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3A" w:rsidRDefault="00765C3A" w:rsidP="008B0353">
      <w:pPr>
        <w:spacing w:before="0"/>
        <w:rPr>
          <w:rFonts w:ascii="Arial" w:hAnsi="Arial" w:cs="Arial"/>
          <w:sz w:val="24"/>
        </w:rPr>
      </w:pPr>
      <w:r w:rsidRPr="00765C3A">
        <w:rPr>
          <w:rFonts w:ascii="Arial" w:hAnsi="Arial" w:cs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65C3A">
        <w:rPr>
          <w:rFonts w:ascii="Arial" w:hAnsi="Arial" w:cs="Arial"/>
          <w:sz w:val="18"/>
        </w:rPr>
        <w:pict>
          <v:shape id="_x0000_i0" o:spid="_x0000_i1025" type="#_x0000_t75" style="width:44.25pt;height:57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765C3A" w:rsidRDefault="008B0353">
      <w:pPr>
        <w:shd w:val="clear" w:color="auto" w:fill="FFFFFF"/>
        <w:spacing w:before="48" w:line="384" w:lineRule="exact"/>
        <w:ind w:left="2410" w:right="1087" w:hanging="148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города Льгова</w:t>
      </w:r>
    </w:p>
    <w:p w:rsidR="00765C3A" w:rsidRDefault="008B0353">
      <w:pPr>
        <w:shd w:val="clear" w:color="auto" w:fill="FFFFFF"/>
        <w:spacing w:before="48" w:line="384" w:lineRule="exact"/>
        <w:ind w:left="2410" w:right="1087" w:hanging="148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765C3A" w:rsidRDefault="00765C3A">
      <w:pPr>
        <w:shd w:val="clear" w:color="auto" w:fill="FFFFFF"/>
        <w:spacing w:before="48" w:line="384" w:lineRule="exact"/>
        <w:ind w:left="2410" w:right="1087" w:hanging="1488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765C3A" w:rsidRDefault="008B0353">
      <w:pPr>
        <w:shd w:val="clear" w:color="auto" w:fill="FFFFFF"/>
        <w:spacing w:before="48" w:line="384" w:lineRule="exact"/>
        <w:ind w:right="-1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765C3A" w:rsidRDefault="00765C3A">
      <w:pPr>
        <w:pStyle w:val="FR2"/>
        <w:spacing w:before="280"/>
        <w:jc w:val="left"/>
        <w:rPr>
          <w:rFonts w:ascii="Arial" w:hAnsi="Arial" w:cs="Arial"/>
          <w:sz w:val="22"/>
          <w:szCs w:val="22"/>
        </w:rPr>
      </w:pPr>
    </w:p>
    <w:p w:rsidR="00765C3A" w:rsidRDefault="008B0353">
      <w:pPr>
        <w:shd w:val="clear" w:color="auto" w:fill="FFFFFF"/>
        <w:spacing w:before="48" w:line="384" w:lineRule="exact"/>
        <w:ind w:left="2410" w:right="1087" w:hanging="1488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от 06.06.2023 г. № 863</w:t>
      </w:r>
    </w:p>
    <w:p w:rsidR="00765C3A" w:rsidRDefault="00765C3A">
      <w:pPr>
        <w:jc w:val="both"/>
        <w:rPr>
          <w:rFonts w:ascii="Arial" w:hAnsi="Arial" w:cs="Arial"/>
        </w:rPr>
      </w:pPr>
    </w:p>
    <w:p w:rsidR="00765C3A" w:rsidRDefault="008B03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некоторых мерах правового регулирования вопросов, связанных с оказанием муниципальной услуги «Реализация дополнительных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общеразвивающих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программ» в соответствии с социальными сертификатами</w:t>
      </w:r>
    </w:p>
    <w:p w:rsidR="00765C3A" w:rsidRDefault="00765C3A">
      <w:pPr>
        <w:jc w:val="both"/>
        <w:rPr>
          <w:rFonts w:ascii="Arial" w:hAnsi="Arial" w:cs="Arial"/>
        </w:rPr>
      </w:pPr>
    </w:p>
    <w:p w:rsidR="00765C3A" w:rsidRDefault="008B03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Style w:val="af6"/>
          <w:rFonts w:ascii="Arial" w:hAnsi="Arial" w:cs="Arial"/>
          <w:color w:val="auto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от 13.07.2020 № 189-ФЗ «О госуда</w:t>
      </w:r>
      <w:r>
        <w:rPr>
          <w:rFonts w:ascii="Arial" w:hAnsi="Arial" w:cs="Arial"/>
          <w:sz w:val="24"/>
          <w:szCs w:val="24"/>
        </w:rPr>
        <w:t xml:space="preserve">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</w:t>
      </w:r>
      <w:r>
        <w:rPr>
          <w:rFonts w:ascii="Arial" w:hAnsi="Arial" w:cs="Arial"/>
          <w:sz w:val="24"/>
          <w:szCs w:val="24"/>
          <w:shd w:val="clear" w:color="auto" w:fill="FFFFFF"/>
        </w:rPr>
        <w:t>города Льгова Курской области</w:t>
      </w:r>
      <w:r>
        <w:rPr>
          <w:rFonts w:ascii="Arial" w:hAnsi="Arial" w:cs="Arial"/>
          <w:sz w:val="24"/>
          <w:szCs w:val="24"/>
        </w:rPr>
        <w:t xml:space="preserve"> от 27.02.2023 № 295 «Об организации оказания муниципальных услуг в социальной сфере при формировании муниципального социального  заказа на оказание муниципальных услуг в социальной сфере на территории муниципального образовани</w:t>
      </w:r>
      <w:r>
        <w:rPr>
          <w:rFonts w:ascii="Arial" w:hAnsi="Arial" w:cs="Arial"/>
          <w:sz w:val="24"/>
          <w:szCs w:val="24"/>
        </w:rPr>
        <w:t>я «Город Льгов» Курской области» Администрация города Льгова Курской области, ПОСТАНОВЛЯЕТ :</w:t>
      </w:r>
    </w:p>
    <w:p w:rsidR="00765C3A" w:rsidRDefault="00765C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5C3A" w:rsidRDefault="008B0353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Утвердить:</w:t>
      </w:r>
    </w:p>
    <w:p w:rsidR="00765C3A" w:rsidRDefault="008B0353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Правила формирования в электронном виде социальных сертификатов на получение муниципальной услуги «Реализация дополнительных </w:t>
      </w:r>
      <w:proofErr w:type="spellStart"/>
      <w:r>
        <w:rPr>
          <w:rFonts w:ascii="Arial" w:hAnsi="Arial" w:cs="Arial"/>
          <w:sz w:val="24"/>
          <w:szCs w:val="24"/>
        </w:rPr>
        <w:t>общеразвивающих</w:t>
      </w:r>
      <w:proofErr w:type="spellEnd"/>
      <w:r>
        <w:rPr>
          <w:rFonts w:ascii="Arial" w:hAnsi="Arial" w:cs="Arial"/>
          <w:sz w:val="24"/>
          <w:szCs w:val="24"/>
        </w:rPr>
        <w:t xml:space="preserve"> программ» </w:t>
      </w:r>
      <w:r>
        <w:rPr>
          <w:rFonts w:ascii="Arial" w:hAnsi="Arial" w:cs="Arial"/>
          <w:sz w:val="24"/>
          <w:szCs w:val="24"/>
        </w:rPr>
        <w:t>и реестра их получателей (приложение № 1);</w:t>
      </w:r>
    </w:p>
    <w:p w:rsidR="00765C3A" w:rsidRDefault="008B0353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формирования реестра исполнителей муниципальной услуги «Реализация дополнительных </w:t>
      </w:r>
      <w:proofErr w:type="spellStart"/>
      <w:r>
        <w:rPr>
          <w:rFonts w:ascii="Arial" w:hAnsi="Arial" w:cs="Arial"/>
          <w:sz w:val="24"/>
          <w:szCs w:val="24"/>
        </w:rPr>
        <w:t>общеразвивающих</w:t>
      </w:r>
      <w:proofErr w:type="spellEnd"/>
      <w:r>
        <w:rPr>
          <w:rFonts w:ascii="Arial" w:hAnsi="Arial" w:cs="Arial"/>
          <w:sz w:val="24"/>
          <w:szCs w:val="24"/>
        </w:rPr>
        <w:t xml:space="preserve"> программ» в соответствии с социальным сертификатом (приложение № 2);</w:t>
      </w:r>
    </w:p>
    <w:p w:rsidR="00765C3A" w:rsidRDefault="008B03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</w:t>
      </w:r>
      <w:proofErr w:type="spellStart"/>
      <w:r>
        <w:rPr>
          <w:rFonts w:ascii="Arial" w:hAnsi="Arial" w:cs="Arial"/>
          <w:sz w:val="24"/>
          <w:szCs w:val="24"/>
        </w:rPr>
        <w:t>общеразвивающих</w:t>
      </w:r>
      <w:proofErr w:type="spellEnd"/>
      <w:r>
        <w:rPr>
          <w:rFonts w:ascii="Arial" w:hAnsi="Arial" w:cs="Arial"/>
          <w:sz w:val="24"/>
          <w:szCs w:val="24"/>
        </w:rPr>
        <w:t xml:space="preserve"> программ» – дети в возрасте от 5 до 18 лет, проживающие на территории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образования «Город Льгов» Курской </w:t>
      </w:r>
      <w:r>
        <w:rPr>
          <w:rFonts w:ascii="Arial" w:hAnsi="Arial" w:cs="Arial"/>
          <w:sz w:val="24"/>
          <w:szCs w:val="24"/>
          <w:shd w:val="clear" w:color="auto" w:fill="FFFFFF"/>
        </w:rPr>
        <w:t>области.</w:t>
      </w:r>
    </w:p>
    <w:p w:rsidR="00765C3A" w:rsidRDefault="008B03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3. Администрации города Льгова Курской области </w:t>
      </w:r>
      <w:r>
        <w:rPr>
          <w:rFonts w:ascii="Arial" w:hAnsi="Arial" w:cs="Arial"/>
          <w:sz w:val="24"/>
          <w:szCs w:val="24"/>
        </w:rPr>
        <w:t>(далее – Уполномоченный орган) в срок до 01.07.2023г:</w:t>
      </w:r>
    </w:p>
    <w:p w:rsidR="00765C3A" w:rsidRDefault="008B03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утвердить требования к условиям и порядку оказания муниципальной услуги в соответствии с социальным сертификатом в соответствии с пунктом 4 ста</w:t>
      </w:r>
      <w:r>
        <w:rPr>
          <w:rFonts w:ascii="Arial" w:hAnsi="Arial" w:cs="Arial"/>
          <w:sz w:val="24"/>
          <w:szCs w:val="24"/>
        </w:rPr>
        <w:t>тьи 5 Федерального закона;</w:t>
      </w:r>
    </w:p>
    <w:p w:rsidR="00765C3A" w:rsidRDefault="008B03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осуществить перевод механизмов функционирования ПФ ДОД на механизмы, предусмотренные Федеральным законом;</w:t>
      </w:r>
    </w:p>
    <w:p w:rsidR="00765C3A" w:rsidRDefault="008B03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утвердить программу персонифицированного финансирования.</w:t>
      </w:r>
    </w:p>
    <w:p w:rsidR="00765C3A" w:rsidRDefault="008B03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в день его официа</w:t>
      </w:r>
      <w:r>
        <w:rPr>
          <w:rFonts w:ascii="Arial" w:hAnsi="Arial" w:cs="Arial"/>
          <w:sz w:val="24"/>
          <w:szCs w:val="24"/>
        </w:rPr>
        <w:t>льного опубликования.</w:t>
      </w:r>
    </w:p>
    <w:p w:rsidR="00765C3A" w:rsidRDefault="00765C3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65C3A" w:rsidRDefault="008B0353">
      <w:pPr>
        <w:pStyle w:val="FR2"/>
        <w:jc w:val="center"/>
        <w:rPr>
          <w:rFonts w:ascii="Arial" w:hAnsi="Arial" w:cs="Arial"/>
        </w:rPr>
      </w:pPr>
      <w:r>
        <w:rPr>
          <w:rFonts w:ascii="Arial" w:hAnsi="Arial" w:cs="Arial"/>
          <w:bCs/>
          <w:i w:val="0"/>
          <w:sz w:val="24"/>
          <w:szCs w:val="24"/>
        </w:rPr>
        <w:t xml:space="preserve">Глава города Льгова                                                       А. С. </w:t>
      </w:r>
      <w:proofErr w:type="spellStart"/>
      <w:r>
        <w:rPr>
          <w:rFonts w:ascii="Arial" w:hAnsi="Arial" w:cs="Arial"/>
          <w:bCs/>
          <w:i w:val="0"/>
          <w:sz w:val="24"/>
          <w:szCs w:val="24"/>
        </w:rPr>
        <w:t>Клемешов</w:t>
      </w:r>
      <w:proofErr w:type="spellEnd"/>
    </w:p>
    <w:p w:rsidR="00765C3A" w:rsidRDefault="00765C3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65C3A" w:rsidRDefault="00765C3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jc w:val="center"/>
        <w:rPr>
          <w:rFonts w:ascii="Arial" w:hAnsi="Arial" w:cs="Arial"/>
          <w:i w:val="0"/>
          <w:sz w:val="24"/>
          <w:szCs w:val="24"/>
        </w:rPr>
      </w:pPr>
    </w:p>
    <w:p w:rsidR="00765C3A" w:rsidRDefault="00765C3A">
      <w:pPr>
        <w:pStyle w:val="FR2"/>
        <w:ind w:firstLine="851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765C3A" w:rsidRDefault="008B0353">
      <w:pPr>
        <w:pStyle w:val="a3"/>
        <w:tabs>
          <w:tab w:val="left" w:pos="1276"/>
        </w:tabs>
        <w:ind w:left="5670"/>
        <w:jc w:val="right"/>
      </w:pPr>
      <w:r>
        <w:rPr>
          <w:sz w:val="28"/>
          <w:szCs w:val="28"/>
        </w:rPr>
        <w:t>ПРИЛОЖЕНИЕ № 1</w:t>
      </w:r>
    </w:p>
    <w:p w:rsidR="00765C3A" w:rsidRDefault="008B0353">
      <w:pPr>
        <w:pStyle w:val="a3"/>
        <w:tabs>
          <w:tab w:val="left" w:pos="1276"/>
        </w:tabs>
        <w:ind w:left="5670"/>
        <w:jc w:val="right"/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lastRenderedPageBreak/>
        <w:t>Администрации  города Льгова</w:t>
      </w:r>
    </w:p>
    <w:p w:rsidR="00765C3A" w:rsidRDefault="008B0353">
      <w:pPr>
        <w:pStyle w:val="a3"/>
        <w:tabs>
          <w:tab w:val="left" w:pos="1276"/>
        </w:tabs>
        <w:ind w:left="5670"/>
      </w:pPr>
      <w:r>
        <w:rPr>
          <w:sz w:val="28"/>
          <w:szCs w:val="28"/>
        </w:rPr>
        <w:t>от 06.06.2023 № 863</w:t>
      </w:r>
    </w:p>
    <w:p w:rsidR="00765C3A" w:rsidRDefault="00765C3A">
      <w:pPr>
        <w:pStyle w:val="a3"/>
        <w:tabs>
          <w:tab w:val="left" w:pos="1276"/>
        </w:tabs>
        <w:ind w:left="5670"/>
      </w:pPr>
    </w:p>
    <w:p w:rsidR="00765C3A" w:rsidRDefault="00765C3A"/>
    <w:p w:rsidR="00765C3A" w:rsidRDefault="00765C3A"/>
    <w:p w:rsidR="00765C3A" w:rsidRDefault="008B0353">
      <w:r>
        <w:rPr>
          <w:b/>
          <w:bCs/>
          <w:caps/>
          <w:sz w:val="28"/>
          <w:szCs w:val="28"/>
        </w:rPr>
        <w:t xml:space="preserve">Правила </w:t>
      </w:r>
    </w:p>
    <w:p w:rsidR="00765C3A" w:rsidRDefault="008B0353">
      <w:r>
        <w:rPr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r>
        <w:rPr>
          <w:rStyle w:val="af6"/>
          <w:b/>
          <w:bCs/>
          <w:color w:val="auto"/>
          <w:sz w:val="28"/>
          <w:szCs w:val="28"/>
        </w:rPr>
        <w:t xml:space="preserve">муниципальной услуги «Реализация дополнительных </w:t>
      </w:r>
      <w:proofErr w:type="spellStart"/>
      <w:r>
        <w:rPr>
          <w:rStyle w:val="af6"/>
          <w:b/>
          <w:bCs/>
          <w:color w:val="auto"/>
          <w:sz w:val="28"/>
          <w:szCs w:val="28"/>
        </w:rPr>
        <w:t>общеразвивающих</w:t>
      </w:r>
      <w:proofErr w:type="spellEnd"/>
      <w:r>
        <w:rPr>
          <w:rStyle w:val="af6"/>
          <w:b/>
          <w:bCs/>
          <w:color w:val="auto"/>
          <w:sz w:val="28"/>
          <w:szCs w:val="28"/>
        </w:rPr>
        <w:t xml:space="preserve"> программ» и реестра их получателей</w:t>
      </w:r>
    </w:p>
    <w:p w:rsidR="00765C3A" w:rsidRDefault="00765C3A">
      <w:pPr>
        <w:ind w:firstLine="709"/>
        <w:jc w:val="both"/>
      </w:pPr>
    </w:p>
    <w:p w:rsidR="00765C3A" w:rsidRDefault="008B0353">
      <w:pPr>
        <w:pStyle w:val="a3"/>
        <w:numPr>
          <w:ilvl w:val="0"/>
          <w:numId w:val="14"/>
        </w:numPr>
        <w:ind w:left="0" w:firstLine="709"/>
        <w:jc w:val="both"/>
      </w:pPr>
      <w:r>
        <w:rPr>
          <w:b/>
          <w:bCs/>
          <w:sz w:val="28"/>
          <w:szCs w:val="28"/>
        </w:rPr>
        <w:t>Общие положения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муниципальной услуги </w:t>
      </w:r>
      <w:r>
        <w:rPr>
          <w:rStyle w:val="af6"/>
          <w:color w:val="auto"/>
          <w:sz w:val="28"/>
          <w:szCs w:val="28"/>
        </w:rPr>
        <w:t xml:space="preserve">«Реализация дополнительных </w:t>
      </w:r>
      <w:proofErr w:type="spellStart"/>
      <w:r>
        <w:rPr>
          <w:rStyle w:val="af6"/>
          <w:color w:val="auto"/>
          <w:sz w:val="28"/>
          <w:szCs w:val="28"/>
        </w:rPr>
        <w:t>общеразвивающихпрограмм</w:t>
      </w:r>
      <w:proofErr w:type="spellEnd"/>
      <w:r>
        <w:rPr>
          <w:rStyle w:val="af6"/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 (далее – социальный сертификат, муниципальная услуга) в соответствии с Федера</w:t>
      </w:r>
      <w:r>
        <w:rPr>
          <w:sz w:val="28"/>
          <w:szCs w:val="28"/>
        </w:rPr>
        <w:t>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Для целей</w:t>
      </w:r>
      <w:r>
        <w:rPr>
          <w:sz w:val="28"/>
          <w:szCs w:val="28"/>
        </w:rPr>
        <w:t xml:space="preserve"> настоящих Правил используются следующие понятия:</w:t>
      </w:r>
    </w:p>
    <w:p w:rsidR="00765C3A" w:rsidRDefault="008B0353">
      <w:pPr>
        <w:tabs>
          <w:tab w:val="left" w:pos="993"/>
        </w:tabs>
        <w:ind w:left="709"/>
        <w:jc w:val="both"/>
      </w:pPr>
      <w:r>
        <w:rPr>
          <w:sz w:val="28"/>
          <w:szCs w:val="28"/>
        </w:rPr>
        <w:t xml:space="preserve">1) получатель социального сертификата – потребитель муниципальной услуги в возрасте от 5 до 18 лет, проживающий на территории </w:t>
      </w:r>
      <w:r>
        <w:rPr>
          <w:sz w:val="28"/>
          <w:szCs w:val="28"/>
          <w:shd w:val="clear" w:color="auto" w:fill="FFFFFF"/>
        </w:rPr>
        <w:t>муниципального образования «Город Льгов» Курской области</w:t>
      </w:r>
      <w:r>
        <w:rPr>
          <w:sz w:val="28"/>
          <w:szCs w:val="28"/>
        </w:rPr>
        <w:t xml:space="preserve"> и имеющий право на полу</w:t>
      </w:r>
      <w:r>
        <w:rPr>
          <w:sz w:val="28"/>
          <w:szCs w:val="28"/>
        </w:rPr>
        <w:t>чение муниципальных услуг в соответствии с социальным сертификатом;</w:t>
      </w:r>
    </w:p>
    <w:p w:rsidR="00765C3A" w:rsidRDefault="008B0353">
      <w:pPr>
        <w:tabs>
          <w:tab w:val="left" w:pos="993"/>
        </w:tabs>
        <w:ind w:left="709"/>
        <w:jc w:val="both"/>
      </w:pPr>
      <w:r>
        <w:rPr>
          <w:sz w:val="28"/>
          <w:szCs w:val="28"/>
        </w:rPr>
        <w:t xml:space="preserve">2) уполномоченный орган – </w:t>
      </w:r>
      <w:r>
        <w:rPr>
          <w:sz w:val="28"/>
          <w:szCs w:val="28"/>
          <w:shd w:val="clear" w:color="auto" w:fill="FFFFFF"/>
        </w:rPr>
        <w:t>Администрация города Льгова Курской области</w:t>
      </w:r>
      <w:r>
        <w:rPr>
          <w:sz w:val="28"/>
          <w:szCs w:val="28"/>
        </w:rPr>
        <w:t>, утверждающий муниципальный социальный заказ на оказание муниципальных услуг по реализации дополнительных образователь</w:t>
      </w:r>
      <w:r>
        <w:rPr>
          <w:sz w:val="28"/>
          <w:szCs w:val="28"/>
        </w:rPr>
        <w:t xml:space="preserve">ных программ (за исключением дополнительных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программ в области искусств) (далее –социальный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</w:t>
      </w:r>
      <w:r>
        <w:rPr>
          <w:sz w:val="28"/>
          <w:szCs w:val="28"/>
        </w:rPr>
        <w:t xml:space="preserve"> оказания муниципальной услуги и установленным муниципальным социальным заказом;</w:t>
      </w:r>
    </w:p>
    <w:p w:rsidR="00765C3A" w:rsidRDefault="008B0353">
      <w:pPr>
        <w:tabs>
          <w:tab w:val="left" w:pos="993"/>
        </w:tabs>
        <w:ind w:left="709"/>
        <w:jc w:val="both"/>
      </w:pPr>
      <w:r>
        <w:rPr>
          <w:sz w:val="28"/>
          <w:szCs w:val="28"/>
        </w:rPr>
        <w:t xml:space="preserve">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</w:t>
      </w:r>
      <w:r>
        <w:rPr>
          <w:sz w:val="28"/>
          <w:szCs w:val="28"/>
        </w:rPr>
        <w:t>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</w:r>
      <w:r>
        <w:rPr>
          <w:sz w:val="28"/>
          <w:szCs w:val="28"/>
        </w:rPr>
        <w:t xml:space="preserve">, заключенным в соответствии с Правилами заключения в электронной форме и подписания усиленной квалифицированной </w:t>
      </w:r>
      <w:proofErr w:type="spellStart"/>
      <w:r>
        <w:rPr>
          <w:sz w:val="28"/>
          <w:szCs w:val="28"/>
        </w:rPr>
        <w:t>электроннойподписью</w:t>
      </w:r>
      <w:proofErr w:type="spellEnd"/>
      <w:r>
        <w:rPr>
          <w:sz w:val="28"/>
          <w:szCs w:val="28"/>
        </w:rPr>
        <w:t xml:space="preserve"> лица, имеющего право действовать от имени соответственно уполномоченного органа, исполнителя муниципальных услуг в социальн</w:t>
      </w:r>
      <w:r>
        <w:rPr>
          <w:sz w:val="28"/>
          <w:szCs w:val="28"/>
        </w:rPr>
        <w:t>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</w:t>
      </w:r>
      <w:r>
        <w:rPr>
          <w:sz w:val="28"/>
          <w:szCs w:val="28"/>
          <w:shd w:val="clear" w:color="auto" w:fill="FFFFFF"/>
        </w:rPr>
        <w:t xml:space="preserve"> Адми</w:t>
      </w:r>
      <w:r>
        <w:rPr>
          <w:sz w:val="28"/>
          <w:szCs w:val="28"/>
          <w:shd w:val="clear" w:color="auto" w:fill="FFFFFF"/>
        </w:rPr>
        <w:t>нистрации муниципального образования</w:t>
      </w:r>
      <w:r>
        <w:rPr>
          <w:sz w:val="28"/>
          <w:szCs w:val="28"/>
        </w:rPr>
        <w:t xml:space="preserve"> «Город Льгов» Курской области (далее – соглашение в соответствии с сертификатом);</w:t>
      </w:r>
    </w:p>
    <w:p w:rsidR="00765C3A" w:rsidRDefault="008B0353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информационная система «Навигатор дополнительного образования детей </w:t>
      </w:r>
      <w:r>
        <w:rPr>
          <w:sz w:val="28"/>
          <w:szCs w:val="28"/>
          <w:shd w:val="clear" w:color="auto" w:fill="FFFFFF"/>
        </w:rPr>
        <w:t>Курской области</w:t>
      </w:r>
      <w:r>
        <w:rPr>
          <w:sz w:val="28"/>
          <w:szCs w:val="28"/>
        </w:rPr>
        <w:t xml:space="preserve"> (далее – информационная система) – программно-комм</w:t>
      </w:r>
      <w:r>
        <w:rPr>
          <w:sz w:val="28"/>
          <w:szCs w:val="28"/>
        </w:rPr>
        <w:t>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765C3A" w:rsidRDefault="008B0353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реестр получателей социального сертификата – перечень сведений о получателях социального </w:t>
      </w:r>
      <w:r>
        <w:rPr>
          <w:sz w:val="28"/>
          <w:szCs w:val="28"/>
        </w:rPr>
        <w:t>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765C3A" w:rsidRDefault="008B0353">
      <w:pPr>
        <w:tabs>
          <w:tab w:val="left" w:pos="993"/>
        </w:tabs>
        <w:ind w:left="709"/>
        <w:jc w:val="both"/>
      </w:pPr>
      <w:r>
        <w:rPr>
          <w:sz w:val="28"/>
          <w:szCs w:val="28"/>
        </w:rPr>
        <w:t>6) оператор реестра получателей соц</w:t>
      </w:r>
      <w:r>
        <w:rPr>
          <w:sz w:val="28"/>
          <w:szCs w:val="28"/>
        </w:rPr>
        <w:t xml:space="preserve">иального сертификата </w:t>
      </w:r>
      <w:r>
        <w:rPr>
          <w:rStyle w:val="af7"/>
          <w:sz w:val="28"/>
          <w:szCs w:val="28"/>
        </w:rPr>
        <w:t>– муниципальный опорный центр дополнительного образования детей муниципального образования «Город Льгов» Курской области , созданный на базе Муниципального бюджетного учреждения дополнительного образования «Дом детского творчества г.Ль</w:t>
      </w:r>
      <w:r>
        <w:rPr>
          <w:rStyle w:val="af7"/>
          <w:sz w:val="28"/>
          <w:szCs w:val="28"/>
        </w:rPr>
        <w:t xml:space="preserve">гова», которому уполномоченным органом переданы функции по ведению реестра получателей социального сертификата в соответствии с Постановлением Администрации города Льгова Курской </w:t>
      </w:r>
      <w:proofErr w:type="spellStart"/>
      <w:r>
        <w:rPr>
          <w:rStyle w:val="af7"/>
          <w:sz w:val="28"/>
          <w:szCs w:val="28"/>
        </w:rPr>
        <w:t>области№</w:t>
      </w:r>
      <w:proofErr w:type="spellEnd"/>
      <w:r>
        <w:rPr>
          <w:rStyle w:val="af7"/>
          <w:sz w:val="28"/>
          <w:szCs w:val="28"/>
        </w:rPr>
        <w:t xml:space="preserve"> 680 от 15.06.2021г «О создании муниципального опорного центра дополн</w:t>
      </w:r>
      <w:r>
        <w:rPr>
          <w:rStyle w:val="af7"/>
          <w:sz w:val="28"/>
          <w:szCs w:val="28"/>
        </w:rPr>
        <w:t xml:space="preserve">ительного образования детей на территории муниципального образования «Город Льгов». </w:t>
      </w:r>
    </w:p>
    <w:p w:rsidR="00765C3A" w:rsidRDefault="008B0353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Социальный сертификат в электронном виде представляет со</w:t>
      </w:r>
      <w:r>
        <w:rPr>
          <w:sz w:val="28"/>
          <w:szCs w:val="28"/>
        </w:rPr>
        <w:t>бой реестровую запись, созданную в информационной системе.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</w:t>
      </w:r>
      <w:r>
        <w:rPr>
          <w:sz w:val="28"/>
          <w:szCs w:val="28"/>
        </w:rPr>
        <w:t>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765C3A" w:rsidRDefault="008B0353">
      <w:pPr>
        <w:pStyle w:val="a3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Состав сведений о социальном сертификате определяется в соответст</w:t>
      </w:r>
      <w:r>
        <w:rPr>
          <w:sz w:val="28"/>
          <w:szCs w:val="28"/>
        </w:rPr>
        <w:t>вии с Общими требованиями.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Норматив обеспечения (номинал) социального сертификата, число действующих социальных сертификатов, в том числе в разрезе отдельных категорий потребителей, </w:t>
      </w:r>
      <w:r>
        <w:rPr>
          <w:rStyle w:val="22"/>
          <w:rFonts w:eastAsiaTheme="minorHAnsi"/>
          <w:sz w:val="28"/>
          <w:szCs w:val="28"/>
        </w:rPr>
        <w:t>объем обеспечения социальных сертификатов</w:t>
      </w:r>
      <w:r>
        <w:rPr>
          <w:sz w:val="28"/>
          <w:szCs w:val="28"/>
        </w:rPr>
        <w:t>, а также при необходимости огран</w:t>
      </w:r>
      <w:r>
        <w:rPr>
          <w:sz w:val="28"/>
          <w:szCs w:val="28"/>
        </w:rPr>
        <w:t xml:space="preserve">ичения по использованию детьми сертификата дополнительного образования при выборе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определенных направленностей устанавливаются программой персонифицированного финансирования, утверждаемой уполномоченным органом ежего</w:t>
      </w:r>
      <w:r>
        <w:rPr>
          <w:sz w:val="28"/>
          <w:szCs w:val="28"/>
        </w:rPr>
        <w:t>дно до начала очередного финансового года, определяемого как период действия программы персонифицированного финансирования.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</w:t>
      </w:r>
      <w:r>
        <w:rPr>
          <w:sz w:val="28"/>
          <w:szCs w:val="28"/>
        </w:rPr>
        <w:t xml:space="preserve"> муниципальному опорному центру дополнительного образования детей, наделенному правовым актом администрации муниципального образования функциями по организационному, методическому и аналитическому сопровождению и мониторингу развития системы дополнительног</w:t>
      </w:r>
      <w:r>
        <w:rPr>
          <w:sz w:val="28"/>
          <w:szCs w:val="28"/>
        </w:rPr>
        <w:t>о образования детей на территории муниципального образования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765C3A" w:rsidRDefault="00765C3A">
      <w:pPr>
        <w:pStyle w:val="a3"/>
        <w:jc w:val="both"/>
      </w:pPr>
    </w:p>
    <w:p w:rsidR="00765C3A" w:rsidRDefault="00765C3A">
      <w:pPr>
        <w:jc w:val="both"/>
      </w:pPr>
    </w:p>
    <w:p w:rsidR="00765C3A" w:rsidRDefault="008B0353">
      <w:pPr>
        <w:pStyle w:val="a3"/>
        <w:numPr>
          <w:ilvl w:val="0"/>
          <w:numId w:val="14"/>
        </w:numPr>
        <w:ind w:left="0" w:firstLine="709"/>
        <w:jc w:val="both"/>
      </w:pPr>
      <w:r>
        <w:rPr>
          <w:b/>
          <w:bCs/>
          <w:sz w:val="28"/>
          <w:szCs w:val="28"/>
        </w:rPr>
        <w:t>Порядок выдачи социального сертификата</w:t>
      </w:r>
    </w:p>
    <w:p w:rsidR="00765C3A" w:rsidRDefault="008B0353">
      <w:pPr>
        <w:pStyle w:val="a3"/>
        <w:numPr>
          <w:ilvl w:val="0"/>
          <w:numId w:val="11"/>
        </w:numPr>
        <w:ind w:left="0" w:firstLine="709"/>
        <w:jc w:val="both"/>
      </w:pPr>
      <w:r>
        <w:rPr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</w:t>
      </w:r>
      <w:r>
        <w:rPr>
          <w:sz w:val="28"/>
          <w:szCs w:val="28"/>
        </w:rPr>
        <w:t>ющие сведения:</w:t>
      </w:r>
    </w:p>
    <w:p w:rsidR="00765C3A" w:rsidRDefault="008B0353">
      <w:pPr>
        <w:numPr>
          <w:ilvl w:val="2"/>
          <w:numId w:val="12"/>
        </w:numPr>
        <w:tabs>
          <w:tab w:val="left" w:pos="0"/>
          <w:tab w:val="left" w:pos="1134"/>
          <w:tab w:val="left" w:pos="1418"/>
        </w:tabs>
        <w:ind w:left="0" w:firstLine="709"/>
        <w:jc w:val="both"/>
      </w:pPr>
      <w:r>
        <w:rPr>
          <w:sz w:val="28"/>
          <w:szCs w:val="28"/>
        </w:rPr>
        <w:t>фамилия, имя, отчество (при наличии) получателя социального сертификата;</w:t>
      </w:r>
    </w:p>
    <w:p w:rsidR="00765C3A" w:rsidRDefault="008B0353">
      <w:pPr>
        <w:numPr>
          <w:ilvl w:val="2"/>
          <w:numId w:val="12"/>
        </w:numPr>
        <w:tabs>
          <w:tab w:val="left" w:pos="0"/>
          <w:tab w:val="left" w:pos="1134"/>
          <w:tab w:val="left" w:pos="1418"/>
        </w:tabs>
        <w:ind w:left="0" w:firstLine="709"/>
        <w:jc w:val="both"/>
      </w:pPr>
      <w:r>
        <w:rPr>
          <w:sz w:val="28"/>
          <w:szCs w:val="28"/>
        </w:rPr>
        <w:t>дата рождения получателя социального сертификата;</w:t>
      </w:r>
    </w:p>
    <w:p w:rsidR="00765C3A" w:rsidRDefault="008B0353">
      <w:pPr>
        <w:numPr>
          <w:ilvl w:val="2"/>
          <w:numId w:val="12"/>
        </w:numPr>
        <w:tabs>
          <w:tab w:val="left" w:pos="0"/>
          <w:tab w:val="left" w:pos="1134"/>
          <w:tab w:val="left" w:pos="1418"/>
        </w:tabs>
        <w:ind w:left="0" w:firstLine="709"/>
        <w:jc w:val="both"/>
      </w:pPr>
      <w:r>
        <w:rPr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765C3A" w:rsidRDefault="008B0353">
      <w:pPr>
        <w:numPr>
          <w:ilvl w:val="2"/>
          <w:numId w:val="12"/>
        </w:numPr>
        <w:tabs>
          <w:tab w:val="left" w:pos="0"/>
          <w:tab w:val="left" w:pos="1134"/>
          <w:tab w:val="left" w:pos="1418"/>
        </w:tabs>
        <w:ind w:left="0" w:firstLine="709"/>
        <w:jc w:val="both"/>
      </w:pPr>
      <w:r>
        <w:rPr>
          <w:sz w:val="28"/>
          <w:szCs w:val="28"/>
        </w:rPr>
        <w:t>ко</w:t>
      </w:r>
      <w:r>
        <w:rPr>
          <w:sz w:val="28"/>
          <w:szCs w:val="28"/>
        </w:rPr>
        <w:t>нтактная информация законного представителя получателя социального сертификата (адрес электронной почты, телефон);</w:t>
      </w:r>
    </w:p>
    <w:p w:rsidR="00765C3A" w:rsidRDefault="008B0353">
      <w:pPr>
        <w:numPr>
          <w:ilvl w:val="2"/>
          <w:numId w:val="12"/>
        </w:numPr>
        <w:tabs>
          <w:tab w:val="left" w:pos="0"/>
          <w:tab w:val="left" w:pos="1134"/>
          <w:tab w:val="left" w:pos="1418"/>
        </w:tabs>
        <w:ind w:left="0" w:firstLine="709"/>
        <w:jc w:val="both"/>
      </w:pPr>
      <w:r>
        <w:rPr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765C3A" w:rsidRDefault="008B0353">
      <w:pPr>
        <w:numPr>
          <w:ilvl w:val="2"/>
          <w:numId w:val="12"/>
        </w:numPr>
        <w:tabs>
          <w:tab w:val="left" w:pos="426"/>
          <w:tab w:val="left" w:pos="1134"/>
          <w:tab w:val="left" w:pos="1418"/>
        </w:tabs>
        <w:ind w:left="0" w:firstLine="709"/>
        <w:jc w:val="both"/>
      </w:pPr>
      <w:r>
        <w:rPr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765C3A" w:rsidRDefault="008B0353">
      <w:pPr>
        <w:numPr>
          <w:ilvl w:val="2"/>
          <w:numId w:val="12"/>
        </w:numPr>
        <w:ind w:left="0" w:firstLine="709"/>
        <w:jc w:val="both"/>
      </w:pPr>
      <w:r>
        <w:rPr>
          <w:sz w:val="28"/>
          <w:szCs w:val="28"/>
        </w:rPr>
        <w:t xml:space="preserve">наименование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программы, реализуемой в рамках муниципальной услуги в соответствии с социальным сертифи</w:t>
      </w:r>
      <w:r>
        <w:rPr>
          <w:sz w:val="28"/>
          <w:szCs w:val="28"/>
        </w:rPr>
        <w:t>катом;</w:t>
      </w:r>
    </w:p>
    <w:p w:rsidR="00765C3A" w:rsidRDefault="008B0353">
      <w:pPr>
        <w:numPr>
          <w:ilvl w:val="2"/>
          <w:numId w:val="12"/>
        </w:numPr>
        <w:tabs>
          <w:tab w:val="left" w:pos="426"/>
          <w:tab w:val="left" w:pos="1134"/>
          <w:tab w:val="left" w:pos="1418"/>
        </w:tabs>
        <w:ind w:left="0" w:firstLine="709"/>
        <w:jc w:val="both"/>
      </w:pPr>
      <w:r>
        <w:rPr>
          <w:sz w:val="28"/>
          <w:szCs w:val="28"/>
        </w:rPr>
        <w:t>наименование исполнителя услуги.</w:t>
      </w:r>
    </w:p>
    <w:p w:rsidR="00765C3A" w:rsidRDefault="008B0353">
      <w:pPr>
        <w:tabs>
          <w:tab w:val="left" w:pos="426"/>
          <w:tab w:val="left" w:pos="1134"/>
          <w:tab w:val="left" w:pos="1418"/>
        </w:tabs>
        <w:ind w:firstLine="709"/>
        <w:jc w:val="both"/>
      </w:pPr>
      <w:r>
        <w:rPr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</w:t>
      </w:r>
      <w:r>
        <w:rPr>
          <w:sz w:val="28"/>
          <w:szCs w:val="28"/>
        </w:rPr>
        <w:t>рием указанных заявлений.</w:t>
      </w:r>
    </w:p>
    <w:p w:rsidR="00765C3A" w:rsidRDefault="008B0353">
      <w:pPr>
        <w:tabs>
          <w:tab w:val="left" w:pos="426"/>
          <w:tab w:val="left" w:pos="1134"/>
          <w:tab w:val="left" w:pos="1418"/>
        </w:tabs>
        <w:ind w:firstLine="709"/>
        <w:jc w:val="both"/>
      </w:pPr>
      <w:r>
        <w:rPr>
          <w:sz w:val="28"/>
          <w:szCs w:val="28"/>
        </w:rPr>
        <w:t>Информация, предусмотренная подпунктами «а»-«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</w:t>
      </w:r>
      <w:r>
        <w:rPr>
          <w:sz w:val="28"/>
          <w:szCs w:val="28"/>
        </w:rPr>
        <w:t xml:space="preserve">вом информационной системы. </w:t>
      </w:r>
    </w:p>
    <w:p w:rsidR="00765C3A" w:rsidRDefault="008B0353">
      <w:pPr>
        <w:pStyle w:val="a3"/>
        <w:numPr>
          <w:ilvl w:val="0"/>
          <w:numId w:val="11"/>
        </w:numPr>
        <w:ind w:left="0" w:firstLine="709"/>
        <w:jc w:val="both"/>
      </w:pPr>
      <w:r>
        <w:rPr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программу, реализуемую в рамках социального заказа, то такое за</w:t>
      </w:r>
      <w:r>
        <w:rPr>
          <w:sz w:val="28"/>
          <w:szCs w:val="28"/>
        </w:rPr>
        <w:t>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</w:p>
    <w:p w:rsidR="00765C3A" w:rsidRDefault="008B0353">
      <w:pPr>
        <w:pStyle w:val="a3"/>
        <w:ind w:left="0" w:firstLine="709"/>
        <w:jc w:val="both"/>
      </w:pPr>
      <w:r>
        <w:rPr>
          <w:sz w:val="28"/>
          <w:szCs w:val="28"/>
        </w:rPr>
        <w:t>В заявле</w:t>
      </w:r>
      <w:r>
        <w:rPr>
          <w:sz w:val="28"/>
          <w:szCs w:val="28"/>
        </w:rPr>
        <w:t xml:space="preserve">нии о зачислении на дополнительную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программу, реализуемую в рамках социального заказа, указывается информация, предусмотренная подпунктами «а» -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пункта 6 настоящих Правил.</w:t>
      </w:r>
    </w:p>
    <w:p w:rsidR="00765C3A" w:rsidRDefault="008B0353">
      <w:pPr>
        <w:pStyle w:val="a3"/>
        <w:numPr>
          <w:ilvl w:val="0"/>
          <w:numId w:val="11"/>
        </w:numPr>
        <w:ind w:left="0" w:firstLine="709"/>
        <w:jc w:val="both"/>
      </w:pPr>
      <w:r>
        <w:rPr>
          <w:sz w:val="28"/>
          <w:szCs w:val="28"/>
        </w:rPr>
        <w:t>Правовым</w:t>
      </w:r>
      <w:r>
        <w:rPr>
          <w:rFonts w:eastAsia="Calibri"/>
          <w:sz w:val="28"/>
          <w:szCs w:val="28"/>
        </w:rPr>
        <w:t xml:space="preserve"> основанием для обработки персональных данных в информац</w:t>
      </w:r>
      <w:r>
        <w:rPr>
          <w:rFonts w:eastAsia="Calibri"/>
          <w:sz w:val="28"/>
          <w:szCs w:val="28"/>
        </w:rPr>
        <w:t>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</w:t>
      </w:r>
      <w:r>
        <w:rPr>
          <w:rFonts w:eastAsia="Calibri"/>
          <w:sz w:val="28"/>
          <w:szCs w:val="28"/>
        </w:rPr>
        <w:t xml:space="preserve"> Согласие подается одновременно с заявлениями, предусмотренными пунктами </w:t>
      </w:r>
      <w:r>
        <w:rPr>
          <w:sz w:val="28"/>
          <w:szCs w:val="28"/>
        </w:rPr>
        <w:t>6-7 настоящих Правил,</w:t>
      </w:r>
      <w:r>
        <w:rPr>
          <w:rFonts w:eastAsia="Calibri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</w:t>
      </w:r>
      <w:r>
        <w:rPr>
          <w:rFonts w:eastAsia="Calibri"/>
          <w:sz w:val="28"/>
          <w:szCs w:val="28"/>
        </w:rPr>
        <w:t>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</w:p>
    <w:p w:rsidR="00765C3A" w:rsidRDefault="008B0353">
      <w:pPr>
        <w:pStyle w:val="a3"/>
        <w:numPr>
          <w:ilvl w:val="0"/>
          <w:numId w:val="11"/>
        </w:numPr>
        <w:ind w:left="0" w:firstLine="709"/>
        <w:jc w:val="both"/>
      </w:pPr>
      <w:r>
        <w:rPr>
          <w:sz w:val="28"/>
          <w:szCs w:val="28"/>
        </w:rPr>
        <w:t xml:space="preserve">Социальный сертификат после его формирования или изменения информации, </w:t>
      </w:r>
      <w:r>
        <w:rPr>
          <w:rFonts w:eastAsia="Calibri"/>
          <w:sz w:val="28"/>
          <w:szCs w:val="28"/>
        </w:rPr>
        <w:t>содержащейся</w:t>
      </w:r>
      <w:r>
        <w:rPr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</w:p>
    <w:p w:rsidR="00765C3A" w:rsidRDefault="008B0353">
      <w:pPr>
        <w:pStyle w:val="a3"/>
        <w:numPr>
          <w:ilvl w:val="0"/>
          <w:numId w:val="11"/>
        </w:numPr>
        <w:ind w:left="0" w:firstLine="709"/>
        <w:jc w:val="both"/>
      </w:pPr>
      <w:r>
        <w:rPr>
          <w:rFonts w:eastAsia="Calibri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>
        <w:rPr>
          <w:sz w:val="28"/>
          <w:szCs w:val="28"/>
        </w:rPr>
        <w:t xml:space="preserve">сертификата </w:t>
      </w:r>
      <w:r>
        <w:rPr>
          <w:rFonts w:eastAsia="Calibri"/>
          <w:sz w:val="28"/>
          <w:szCs w:val="28"/>
        </w:rPr>
        <w:t>оператором реестра получателей социального сер</w:t>
      </w:r>
      <w:r>
        <w:rPr>
          <w:rFonts w:eastAsia="Calibri"/>
          <w:sz w:val="28"/>
          <w:szCs w:val="28"/>
        </w:rPr>
        <w:t>тификата в информационной системе осуществляется ведение реестра получателей социального сертификата, содержащего следующие сведения: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номер реестровой записи;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фамилия, имя, отчество (последнее – при наличии) потребителя услуги;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вид документа, удостоверяюще</w:t>
      </w:r>
      <w:r>
        <w:rPr>
          <w:sz w:val="28"/>
          <w:szCs w:val="28"/>
        </w:rPr>
        <w:t>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пол потребителя услуги;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дата рождения потребителя услуги;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место (адрес) проживания потребителя услуги;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данные</w:t>
      </w:r>
      <w:r>
        <w:rPr>
          <w:rFonts w:eastAsia="Calibri"/>
          <w:sz w:val="28"/>
          <w:szCs w:val="28"/>
        </w:rPr>
        <w:t xml:space="preserve"> страхового номера индивидуального лицевого счета (СНИЛС) потребителя услуги;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вид документа, удостоверяющего личность </w:t>
      </w:r>
      <w:r>
        <w:rPr>
          <w:rFonts w:eastAsia="Calibri"/>
          <w:sz w:val="28"/>
          <w:szCs w:val="28"/>
        </w:rPr>
        <w:t>родителя (законного представителя)</w:t>
      </w:r>
      <w:r>
        <w:rPr>
          <w:rFonts w:eastAsia="Calibri"/>
          <w:sz w:val="28"/>
          <w:szCs w:val="28"/>
        </w:rPr>
        <w:t xml:space="preserve"> потребителя</w:t>
      </w:r>
      <w:r>
        <w:rPr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данные с</w:t>
      </w:r>
      <w:r>
        <w:rPr>
          <w:rFonts w:eastAsia="Calibri"/>
          <w:sz w:val="28"/>
          <w:szCs w:val="28"/>
        </w:rPr>
        <w:t>трахового номера индивидуального лицевого счета (СНИЛС) родителя (законного представителя) потребителя услуги;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 xml:space="preserve">идентификационный номер дополнительной </w:t>
      </w:r>
      <w:proofErr w:type="spellStart"/>
      <w:r>
        <w:rPr>
          <w:rFonts w:eastAsia="Calibri"/>
          <w:sz w:val="28"/>
          <w:szCs w:val="28"/>
        </w:rPr>
        <w:t>общеразвивающей</w:t>
      </w:r>
      <w:proofErr w:type="spellEnd"/>
      <w:r>
        <w:rPr>
          <w:rFonts w:eastAsia="Calibri"/>
          <w:sz w:val="28"/>
          <w:szCs w:val="28"/>
        </w:rPr>
        <w:t xml:space="preserve"> программы, включенной в реестр образовательных программ, по которой обучается или обучался</w:t>
      </w:r>
      <w:r>
        <w:rPr>
          <w:rFonts w:eastAsia="Calibri"/>
          <w:sz w:val="28"/>
          <w:szCs w:val="28"/>
        </w:rPr>
        <w:t xml:space="preserve"> потребитель услуги (в случае подачи заявления, предусмотренного пунктом 7 настоящих Правил);</w:t>
      </w:r>
    </w:p>
    <w:p w:rsidR="00765C3A" w:rsidRDefault="008B0353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информация о социальном сертификате.</w:t>
      </w:r>
    </w:p>
    <w:p w:rsidR="00765C3A" w:rsidRDefault="008B0353">
      <w:pPr>
        <w:pStyle w:val="a3"/>
        <w:numPr>
          <w:ilvl w:val="0"/>
          <w:numId w:val="11"/>
        </w:numPr>
        <w:ind w:left="0" w:firstLine="709"/>
        <w:jc w:val="both"/>
      </w:pPr>
      <w:r>
        <w:rPr>
          <w:rFonts w:eastAsia="Calibri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765C3A" w:rsidRDefault="008B0353">
      <w:pPr>
        <w:ind w:firstLine="709"/>
        <w:jc w:val="both"/>
      </w:pPr>
      <w:r>
        <w:rPr>
          <w:rFonts w:eastAsia="Calibri"/>
          <w:sz w:val="28"/>
          <w:szCs w:val="28"/>
        </w:rPr>
        <w:t>Сведения,</w:t>
      </w:r>
      <w:r>
        <w:rPr>
          <w:rFonts w:eastAsia="Calibri"/>
          <w:sz w:val="28"/>
          <w:szCs w:val="28"/>
        </w:rPr>
        <w:t xml:space="preserve">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</w:t>
      </w:r>
      <w:r>
        <w:rPr>
          <w:rFonts w:eastAsia="Calibri"/>
          <w:sz w:val="28"/>
          <w:szCs w:val="28"/>
        </w:rPr>
        <w:t xml:space="preserve"> настоящих Правил. </w:t>
      </w:r>
    </w:p>
    <w:p w:rsidR="00765C3A" w:rsidRDefault="008B0353">
      <w:pPr>
        <w:pStyle w:val="a3"/>
        <w:numPr>
          <w:ilvl w:val="0"/>
          <w:numId w:val="11"/>
        </w:numPr>
        <w:ind w:left="0" w:firstLine="709"/>
        <w:jc w:val="both"/>
      </w:pPr>
      <w:r>
        <w:rPr>
          <w:rFonts w:eastAsia="Calibri"/>
          <w:sz w:val="28"/>
          <w:szCs w:val="28"/>
        </w:rPr>
        <w:t>Сведения, указанные в подпункте «</w:t>
      </w:r>
      <w:proofErr w:type="spellStart"/>
      <w:r>
        <w:rPr>
          <w:rFonts w:eastAsia="Calibri"/>
          <w:sz w:val="28"/>
          <w:szCs w:val="28"/>
        </w:rPr>
        <w:t>н</w:t>
      </w:r>
      <w:proofErr w:type="spellEnd"/>
      <w:r>
        <w:rPr>
          <w:rFonts w:eastAsia="Calibri"/>
          <w:sz w:val="28"/>
          <w:szCs w:val="28"/>
        </w:rPr>
        <w:t>» пункта 10 настоящих Правил, формируются в соответствии с Общими требованиями.</w:t>
      </w:r>
    </w:p>
    <w:p w:rsidR="00765C3A" w:rsidRDefault="008B0353">
      <w:pPr>
        <w:pStyle w:val="a3"/>
        <w:numPr>
          <w:ilvl w:val="0"/>
          <w:numId w:val="11"/>
        </w:numPr>
        <w:ind w:left="0" w:firstLine="709"/>
        <w:jc w:val="both"/>
      </w:pPr>
      <w:r>
        <w:rPr>
          <w:rFonts w:eastAsia="Calibri"/>
          <w:sz w:val="28"/>
          <w:szCs w:val="28"/>
        </w:rPr>
        <w:t>В случае, если получатель социального  сертификата, его законный представитель при подаче одного из заявлений, предусмотре</w:t>
      </w:r>
      <w:r>
        <w:rPr>
          <w:rFonts w:eastAsia="Calibri"/>
          <w:sz w:val="28"/>
          <w:szCs w:val="28"/>
        </w:rPr>
        <w:t>нных пунктами 6-7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</w:t>
      </w:r>
      <w:r>
        <w:rPr>
          <w:rFonts w:eastAsia="Calibri"/>
          <w:sz w:val="28"/>
          <w:szCs w:val="28"/>
        </w:rPr>
        <w:t>ката в реестре получателей социальных сертификатов в информационной системе обезличивается.</w:t>
      </w:r>
    </w:p>
    <w:p w:rsidR="00765C3A" w:rsidRDefault="008B0353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Уполномоченный орган:</w:t>
      </w:r>
    </w:p>
    <w:p w:rsidR="00765C3A" w:rsidRDefault="008B0353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в течение пяти рабочих дней с даты получения </w:t>
      </w:r>
      <w:r>
        <w:rPr>
          <w:rFonts w:eastAsia="Calibri"/>
          <w:sz w:val="28"/>
          <w:szCs w:val="28"/>
        </w:rPr>
        <w:t>одного из заявлений, предусмотренных пунктами 6-7 настоящих Правил</w:t>
      </w:r>
      <w:r>
        <w:rPr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>
        <w:rPr>
          <w:rStyle w:val="af6"/>
          <w:color w:val="auto"/>
          <w:sz w:val="28"/>
          <w:szCs w:val="28"/>
        </w:rPr>
        <w:t>пунктом 15</w:t>
      </w:r>
      <w:r>
        <w:rPr>
          <w:sz w:val="28"/>
          <w:szCs w:val="28"/>
        </w:rPr>
        <w:t xml:space="preserve"> настоящих Правил и принимае</w:t>
      </w:r>
      <w:r>
        <w:rPr>
          <w:sz w:val="28"/>
          <w:szCs w:val="28"/>
        </w:rPr>
        <w:t>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765C3A" w:rsidRDefault="008B0353">
      <w:pPr>
        <w:tabs>
          <w:tab w:val="left" w:pos="0"/>
          <w:tab w:val="left" w:pos="709"/>
          <w:tab w:val="left" w:pos="1134"/>
        </w:tabs>
        <w:ind w:firstLine="709"/>
        <w:jc w:val="both"/>
      </w:pPr>
      <w:r>
        <w:rPr>
          <w:sz w:val="28"/>
          <w:szCs w:val="28"/>
        </w:rPr>
        <w:t>в день принятия решения о формир</w:t>
      </w:r>
      <w:r>
        <w:rPr>
          <w:sz w:val="28"/>
          <w:szCs w:val="28"/>
        </w:rPr>
        <w:t>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</w:t>
      </w:r>
      <w:r>
        <w:rPr>
          <w:sz w:val="28"/>
          <w:szCs w:val="28"/>
        </w:rPr>
        <w:t xml:space="preserve">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</w:t>
      </w:r>
      <w:r>
        <w:rPr>
          <w:sz w:val="28"/>
          <w:szCs w:val="28"/>
        </w:rPr>
        <w:t>емой в реестр получателей социального сертификата.</w:t>
      </w:r>
    </w:p>
    <w:p w:rsidR="00765C3A" w:rsidRDefault="008B0353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 xml:space="preserve">Основаниями для отказа в </w:t>
      </w:r>
      <w:r>
        <w:rPr>
          <w:sz w:val="28"/>
          <w:szCs w:val="28"/>
        </w:rPr>
        <w:t xml:space="preserve">формировании соответствующей информации, </w:t>
      </w:r>
      <w:r>
        <w:rPr>
          <w:rFonts w:eastAsia="Calibri"/>
          <w:sz w:val="28"/>
          <w:szCs w:val="28"/>
        </w:rPr>
        <w:t>включаемой</w:t>
      </w:r>
      <w:r>
        <w:rPr>
          <w:sz w:val="28"/>
          <w:szCs w:val="28"/>
        </w:rPr>
        <w:t xml:space="preserve"> в реестр получателей социального сертификата</w:t>
      </w:r>
      <w:r>
        <w:rPr>
          <w:rFonts w:eastAsia="Calibri"/>
          <w:sz w:val="28"/>
          <w:szCs w:val="28"/>
        </w:rPr>
        <w:t>, являются:</w:t>
      </w:r>
    </w:p>
    <w:p w:rsidR="00765C3A" w:rsidRDefault="008B0353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ранее осуществленное включение сведений о получателе социального сертифи</w:t>
      </w:r>
      <w:r>
        <w:rPr>
          <w:rFonts w:eastAsia="Calibri"/>
          <w:sz w:val="28"/>
          <w:szCs w:val="28"/>
        </w:rPr>
        <w:t xml:space="preserve">ката </w:t>
      </w:r>
      <w:r>
        <w:rPr>
          <w:sz w:val="28"/>
          <w:szCs w:val="28"/>
        </w:rPr>
        <w:t>в реестр получателей социального сертификата</w:t>
      </w:r>
      <w:r>
        <w:rPr>
          <w:rFonts w:eastAsia="Calibri"/>
          <w:sz w:val="28"/>
          <w:szCs w:val="28"/>
        </w:rPr>
        <w:t>;</w:t>
      </w:r>
    </w:p>
    <w:p w:rsidR="00765C3A" w:rsidRDefault="008B0353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получателем социального сертификата, его законным представителем </w:t>
      </w:r>
      <w:r>
        <w:rPr>
          <w:rFonts w:eastAsia="Calibri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765C3A" w:rsidRDefault="008B0353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765C3A" w:rsidRDefault="008B0353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</w:t>
      </w:r>
      <w:r>
        <w:rPr>
          <w:sz w:val="28"/>
          <w:szCs w:val="28"/>
        </w:rPr>
        <w:t>ом на соответствующий календарный год</w:t>
      </w:r>
      <w:r>
        <w:rPr>
          <w:rFonts w:eastAsia="Calibri"/>
          <w:sz w:val="28"/>
          <w:szCs w:val="28"/>
        </w:rPr>
        <w:t>.</w:t>
      </w:r>
    </w:p>
    <w:p w:rsidR="00765C3A" w:rsidRDefault="008B0353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Получатель социального сертификата, его законный представитель</w:t>
      </w:r>
      <w:r>
        <w:rPr>
          <w:rFonts w:eastAsia="Calibri"/>
          <w:sz w:val="28"/>
          <w:szCs w:val="28"/>
        </w:rPr>
        <w:t xml:space="preserve"> вправе изменить сведения, указанные в подпунктах «б»-«в», «</w:t>
      </w:r>
      <w:proofErr w:type="spellStart"/>
      <w:r>
        <w:rPr>
          <w:rFonts w:eastAsia="Calibri"/>
          <w:sz w:val="28"/>
          <w:szCs w:val="28"/>
        </w:rPr>
        <w:t>з</w:t>
      </w:r>
      <w:proofErr w:type="spellEnd"/>
      <w:r>
        <w:rPr>
          <w:rFonts w:eastAsia="Calibri"/>
          <w:sz w:val="28"/>
          <w:szCs w:val="28"/>
        </w:rPr>
        <w:t xml:space="preserve">»-«к» пункта 10 настоящих Правил, посредством </w:t>
      </w:r>
      <w:proofErr w:type="spellStart"/>
      <w:r>
        <w:rPr>
          <w:rFonts w:eastAsia="Calibri"/>
          <w:sz w:val="28"/>
          <w:szCs w:val="28"/>
        </w:rPr>
        <w:t>подачизаявления</w:t>
      </w:r>
      <w:proofErr w:type="spellEnd"/>
      <w:r>
        <w:rPr>
          <w:rFonts w:eastAsia="Calibri"/>
          <w:sz w:val="28"/>
          <w:szCs w:val="28"/>
        </w:rPr>
        <w:t xml:space="preserve"> об изменении сведений о потребит</w:t>
      </w:r>
      <w:r>
        <w:rPr>
          <w:rFonts w:eastAsia="Calibri"/>
          <w:sz w:val="28"/>
          <w:szCs w:val="28"/>
        </w:rPr>
        <w:t>еле, содержащим:</w:t>
      </w:r>
    </w:p>
    <w:p w:rsidR="00765C3A" w:rsidRDefault="008B0353">
      <w:pPr>
        <w:numPr>
          <w:ilvl w:val="1"/>
          <w:numId w:val="15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перечень сведений, подлежащих изменению;</w:t>
      </w:r>
    </w:p>
    <w:p w:rsidR="00765C3A" w:rsidRDefault="008B0353">
      <w:pPr>
        <w:numPr>
          <w:ilvl w:val="1"/>
          <w:numId w:val="15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причину либо причины изменения сведений.</w:t>
      </w:r>
    </w:p>
    <w:p w:rsidR="00765C3A" w:rsidRDefault="008B0353">
      <w:pPr>
        <w:tabs>
          <w:tab w:val="left" w:pos="0"/>
          <w:tab w:val="left" w:pos="993"/>
          <w:tab w:val="left" w:pos="1134"/>
        </w:tabs>
        <w:ind w:firstLine="709"/>
        <w:jc w:val="both"/>
      </w:pPr>
      <w:r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765C3A" w:rsidRDefault="008B0353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Исключение сведений о получателе социального сертификата из реестра</w:t>
      </w:r>
      <w:r>
        <w:rPr>
          <w:sz w:val="28"/>
          <w:szCs w:val="28"/>
        </w:rPr>
        <w:t xml:space="preserve"> получателей социального </w:t>
      </w:r>
      <w:r>
        <w:rPr>
          <w:rFonts w:eastAsia="Calibri"/>
          <w:sz w:val="28"/>
          <w:szCs w:val="28"/>
        </w:rPr>
        <w:t>сертификата</w:t>
      </w:r>
      <w:r>
        <w:rPr>
          <w:sz w:val="28"/>
          <w:szCs w:val="28"/>
        </w:rPr>
        <w:t xml:space="preserve"> осуществляется оператором реестра получателей </w:t>
      </w:r>
      <w:r>
        <w:rPr>
          <w:rFonts w:eastAsia="Calibri"/>
          <w:sz w:val="28"/>
          <w:szCs w:val="28"/>
        </w:rPr>
        <w:t>социального</w:t>
      </w:r>
      <w:r>
        <w:rPr>
          <w:sz w:val="28"/>
          <w:szCs w:val="28"/>
        </w:rPr>
        <w:t xml:space="preserve"> сертификата в течение 2-х рабочих дней с </w:t>
      </w:r>
      <w:proofErr w:type="spellStart"/>
      <w:r>
        <w:rPr>
          <w:sz w:val="28"/>
          <w:szCs w:val="28"/>
        </w:rPr>
        <w:t>даты</w:t>
      </w:r>
      <w:r>
        <w:rPr>
          <w:rFonts w:eastAsia="Calibri"/>
          <w:sz w:val="28"/>
          <w:szCs w:val="28"/>
        </w:rPr>
        <w:t>поступления</w:t>
      </w:r>
      <w:proofErr w:type="spellEnd"/>
      <w:r>
        <w:rPr>
          <w:rFonts w:eastAsia="Calibri"/>
          <w:sz w:val="28"/>
          <w:szCs w:val="28"/>
        </w:rPr>
        <w:t xml:space="preserve"> заявления </w:t>
      </w:r>
      <w:r>
        <w:rPr>
          <w:sz w:val="28"/>
          <w:szCs w:val="28"/>
        </w:rPr>
        <w:t>получателя социального сертификата, его законного представителя</w:t>
      </w:r>
      <w:r>
        <w:rPr>
          <w:rFonts w:eastAsia="Calibri"/>
          <w:sz w:val="28"/>
          <w:szCs w:val="28"/>
        </w:rPr>
        <w:t xml:space="preserve"> об отказе от включения сведени</w:t>
      </w:r>
      <w:r>
        <w:rPr>
          <w:rFonts w:eastAsia="Calibri"/>
          <w:sz w:val="28"/>
          <w:szCs w:val="28"/>
        </w:rPr>
        <w:t xml:space="preserve">й о нем в реестр получателей </w:t>
      </w:r>
      <w:r>
        <w:rPr>
          <w:sz w:val="28"/>
          <w:szCs w:val="28"/>
        </w:rPr>
        <w:t>социального сертификата</w:t>
      </w:r>
      <w:r>
        <w:rPr>
          <w:rFonts w:eastAsia="Calibri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</w:p>
    <w:p w:rsidR="00765C3A" w:rsidRDefault="008B0353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Оператор реестра получателей социального сертификата направляет получателю социального сертификата уведомление о</w:t>
      </w:r>
      <w:r>
        <w:rPr>
          <w:rFonts w:eastAsia="Calibri"/>
          <w:sz w:val="28"/>
          <w:szCs w:val="28"/>
        </w:rPr>
        <w:t xml:space="preserve">б исключении сведений о потребителе из реестра получателей </w:t>
      </w:r>
      <w:r>
        <w:rPr>
          <w:sz w:val="28"/>
          <w:szCs w:val="28"/>
        </w:rPr>
        <w:t>социального сертификата</w:t>
      </w:r>
      <w:r>
        <w:rPr>
          <w:rFonts w:eastAsia="Calibri"/>
          <w:sz w:val="28"/>
          <w:szCs w:val="28"/>
        </w:rPr>
        <w:t xml:space="preserve"> в день исключения сведений в соответствии с пунктом 17 настоящих Правил, </w:t>
      </w:r>
      <w:r>
        <w:rPr>
          <w:sz w:val="28"/>
          <w:szCs w:val="28"/>
        </w:rPr>
        <w:t>посредством информационной системы</w:t>
      </w:r>
      <w:r>
        <w:rPr>
          <w:rFonts w:eastAsia="Calibri"/>
          <w:sz w:val="28"/>
          <w:szCs w:val="28"/>
        </w:rPr>
        <w:t>.</w:t>
      </w:r>
    </w:p>
    <w:p w:rsidR="00765C3A" w:rsidRDefault="008B0353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>Формы и порядок работы с заявлениями и согласиями на обработку п</w:t>
      </w:r>
      <w:r>
        <w:rPr>
          <w:rFonts w:eastAsia="Calibri"/>
          <w:sz w:val="28"/>
          <w:szCs w:val="28"/>
        </w:rPr>
        <w:t>ерсональных данных, указанными в пунктах 6, 7, 8, 16 и 17 настоящих Правил, устанавливаются уполномоченным органом.</w:t>
      </w:r>
    </w:p>
    <w:p w:rsidR="00765C3A" w:rsidRDefault="00765C3A">
      <w:pPr>
        <w:tabs>
          <w:tab w:val="left" w:pos="0"/>
          <w:tab w:val="left" w:pos="993"/>
          <w:tab w:val="left" w:pos="1134"/>
        </w:tabs>
        <w:ind w:left="709"/>
        <w:jc w:val="both"/>
      </w:pPr>
    </w:p>
    <w:p w:rsidR="00765C3A" w:rsidRDefault="008B0353">
      <w:pPr>
        <w:pStyle w:val="a3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</w:p>
    <w:p w:rsidR="00765C3A" w:rsidRDefault="008B0353">
      <w:pPr>
        <w:pStyle w:val="a3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для допол</w:t>
      </w:r>
      <w:r>
        <w:rPr>
          <w:sz w:val="28"/>
          <w:szCs w:val="28"/>
        </w:rPr>
        <w:t>нительной общеобразовательной программы исполнителем услуг открыта возможность заключения договоров об образовании;</w:t>
      </w:r>
    </w:p>
    <w:p w:rsidR="00765C3A" w:rsidRDefault="008B0353">
      <w:pPr>
        <w:pStyle w:val="a3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</w:t>
      </w:r>
      <w:r>
        <w:rPr>
          <w:sz w:val="28"/>
          <w:szCs w:val="28"/>
        </w:rPr>
        <w:t>ы предусмотрена социальным заказом;</w:t>
      </w:r>
    </w:p>
    <w:p w:rsidR="00765C3A" w:rsidRDefault="008B0353">
      <w:pPr>
        <w:pStyle w:val="a3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</w:t>
      </w:r>
      <w:r>
        <w:rPr>
          <w:sz w:val="28"/>
          <w:szCs w:val="28"/>
        </w:rPr>
        <w:t>ательной программе в соответствии с установленным расписанием.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</w:t>
      </w:r>
      <w:r>
        <w:rPr>
          <w:sz w:val="28"/>
          <w:szCs w:val="28"/>
        </w:rPr>
        <w:t>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</w:t>
      </w:r>
      <w:r>
        <w:rPr>
          <w:sz w:val="28"/>
          <w:szCs w:val="28"/>
        </w:rPr>
        <w:t>, превышающей установленный объем социального сертификата.</w:t>
      </w:r>
    </w:p>
    <w:p w:rsidR="00765C3A" w:rsidRDefault="008B0353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rFonts w:eastAsia="Calibri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>
        <w:rPr>
          <w:sz w:val="28"/>
          <w:szCs w:val="28"/>
        </w:rPr>
        <w:t>информации, включаемой в реестр получателей со</w:t>
      </w:r>
      <w:r>
        <w:rPr>
          <w:sz w:val="28"/>
          <w:szCs w:val="28"/>
        </w:rPr>
        <w:t xml:space="preserve">циального сертификата, </w:t>
      </w:r>
      <w:r>
        <w:rPr>
          <w:rFonts w:eastAsia="Calibri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</w:t>
      </w:r>
      <w:r>
        <w:rPr>
          <w:rFonts w:eastAsia="Calibri"/>
          <w:sz w:val="28"/>
          <w:szCs w:val="28"/>
        </w:rPr>
        <w:t xml:space="preserve">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</w:t>
      </w:r>
      <w:r>
        <w:rPr>
          <w:rFonts w:eastAsia="Calibri"/>
          <w:sz w:val="28"/>
          <w:szCs w:val="28"/>
        </w:rPr>
        <w:t>образовании в случае выполнения всех условий, предусмотренных пунктом 20 настоящих Правил.</w:t>
      </w:r>
    </w:p>
    <w:p w:rsidR="00765C3A" w:rsidRDefault="008B0353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Дата планируемого начала освоения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устанавливается в договоре об образовании как дата </w:t>
      </w:r>
      <w:r>
        <w:rPr>
          <w:rFonts w:eastAsia="Calibri"/>
          <w:sz w:val="28"/>
          <w:szCs w:val="28"/>
        </w:rPr>
        <w:t>ближайшего занятия по программе согласн</w:t>
      </w:r>
      <w:r>
        <w:rPr>
          <w:rFonts w:eastAsia="Calibri"/>
          <w:sz w:val="28"/>
          <w:szCs w:val="28"/>
        </w:rPr>
        <w:t>о установленному исполнителем услуг расписанию</w:t>
      </w:r>
      <w:r>
        <w:rPr>
          <w:sz w:val="28"/>
          <w:szCs w:val="28"/>
        </w:rPr>
        <w:t>.</w:t>
      </w:r>
    </w:p>
    <w:p w:rsidR="00765C3A" w:rsidRDefault="008B0353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</w:t>
      </w:r>
      <w:r>
        <w:rPr>
          <w:sz w:val="28"/>
          <w:szCs w:val="28"/>
        </w:rPr>
        <w:t>равил. Исполнитель услуг после получения такой информации формирует в срок не более 2–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</w:p>
    <w:p w:rsidR="00765C3A" w:rsidRDefault="008B0353">
      <w:pPr>
        <w:numPr>
          <w:ilvl w:val="1"/>
          <w:numId w:val="17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идентификатор (номер</w:t>
      </w:r>
      <w:r>
        <w:rPr>
          <w:sz w:val="28"/>
          <w:szCs w:val="28"/>
        </w:rPr>
        <w:t xml:space="preserve">) реестровой записи о </w:t>
      </w:r>
      <w:r>
        <w:rPr>
          <w:rFonts w:eastAsia="Calibri"/>
          <w:sz w:val="28"/>
          <w:szCs w:val="28"/>
        </w:rPr>
        <w:t>получателе социального сертификата</w:t>
      </w:r>
      <w:r>
        <w:rPr>
          <w:sz w:val="28"/>
          <w:szCs w:val="28"/>
        </w:rPr>
        <w:t xml:space="preserve"> в реестре </w:t>
      </w:r>
      <w:r>
        <w:rPr>
          <w:rFonts w:eastAsia="Calibri"/>
          <w:sz w:val="28"/>
          <w:szCs w:val="28"/>
        </w:rPr>
        <w:t>получателей социального сертификата</w:t>
      </w:r>
      <w:r>
        <w:rPr>
          <w:sz w:val="28"/>
          <w:szCs w:val="28"/>
        </w:rPr>
        <w:t>;</w:t>
      </w:r>
    </w:p>
    <w:p w:rsidR="00765C3A" w:rsidRDefault="008B0353">
      <w:pPr>
        <w:numPr>
          <w:ilvl w:val="1"/>
          <w:numId w:val="17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идентификатор (номер) социального сертификата;</w:t>
      </w:r>
    </w:p>
    <w:p w:rsidR="00765C3A" w:rsidRDefault="008B0353">
      <w:pPr>
        <w:numPr>
          <w:ilvl w:val="1"/>
          <w:numId w:val="17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идентификатор (номер) дополнительной общеобразовательной программы;</w:t>
      </w:r>
    </w:p>
    <w:p w:rsidR="00765C3A" w:rsidRDefault="008B0353">
      <w:pPr>
        <w:numPr>
          <w:ilvl w:val="1"/>
          <w:numId w:val="17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дату планируемого начала освоения </w:t>
      </w:r>
      <w:r>
        <w:rPr>
          <w:rFonts w:eastAsia="Calibri"/>
          <w:sz w:val="28"/>
          <w:szCs w:val="28"/>
        </w:rPr>
        <w:t>пол</w:t>
      </w:r>
      <w:r>
        <w:rPr>
          <w:rFonts w:eastAsia="Calibri"/>
          <w:sz w:val="28"/>
          <w:szCs w:val="28"/>
        </w:rPr>
        <w:t>учателем социального сертификата</w:t>
      </w:r>
      <w:r>
        <w:rPr>
          <w:sz w:val="28"/>
          <w:szCs w:val="28"/>
        </w:rPr>
        <w:t xml:space="preserve"> дополнительной общеобразовательной программы.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>
        <w:rPr>
          <w:rFonts w:eastAsia="Calibri"/>
          <w:sz w:val="28"/>
          <w:szCs w:val="28"/>
        </w:rPr>
        <w:t>получателе социа</w:t>
      </w:r>
      <w:r>
        <w:rPr>
          <w:rFonts w:eastAsia="Calibri"/>
          <w:sz w:val="28"/>
          <w:szCs w:val="28"/>
        </w:rPr>
        <w:t>льного сертификата</w:t>
      </w:r>
      <w:r>
        <w:rPr>
          <w:sz w:val="28"/>
          <w:szCs w:val="28"/>
        </w:rPr>
        <w:t xml:space="preserve"> в реестре </w:t>
      </w:r>
      <w:r>
        <w:rPr>
          <w:rFonts w:eastAsia="Calibri"/>
          <w:sz w:val="28"/>
          <w:szCs w:val="28"/>
        </w:rPr>
        <w:t>получателей социального сертификата</w:t>
      </w:r>
      <w:r>
        <w:rPr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</w:t>
      </w:r>
      <w:r>
        <w:rPr>
          <w:sz w:val="28"/>
          <w:szCs w:val="28"/>
        </w:rPr>
        <w:t>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В случае выполнения всех условий, указанных в </w:t>
      </w:r>
      <w:r>
        <w:rPr>
          <w:sz w:val="28"/>
          <w:szCs w:val="28"/>
        </w:rPr>
        <w:t>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</w:t>
      </w:r>
      <w:r>
        <w:rPr>
          <w:sz w:val="28"/>
          <w:szCs w:val="28"/>
        </w:rPr>
        <w:t>т исполнителю услуг сведения об 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</w:t>
      </w:r>
      <w:r>
        <w:rPr>
          <w:sz w:val="28"/>
          <w:szCs w:val="28"/>
        </w:rPr>
        <w:t>час умноженных на количество человеко-часов реализации дополнительной общеобразовательной программы.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</w:t>
      </w:r>
      <w:r>
        <w:rPr>
          <w:sz w:val="28"/>
          <w:szCs w:val="28"/>
        </w:rPr>
        <w:t>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</w:t>
      </w:r>
      <w:r>
        <w:rPr>
          <w:sz w:val="28"/>
          <w:szCs w:val="28"/>
        </w:rPr>
        <w:t>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</w:p>
    <w:p w:rsidR="00765C3A" w:rsidRDefault="008B0353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показатели, характеризующие качество оказания муниципальной услуги, превышающие соответс</w:t>
      </w:r>
      <w:r>
        <w:rPr>
          <w:sz w:val="28"/>
          <w:szCs w:val="28"/>
        </w:rPr>
        <w:t>твующие показатели, определенные социальным сертификатом;</w:t>
      </w:r>
    </w:p>
    <w:p w:rsidR="00765C3A" w:rsidRDefault="008B0353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</w:p>
    <w:p w:rsidR="00765C3A" w:rsidRDefault="008B0353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</w:t>
      </w:r>
      <w:r>
        <w:rPr>
          <w:sz w:val="28"/>
          <w:szCs w:val="28"/>
        </w:rPr>
        <w:t>с социальным сертификатом, производится за счет средств местного бюджета муниципального образования «Город Льгов» Курской области, осуществляющего финансовое обеспечение социального сертификата;</w:t>
      </w:r>
    </w:p>
    <w:p w:rsidR="00765C3A" w:rsidRDefault="008B0353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образовательная услуга признается оказанной в полном объеме, </w:t>
      </w:r>
      <w:r>
        <w:rPr>
          <w:sz w:val="28"/>
          <w:szCs w:val="28"/>
        </w:rPr>
        <w:t xml:space="preserve">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765C3A" w:rsidRDefault="008B0353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согласие получателя социального серт</w:t>
      </w:r>
      <w:r>
        <w:rPr>
          <w:sz w:val="28"/>
          <w:szCs w:val="28"/>
        </w:rPr>
        <w:t>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</w:t>
      </w:r>
      <w:r>
        <w:rPr>
          <w:sz w:val="28"/>
          <w:szCs w:val="28"/>
        </w:rPr>
        <w:t>авил по состоянию на 20 день до момента окончания срока действия договора образовании при условии продолжения реализации дополнительной общеобразовательной программы;</w:t>
      </w:r>
    </w:p>
    <w:p w:rsidR="00765C3A" w:rsidRDefault="008B0353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765C3A" w:rsidRDefault="008B0353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в случае, пре</w:t>
      </w:r>
      <w:r>
        <w:rPr>
          <w:sz w:val="28"/>
          <w:szCs w:val="28"/>
        </w:rPr>
        <w:t>дусмотренном пунктом 27 настоящих Правил, в договор об образовании включается как минимум одно из условий, предусмотренных подпунктами «а» – «в» пункта 28 настоящих Правил.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Договор об образовании считается заключенным (акцептованным) с момента подписания п</w:t>
      </w:r>
      <w:r>
        <w:rPr>
          <w:sz w:val="28"/>
          <w:szCs w:val="28"/>
        </w:rPr>
        <w:t>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</w:t>
      </w:r>
      <w:r>
        <w:rPr>
          <w:sz w:val="28"/>
          <w:szCs w:val="28"/>
        </w:rPr>
        <w:t xml:space="preserve">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>
        <w:rPr>
          <w:sz w:val="28"/>
          <w:szCs w:val="28"/>
          <w:shd w:val="clear" w:color="auto" w:fill="FFFFFF"/>
        </w:rPr>
        <w:t>представителем одного из заявлений, пред</w:t>
      </w:r>
      <w:r>
        <w:rPr>
          <w:sz w:val="28"/>
          <w:szCs w:val="28"/>
          <w:shd w:val="clear" w:color="auto" w:fill="FFFFFF"/>
        </w:rPr>
        <w:t>усмотренных пунктами 6-7 настоящих Правил, в</w:t>
      </w:r>
      <w:r>
        <w:rPr>
          <w:sz w:val="28"/>
          <w:szCs w:val="28"/>
        </w:rPr>
        <w:t xml:space="preserve"> бумажной форме. 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</w:t>
      </w:r>
      <w:r>
        <w:rPr>
          <w:sz w:val="28"/>
          <w:szCs w:val="28"/>
        </w:rPr>
        <w:t>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</w:t>
      </w:r>
      <w:r>
        <w:rPr>
          <w:sz w:val="28"/>
          <w:szCs w:val="28"/>
        </w:rPr>
        <w:t>, исполнитель услуг имеет право отклонить указанные предложения.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</w:t>
      </w:r>
      <w:r>
        <w:rPr>
          <w:sz w:val="28"/>
          <w:szCs w:val="28"/>
        </w:rPr>
        <w:t xml:space="preserve">дусмотренных правилами приема на обучение по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</w:t>
      </w:r>
      <w:r>
        <w:rPr>
          <w:sz w:val="28"/>
          <w:szCs w:val="28"/>
        </w:rPr>
        <w:t>соответствующих документов с указанием срока предоставления соответствующих документов.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</w:t>
      </w:r>
      <w:r>
        <w:rPr>
          <w:sz w:val="28"/>
          <w:szCs w:val="28"/>
        </w:rPr>
        <w:t>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</w:t>
      </w:r>
      <w:r>
        <w:rPr>
          <w:sz w:val="28"/>
          <w:szCs w:val="28"/>
        </w:rPr>
        <w:t>дке на основании уведомления исполнителя услуг, направленного в уполномоченный орган.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</w:t>
      </w:r>
      <w:r>
        <w:rPr>
          <w:sz w:val="28"/>
          <w:szCs w:val="28"/>
        </w:rPr>
        <w:t>тавителя, по соглашению сторон не ранее чем с первого числа месяца, следующего за месяцем направления уведомления о его расторжении. Получатель социального сертификата может направить уведомление о расторжении договора об образовании посредством информацио</w:t>
      </w:r>
      <w:r>
        <w:rPr>
          <w:sz w:val="28"/>
          <w:szCs w:val="28"/>
        </w:rPr>
        <w:t>нной системы.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</w:t>
      </w:r>
      <w:r>
        <w:rPr>
          <w:sz w:val="28"/>
          <w:szCs w:val="28"/>
        </w:rPr>
        <w:t xml:space="preserve">ые в соответствии с Общими требованиями. По окончании срока действия договора об образовании действие такого договора продлевается до момента окончания периода обучения по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программе, но не более чем до окончания периода дейст</w:t>
      </w:r>
      <w:r>
        <w:rPr>
          <w:sz w:val="28"/>
          <w:szCs w:val="28"/>
        </w:rPr>
        <w:t xml:space="preserve">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</w:t>
      </w:r>
      <w:r>
        <w:rPr>
          <w:sz w:val="28"/>
          <w:szCs w:val="28"/>
        </w:rPr>
        <w:t>пунктом 33 настоящих Правил по состоянию на 20 день до момента окончания срока действия договора об образовании.</w:t>
      </w:r>
    </w:p>
    <w:p w:rsidR="00765C3A" w:rsidRDefault="008B035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</w:t>
      </w:r>
      <w:r>
        <w:rPr>
          <w:sz w:val="28"/>
          <w:szCs w:val="28"/>
        </w:rPr>
        <w:t>анавливаются Уполномоченным органом.</w:t>
      </w:r>
    </w:p>
    <w:p w:rsidR="00765C3A" w:rsidRDefault="00765C3A">
      <w:pPr>
        <w:tabs>
          <w:tab w:val="left" w:pos="0"/>
          <w:tab w:val="left" w:pos="993"/>
          <w:tab w:val="left" w:pos="1134"/>
        </w:tabs>
        <w:jc w:val="both"/>
      </w:pPr>
    </w:p>
    <w:p w:rsidR="00765C3A" w:rsidRDefault="00765C3A">
      <w:pPr>
        <w:tabs>
          <w:tab w:val="left" w:pos="0"/>
          <w:tab w:val="left" w:pos="993"/>
          <w:tab w:val="left" w:pos="1134"/>
        </w:tabs>
        <w:jc w:val="both"/>
      </w:pPr>
    </w:p>
    <w:p w:rsidR="00765C3A" w:rsidRDefault="00765C3A">
      <w:pPr>
        <w:tabs>
          <w:tab w:val="left" w:pos="0"/>
          <w:tab w:val="left" w:pos="993"/>
          <w:tab w:val="left" w:pos="1134"/>
        </w:tabs>
        <w:sectPr w:rsidR="00765C3A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60"/>
        </w:sectPr>
      </w:pPr>
    </w:p>
    <w:p w:rsidR="00765C3A" w:rsidRDefault="008B0353">
      <w:pPr>
        <w:pStyle w:val="a3"/>
        <w:tabs>
          <w:tab w:val="left" w:pos="1276"/>
        </w:tabs>
        <w:ind w:left="5528"/>
        <w:jc w:val="left"/>
      </w:pPr>
      <w:r>
        <w:rPr>
          <w:sz w:val="28"/>
          <w:szCs w:val="28"/>
        </w:rPr>
        <w:t>ПРИЛОЖЕНИЕ № 2</w:t>
      </w:r>
    </w:p>
    <w:p w:rsidR="00765C3A" w:rsidRDefault="008B0353">
      <w:pPr>
        <w:pStyle w:val="a3"/>
        <w:tabs>
          <w:tab w:val="left" w:pos="1276"/>
        </w:tabs>
        <w:ind w:left="5528"/>
        <w:jc w:val="left"/>
      </w:pPr>
      <w:r>
        <w:rPr>
          <w:sz w:val="28"/>
          <w:szCs w:val="28"/>
        </w:rPr>
        <w:t>к Постановлению Администрации  города Льгова</w:t>
      </w:r>
    </w:p>
    <w:p w:rsidR="00765C3A" w:rsidRDefault="008B0353">
      <w:pPr>
        <w:pStyle w:val="a3"/>
        <w:tabs>
          <w:tab w:val="left" w:pos="1276"/>
        </w:tabs>
        <w:ind w:left="5528"/>
        <w:jc w:val="left"/>
      </w:pPr>
      <w:r>
        <w:rPr>
          <w:sz w:val="28"/>
          <w:szCs w:val="28"/>
        </w:rPr>
        <w:t>от 06.06.2023 № 863</w:t>
      </w:r>
    </w:p>
    <w:p w:rsidR="00765C3A" w:rsidRDefault="008B0353">
      <w:pPr>
        <w:pStyle w:val="Heading1"/>
        <w:spacing w:before="0" w:after="0"/>
      </w:pPr>
      <w:r>
        <w:rPr>
          <w:rFonts w:ascii="Times New Roman" w:hAnsi="Times New Roman" w:cs="Times New Roman"/>
          <w:caps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>формирования реестра исполнителей муниципальной услуги «</w:t>
      </w:r>
      <w:r>
        <w:rPr>
          <w:rStyle w:val="af6"/>
          <w:rFonts w:ascii="Times New Roman" w:hAnsi="Times New Roman"/>
          <w:color w:val="auto"/>
          <w:sz w:val="28"/>
          <w:szCs w:val="28"/>
        </w:rPr>
        <w:t xml:space="preserve">Реализация дополнительных </w:t>
      </w:r>
      <w:proofErr w:type="spellStart"/>
      <w:r>
        <w:rPr>
          <w:rStyle w:val="af6"/>
          <w:rFonts w:ascii="Times New Roman" w:hAnsi="Times New Roman"/>
          <w:color w:val="auto"/>
          <w:sz w:val="28"/>
          <w:szCs w:val="28"/>
        </w:rPr>
        <w:t>общеразвивающих</w:t>
      </w:r>
      <w:proofErr w:type="spellEnd"/>
      <w:r>
        <w:rPr>
          <w:rStyle w:val="af6"/>
          <w:rFonts w:ascii="Times New Roman" w:hAnsi="Times New Roman"/>
          <w:color w:val="auto"/>
          <w:sz w:val="28"/>
          <w:szCs w:val="28"/>
        </w:rPr>
        <w:t xml:space="preserve"> программ</w:t>
      </w:r>
      <w:r>
        <w:rPr>
          <w:rStyle w:val="af6"/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</w:p>
    <w:p w:rsidR="00765C3A" w:rsidRDefault="00765C3A"/>
    <w:p w:rsidR="00765C3A" w:rsidRDefault="008B0353">
      <w:pPr>
        <w:pStyle w:val="Heading1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5C3A" w:rsidRDefault="00765C3A"/>
    <w:p w:rsidR="00765C3A" w:rsidRDefault="008B0353">
      <w:pPr>
        <w:pStyle w:val="a3"/>
        <w:numPr>
          <w:ilvl w:val="1"/>
          <w:numId w:val="22"/>
        </w:numPr>
        <w:ind w:left="0" w:firstLine="709"/>
        <w:jc w:val="both"/>
      </w:pPr>
      <w:r>
        <w:rPr>
          <w:sz w:val="28"/>
          <w:szCs w:val="28"/>
        </w:rPr>
        <w:t>Настоящий Порядок определяет процедуру формирования Реестра исполнителей муниципальной услуги «</w:t>
      </w:r>
      <w:r>
        <w:rPr>
          <w:rStyle w:val="af6"/>
          <w:bCs/>
          <w:color w:val="auto"/>
          <w:sz w:val="28"/>
          <w:szCs w:val="28"/>
        </w:rPr>
        <w:t xml:space="preserve">Реализация дополнительных </w:t>
      </w:r>
      <w:proofErr w:type="spellStart"/>
      <w:r>
        <w:rPr>
          <w:rStyle w:val="af6"/>
          <w:bCs/>
          <w:color w:val="auto"/>
          <w:sz w:val="28"/>
          <w:szCs w:val="28"/>
        </w:rPr>
        <w:t>общеразвивающих</w:t>
      </w:r>
      <w:proofErr w:type="spellEnd"/>
      <w:r>
        <w:rPr>
          <w:rStyle w:val="af6"/>
          <w:bCs/>
          <w:color w:val="auto"/>
          <w:sz w:val="28"/>
          <w:szCs w:val="28"/>
        </w:rPr>
        <w:t xml:space="preserve"> программ</w:t>
      </w:r>
      <w:r>
        <w:rPr>
          <w:rStyle w:val="af6"/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социальным сертификатом (дале</w:t>
      </w:r>
      <w:r>
        <w:rPr>
          <w:sz w:val="28"/>
          <w:szCs w:val="28"/>
        </w:rPr>
        <w:t>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765C3A" w:rsidRDefault="008B0353">
      <w:pPr>
        <w:pStyle w:val="a3"/>
        <w:numPr>
          <w:ilvl w:val="1"/>
          <w:numId w:val="22"/>
        </w:numPr>
        <w:ind w:left="0" w:firstLine="709"/>
        <w:jc w:val="both"/>
      </w:pPr>
      <w:r>
        <w:rPr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>
        <w:rPr>
          <w:rStyle w:val="af6"/>
          <w:color w:val="auto"/>
          <w:sz w:val="28"/>
          <w:szCs w:val="28"/>
        </w:rPr>
        <w:t>Федеральном законе</w:t>
      </w:r>
      <w:r>
        <w:rPr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765C3A" w:rsidRDefault="008B0353">
      <w:pPr>
        <w:pStyle w:val="a3"/>
        <w:numPr>
          <w:ilvl w:val="1"/>
          <w:numId w:val="22"/>
        </w:numPr>
        <w:ind w:left="0" w:firstLine="709"/>
        <w:jc w:val="both"/>
      </w:pPr>
      <w:r>
        <w:rPr>
          <w:sz w:val="28"/>
          <w:szCs w:val="28"/>
        </w:rPr>
        <w:t>Реестр исп</w:t>
      </w:r>
      <w:r>
        <w:rPr>
          <w:sz w:val="28"/>
          <w:szCs w:val="28"/>
        </w:rPr>
        <w:t xml:space="preserve">олнителей услуги формируется в соответствии с </w:t>
      </w:r>
      <w:r>
        <w:rPr>
          <w:rStyle w:val="af6"/>
          <w:color w:val="auto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</w:t>
      </w:r>
      <w:r>
        <w:rPr>
          <w:sz w:val="28"/>
          <w:szCs w:val="28"/>
        </w:rPr>
        <w:t>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r>
        <w:rPr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</w:t>
      </w:r>
      <w:r>
        <w:rPr>
          <w:sz w:val="28"/>
          <w:szCs w:val="28"/>
        </w:rPr>
        <w:t>ей услуг, Правила исключения) с учетом особенностей, установленных настоящим Порядком.</w:t>
      </w:r>
    </w:p>
    <w:p w:rsidR="00765C3A" w:rsidRDefault="008B0353">
      <w:pPr>
        <w:pStyle w:val="a3"/>
        <w:numPr>
          <w:ilvl w:val="1"/>
          <w:numId w:val="22"/>
        </w:numPr>
        <w:ind w:left="0" w:firstLine="709"/>
        <w:jc w:val="both"/>
      </w:pPr>
      <w:r>
        <w:rPr>
          <w:sz w:val="28"/>
          <w:szCs w:val="28"/>
        </w:rPr>
        <w:t>Уполномоченным органом на формирование Реестра исполнителей услуги является Администрация города Льгова Курской области (далее – Уполномоченный орган).</w:t>
      </w:r>
    </w:p>
    <w:p w:rsidR="00765C3A" w:rsidRDefault="008B0353">
      <w:pPr>
        <w:pStyle w:val="a3"/>
        <w:numPr>
          <w:ilvl w:val="1"/>
          <w:numId w:val="22"/>
        </w:numPr>
        <w:ind w:left="0" w:firstLine="709"/>
        <w:jc w:val="both"/>
      </w:pPr>
      <w:r>
        <w:rPr>
          <w:sz w:val="28"/>
          <w:szCs w:val="28"/>
        </w:rPr>
        <w:t>Оператором Реестр</w:t>
      </w:r>
      <w:r>
        <w:rPr>
          <w:sz w:val="28"/>
          <w:szCs w:val="28"/>
        </w:rPr>
        <w:t xml:space="preserve">а исполнителей услуги является </w:t>
      </w:r>
      <w:r>
        <w:rPr>
          <w:rFonts w:eastAsia="Calibri"/>
          <w:sz w:val="28"/>
          <w:szCs w:val="28"/>
        </w:rPr>
        <w:t>муниципальный опорный центр дополнительного образования детей Муниципального образования «Город Льгов» Курской области, созданный на базе  муниципального бюджетного учреждения дополнительного образования «Дом детского творчес</w:t>
      </w:r>
      <w:r>
        <w:rPr>
          <w:rFonts w:eastAsia="Calibri"/>
          <w:sz w:val="28"/>
          <w:szCs w:val="28"/>
        </w:rPr>
        <w:t>тва г.Льгова»,</w:t>
      </w:r>
      <w:r>
        <w:rPr>
          <w:rStyle w:val="af7"/>
          <w:sz w:val="28"/>
          <w:szCs w:val="28"/>
        </w:rPr>
        <w:t>которому уполномоченным органом переданы функции по ведению реестра получателей социального сертификата в соответствии с Постановлением Администрации города Льгова Курской области  № 680 от 15.06.2021г</w:t>
      </w:r>
    </w:p>
    <w:p w:rsidR="00765C3A" w:rsidRDefault="008B0353">
      <w:pPr>
        <w:pStyle w:val="a3"/>
        <w:numPr>
          <w:ilvl w:val="1"/>
          <w:numId w:val="22"/>
        </w:numPr>
        <w:ind w:left="0" w:firstLine="709"/>
        <w:jc w:val="both"/>
      </w:pPr>
      <w:r>
        <w:rPr>
          <w:sz w:val="28"/>
          <w:szCs w:val="28"/>
        </w:rPr>
        <w:t>Формирование Реестра исполнителей услуги</w:t>
      </w:r>
      <w:r>
        <w:rPr>
          <w:sz w:val="28"/>
          <w:szCs w:val="28"/>
        </w:rPr>
        <w:t xml:space="preserve"> в муниципальном образовании осуществляется с использованием региональной информационной системы «Навигатор дополнительного образования детей Курской области» (далее - информационная система).</w:t>
      </w:r>
    </w:p>
    <w:p w:rsidR="00765C3A" w:rsidRDefault="00765C3A"/>
    <w:p w:rsidR="00765C3A" w:rsidRDefault="008B0353">
      <w:pPr>
        <w:pStyle w:val="Heading1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2. Включение исполнителей услуги в Реестр исполнителей услуги</w:t>
      </w:r>
    </w:p>
    <w:p w:rsidR="00765C3A" w:rsidRDefault="00765C3A"/>
    <w:p w:rsidR="00765C3A" w:rsidRDefault="00765C3A">
      <w:pPr>
        <w:pStyle w:val="a3"/>
        <w:numPr>
          <w:ilvl w:val="0"/>
          <w:numId w:val="22"/>
        </w:numPr>
        <w:ind w:left="0" w:firstLine="709"/>
        <w:jc w:val="both"/>
      </w:pPr>
    </w:p>
    <w:p w:rsidR="00765C3A" w:rsidRDefault="008B0353">
      <w:pPr>
        <w:pStyle w:val="a3"/>
        <w:numPr>
          <w:ilvl w:val="1"/>
          <w:numId w:val="22"/>
        </w:numPr>
        <w:ind w:left="0" w:firstLine="709"/>
        <w:jc w:val="both"/>
      </w:pPr>
      <w:r>
        <w:rPr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</w:t>
      </w:r>
      <w:r>
        <w:rPr>
          <w:sz w:val="28"/>
          <w:szCs w:val="28"/>
        </w:rPr>
        <w:t>еспечения осуществления о</w:t>
      </w:r>
      <w:r>
        <w:rPr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В Реестр исполнителей услу</w:t>
      </w:r>
      <w:r>
        <w:rPr>
          <w:sz w:val="28"/>
          <w:szCs w:val="28"/>
        </w:rPr>
        <w:t>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</w:t>
      </w:r>
      <w:r>
        <w:rPr>
          <w:sz w:val="28"/>
          <w:szCs w:val="28"/>
        </w:rPr>
        <w:t xml:space="preserve"> программ, и направившие заявку на включение в Реестр исполнителей услуги (далее – заявка).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</w:p>
    <w:p w:rsidR="00765C3A" w:rsidRDefault="008B0353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полное наименование юридического лица в соответствии со сведениями ЕГРЮЛ (для юридических </w:t>
      </w:r>
      <w:r>
        <w:rPr>
          <w:sz w:val="28"/>
          <w:szCs w:val="28"/>
        </w:rPr>
        <w:t>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765C3A" w:rsidRDefault="008B0353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основной государственный регистрационный номер юридического </w:t>
      </w:r>
      <w:r>
        <w:rPr>
          <w:sz w:val="28"/>
          <w:szCs w:val="28"/>
        </w:rPr>
        <w:t>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765C3A" w:rsidRDefault="008B0353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идентификационный номер налогоплательщик</w:t>
      </w:r>
      <w:r>
        <w:rPr>
          <w:sz w:val="28"/>
          <w:szCs w:val="28"/>
        </w:rPr>
        <w:t>а;</w:t>
      </w:r>
    </w:p>
    <w:p w:rsidR="00765C3A" w:rsidRDefault="008B0353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765C3A" w:rsidRDefault="008B0353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адрес (место нахождения) юридического лица в соответствии со свед</w:t>
      </w:r>
      <w:r>
        <w:rPr>
          <w:sz w:val="28"/>
          <w:szCs w:val="28"/>
        </w:rPr>
        <w:t>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765C3A" w:rsidRDefault="008B0353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765C3A" w:rsidRDefault="008B0353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адрес электронной почты (при наличии); </w:t>
      </w:r>
    </w:p>
    <w:p w:rsidR="00765C3A" w:rsidRDefault="008B0353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ном</w:t>
      </w:r>
      <w:r>
        <w:rPr>
          <w:sz w:val="28"/>
          <w:szCs w:val="28"/>
        </w:rPr>
        <w:t xml:space="preserve">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(за исключением индивидуальных предпринимателей, осуществляю</w:t>
      </w:r>
      <w:r>
        <w:rPr>
          <w:sz w:val="28"/>
          <w:szCs w:val="28"/>
        </w:rPr>
        <w:t>щих образовательную деятельность непосредственно);</w:t>
      </w:r>
    </w:p>
    <w:p w:rsidR="00765C3A" w:rsidRDefault="008B0353">
      <w:pPr>
        <w:pStyle w:val="a3"/>
        <w:numPr>
          <w:ilvl w:val="0"/>
          <w:numId w:val="23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К заявке Участник отбора вправе приложить копию лицензии, дающей право в соответствии с законодательством Российской Федерации </w:t>
      </w:r>
      <w:r>
        <w:rPr>
          <w:sz w:val="28"/>
          <w:szCs w:val="28"/>
        </w:rPr>
        <w:t>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Уполномоченный орган дополнительно запрашивает в </w:t>
      </w:r>
      <w:r>
        <w:rPr>
          <w:sz w:val="28"/>
          <w:szCs w:val="28"/>
        </w:rPr>
        <w:t>рамках межведомственного информационного взаимодействия:</w:t>
      </w:r>
    </w:p>
    <w:p w:rsidR="00765C3A" w:rsidRDefault="008B0353">
      <w:pPr>
        <w:pStyle w:val="a3"/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765C3A" w:rsidRDefault="008B0353">
      <w:pPr>
        <w:pStyle w:val="a3"/>
        <w:numPr>
          <w:ilvl w:val="0"/>
          <w:numId w:val="24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сведения о лицензии на осуществление образовательной деятельности.</w:t>
      </w:r>
    </w:p>
    <w:p w:rsidR="00765C3A" w:rsidRDefault="008B0353">
      <w:pPr>
        <w:pStyle w:val="a3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Испо</w:t>
      </w:r>
      <w:r>
        <w:rPr>
          <w:sz w:val="28"/>
          <w:szCs w:val="28"/>
        </w:rPr>
        <w:t>лнитель услуги вправе по собственной инициативе представить указанные в подпунктах 1 и 2 настоящего пункта документы.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Ответственность за своевременность, полноту и достоверность представляемых документов и сведений, кроме полученных Уполномоченным органом </w:t>
      </w:r>
      <w:r>
        <w:rPr>
          <w:sz w:val="28"/>
          <w:szCs w:val="28"/>
        </w:rPr>
        <w:t>в порядке, установленном абзацем первым пункта 2.5 настоящего Порядка, возлагается на исполнителя услуги.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Уполномоченный орган в течение пяти рабочих дней с даты получения заявки, указанной в пункте 2.3 настоящего Порядка:</w:t>
      </w:r>
    </w:p>
    <w:p w:rsidR="00765C3A" w:rsidRDefault="008B0353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рассматривает заявки и документы </w:t>
      </w:r>
      <w:r>
        <w:rPr>
          <w:sz w:val="28"/>
          <w:szCs w:val="28"/>
        </w:rPr>
        <w:t xml:space="preserve">(информацию), указанные в </w:t>
      </w:r>
      <w:r>
        <w:rPr>
          <w:rStyle w:val="af6"/>
          <w:color w:val="auto"/>
          <w:sz w:val="28"/>
          <w:szCs w:val="28"/>
        </w:rPr>
        <w:t>пункте 2.5</w:t>
      </w:r>
      <w:r>
        <w:rPr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>
        <w:rPr>
          <w:rStyle w:val="af6"/>
          <w:color w:val="auto"/>
          <w:sz w:val="28"/>
          <w:szCs w:val="28"/>
        </w:rPr>
        <w:t>пунктом 2.9</w:t>
      </w:r>
      <w:r>
        <w:rPr>
          <w:sz w:val="28"/>
          <w:szCs w:val="28"/>
        </w:rPr>
        <w:t xml:space="preserve"> настоящего Порядка, при</w:t>
      </w:r>
      <w:r>
        <w:rPr>
          <w:sz w:val="28"/>
          <w:szCs w:val="28"/>
        </w:rPr>
        <w:t>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</w:t>
      </w:r>
      <w:r>
        <w:rPr>
          <w:sz w:val="28"/>
          <w:szCs w:val="28"/>
        </w:rPr>
        <w:t>алее - распоряжение);</w:t>
      </w:r>
    </w:p>
    <w:p w:rsidR="00765C3A" w:rsidRDefault="008B0353">
      <w:pPr>
        <w:pStyle w:val="a3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</w:t>
      </w:r>
      <w:r>
        <w:rPr>
          <w:sz w:val="28"/>
          <w:szCs w:val="28"/>
        </w:rPr>
        <w:t>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</w:t>
      </w:r>
      <w:r>
        <w:rPr>
          <w:sz w:val="28"/>
          <w:szCs w:val="28"/>
        </w:rPr>
        <w:t>лнителей услуги, исполнителю услуги посредством изменения статуса запроса в информационной системе разъясняются причины отказа.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Основаниями </w:t>
      </w:r>
      <w:r>
        <w:rPr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</w:p>
    <w:p w:rsidR="00765C3A" w:rsidRDefault="008B0353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765C3A" w:rsidRDefault="008B0353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</w:pPr>
      <w:bookmarkStart w:id="0" w:name="undefined"/>
      <w:r>
        <w:rPr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>
        <w:rPr>
          <w:rStyle w:val="af6"/>
          <w:color w:val="auto"/>
          <w:sz w:val="28"/>
          <w:szCs w:val="28"/>
        </w:rPr>
        <w:t xml:space="preserve">пункте 2.9 </w:t>
      </w:r>
      <w:r>
        <w:rPr>
          <w:sz w:val="28"/>
          <w:szCs w:val="28"/>
        </w:rPr>
        <w:t>настоящего Порядка, не препятствует повторному обращен</w:t>
      </w:r>
      <w:r>
        <w:rPr>
          <w:sz w:val="28"/>
          <w:szCs w:val="28"/>
        </w:rPr>
        <w:t>ию исполнителя услуги в Уполномоченный орган после устранения обстоятельств, послуживших основанием для отказа.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В случае изменения информации, указанной в </w:t>
      </w:r>
      <w:r>
        <w:rPr>
          <w:rStyle w:val="af6"/>
          <w:color w:val="auto"/>
          <w:sz w:val="28"/>
          <w:szCs w:val="28"/>
        </w:rPr>
        <w:t>пункте 4</w:t>
      </w:r>
      <w:r>
        <w:rPr>
          <w:sz w:val="28"/>
          <w:szCs w:val="28"/>
        </w:rPr>
        <w:t xml:space="preserve"> и </w:t>
      </w:r>
      <w:r>
        <w:rPr>
          <w:rStyle w:val="af6"/>
          <w:color w:val="auto"/>
          <w:sz w:val="28"/>
          <w:szCs w:val="28"/>
        </w:rPr>
        <w:t>подпункте «л» пункта 5</w:t>
      </w:r>
      <w:r>
        <w:rPr>
          <w:sz w:val="28"/>
          <w:szCs w:val="28"/>
        </w:rPr>
        <w:t xml:space="preserve"> Положения о структуре реестра исполнителей услуг, Уполномоченный ор</w:t>
      </w:r>
      <w:r>
        <w:rPr>
          <w:sz w:val="28"/>
          <w:szCs w:val="28"/>
        </w:rPr>
        <w:t>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</w:t>
      </w:r>
      <w:r>
        <w:rPr>
          <w:sz w:val="28"/>
          <w:szCs w:val="28"/>
        </w:rPr>
        <w:t>, установленными для первоначального формирования таких сведений.</w:t>
      </w:r>
    </w:p>
    <w:p w:rsidR="00765C3A" w:rsidRDefault="00765C3A"/>
    <w:p w:rsidR="00765C3A" w:rsidRDefault="008B0353">
      <w:pPr>
        <w:pStyle w:val="Heading1"/>
        <w:spacing w:before="0" w:after="0"/>
      </w:pPr>
      <w:r>
        <w:rPr>
          <w:rFonts w:ascii="Times New Roman" w:hAnsi="Times New Roman" w:cs="Times New Roman"/>
          <w:sz w:val="28"/>
          <w:szCs w:val="28"/>
        </w:rPr>
        <w:t xml:space="preserve">3. Правила формирования </w:t>
      </w:r>
      <w:r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системе</w:t>
      </w:r>
    </w:p>
    <w:p w:rsidR="00765C3A" w:rsidRDefault="00765C3A"/>
    <w:p w:rsidR="00765C3A" w:rsidRDefault="00765C3A">
      <w:pPr>
        <w:pStyle w:val="a3"/>
        <w:numPr>
          <w:ilvl w:val="0"/>
          <w:numId w:val="22"/>
        </w:numPr>
        <w:tabs>
          <w:tab w:val="left" w:pos="1276"/>
        </w:tabs>
        <w:jc w:val="both"/>
      </w:pP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Оператор </w:t>
      </w:r>
      <w:r>
        <w:rPr>
          <w:sz w:val="28"/>
          <w:szCs w:val="28"/>
        </w:rPr>
        <w:t xml:space="preserve">Реестра исполнителей услуги обеспечивает формирование информации, подлежащей включению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 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>
        <w:rPr>
          <w:sz w:val="28"/>
          <w:szCs w:val="28"/>
        </w:rPr>
        <w:t>Реестра исполнителей услуги</w:t>
      </w:r>
      <w:r>
        <w:rPr>
          <w:sz w:val="28"/>
          <w:szCs w:val="28"/>
        </w:rPr>
        <w:t xml:space="preserve"> (далее - раздел III), включающей в себя </w:t>
      </w:r>
      <w:r>
        <w:rPr>
          <w:sz w:val="28"/>
          <w:szCs w:val="28"/>
        </w:rPr>
        <w:t xml:space="preserve">в соответствии с подпунктом «л» пункта 5 </w:t>
      </w:r>
      <w:r>
        <w:rPr>
          <w:sz w:val="28"/>
          <w:szCs w:val="28"/>
        </w:rPr>
        <w:t>Положения о структуре реестра исполнител</w:t>
      </w:r>
      <w:r>
        <w:rPr>
          <w:sz w:val="28"/>
          <w:szCs w:val="28"/>
        </w:rPr>
        <w:t>ей услуг</w:t>
      </w:r>
      <w:r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следующие сведения </w:t>
      </w:r>
      <w:r>
        <w:rPr>
          <w:sz w:val="28"/>
          <w:szCs w:val="28"/>
        </w:rPr>
        <w:t xml:space="preserve">о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программах, реализуемых исполнителем услуги в рамках предоставления услуги в соответствии с социальным сертификатом: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идентификатор (номер) дополнительной </w:t>
      </w:r>
      <w:proofErr w:type="spellStart"/>
      <w:r>
        <w:rPr>
          <w:sz w:val="28"/>
          <w:szCs w:val="28"/>
        </w:rPr>
        <w:t>общеразвивающейпрограммы</w:t>
      </w:r>
      <w:proofErr w:type="spellEnd"/>
      <w:r>
        <w:rPr>
          <w:sz w:val="28"/>
          <w:szCs w:val="28"/>
        </w:rPr>
        <w:t>, опр</w:t>
      </w:r>
      <w:r>
        <w:rPr>
          <w:sz w:val="28"/>
          <w:szCs w:val="28"/>
        </w:rPr>
        <w:t>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программу, направляемого в соответствии с настоящим Порядком;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наименование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направленность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место реализации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на территории </w:t>
      </w:r>
      <w:r>
        <w:rPr>
          <w:sz w:val="28"/>
          <w:szCs w:val="28"/>
        </w:rPr>
        <w:t>муниципального образования «Город Льгов» Курской области</w:t>
      </w:r>
      <w:r>
        <w:rPr>
          <w:sz w:val="28"/>
          <w:szCs w:val="28"/>
        </w:rPr>
        <w:t xml:space="preserve"> (за исключением</w:t>
      </w:r>
      <w:r>
        <w:rPr>
          <w:sz w:val="28"/>
          <w:szCs w:val="28"/>
        </w:rPr>
        <w:t xml:space="preserve"> программ, реализуемых в дистанционной форме);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цели, задачи и ожидаемые результаты реализации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форма обучения по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и используемые образовательные технологии;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>описание дополните</w:t>
      </w:r>
      <w:r>
        <w:rPr>
          <w:sz w:val="28"/>
          <w:szCs w:val="28"/>
        </w:rPr>
        <w:t xml:space="preserve">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>возрастная категория обучающихся;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дата начала и дата окончания обучения по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программе, а также период её реализации в месяцах;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продолжительность реализации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в часах;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>минимальный и предельный объемы оказания услуги</w:t>
      </w:r>
      <w:r>
        <w:rPr>
          <w:sz w:val="28"/>
          <w:szCs w:val="28"/>
        </w:rPr>
        <w:t xml:space="preserve"> по реализации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в соответствии с социальным сертификатом за текущий календарный год в человеко-часах 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сведения о квалификации педагогических работников, реализующих дополнительную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программу;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>нормативн</w:t>
      </w:r>
      <w:r>
        <w:rPr>
          <w:sz w:val="28"/>
          <w:szCs w:val="28"/>
        </w:rPr>
        <w:t>ые затраты (нормативная стоимость);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количество договоров об образовании по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численность обучающихся, завершивших обучение по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программе; 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134"/>
          <w:tab w:val="left" w:pos="1276"/>
          <w:tab w:val="left" w:pos="1560"/>
        </w:tabs>
        <w:ind w:left="0" w:firstLine="709"/>
        <w:jc w:val="both"/>
      </w:pPr>
      <w:r>
        <w:rPr>
          <w:sz w:val="28"/>
          <w:szCs w:val="28"/>
        </w:rPr>
        <w:t>сведения о результатах прохождения дополнительн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программой сертификации в форме независимой оценки качества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программ;</w:t>
      </w:r>
    </w:p>
    <w:p w:rsidR="00765C3A" w:rsidRDefault="008B0353">
      <w:pPr>
        <w:numPr>
          <w:ilvl w:val="0"/>
          <w:numId w:val="21"/>
        </w:numPr>
        <w:tabs>
          <w:tab w:val="left" w:pos="0"/>
          <w:tab w:val="left" w:pos="1276"/>
          <w:tab w:val="left" w:pos="1560"/>
        </w:tabs>
        <w:ind w:left="0" w:firstLine="709"/>
        <w:jc w:val="both"/>
      </w:pPr>
      <w:r>
        <w:rPr>
          <w:sz w:val="28"/>
          <w:szCs w:val="28"/>
        </w:rPr>
        <w:t xml:space="preserve">дата включения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Сведения, указанные в подпунктах 3 - 15 пункта 3.1 настоящего </w:t>
      </w:r>
      <w:r>
        <w:rPr>
          <w:sz w:val="28"/>
          <w:szCs w:val="28"/>
        </w:rPr>
        <w:t xml:space="preserve">Порядка, вносятся в информационную систему Оператором Реестра исполнителей услуги на основании информации, </w:t>
      </w:r>
      <w:r>
        <w:rPr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>
        <w:rPr>
          <w:sz w:val="28"/>
          <w:szCs w:val="28"/>
        </w:rPr>
        <w:t xml:space="preserve">. </w:t>
      </w:r>
    </w:p>
    <w:p w:rsidR="00765C3A" w:rsidRDefault="008B0353">
      <w:pPr>
        <w:pStyle w:val="a3"/>
        <w:tabs>
          <w:tab w:val="left" w:pos="0"/>
          <w:tab w:val="left" w:pos="993"/>
          <w:tab w:val="left" w:pos="1276"/>
        </w:tabs>
        <w:ind w:left="0" w:firstLine="709"/>
      </w:pPr>
      <w:r>
        <w:rPr>
          <w:sz w:val="28"/>
          <w:szCs w:val="28"/>
        </w:rPr>
        <w:t>Сведения, указанные в подпунктах 1-2, 16 - 20 пункта</w:t>
      </w:r>
      <w:r>
        <w:rPr>
          <w:sz w:val="28"/>
          <w:szCs w:val="28"/>
        </w:rPr>
        <w:t xml:space="preserve"> 3.1 настоящего Порядка </w:t>
      </w:r>
      <w:r>
        <w:rPr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</w:t>
      </w:r>
      <w:r>
        <w:rPr>
          <w:sz w:val="28"/>
          <w:szCs w:val="28"/>
        </w:rPr>
        <w:t>вии с социальным сертификатом</w:t>
      </w:r>
      <w:r>
        <w:rPr>
          <w:sz w:val="28"/>
          <w:szCs w:val="28"/>
        </w:rPr>
        <w:t>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Основанием для включения сведений 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>
        <w:rPr>
          <w:sz w:val="28"/>
          <w:szCs w:val="28"/>
        </w:rPr>
        <w:t>путем заполнения экранных форм в информационной сист</w:t>
      </w:r>
      <w:r>
        <w:rPr>
          <w:sz w:val="28"/>
          <w:szCs w:val="28"/>
        </w:rPr>
        <w:t>еме,</w:t>
      </w:r>
      <w:r>
        <w:rPr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К заявлению прикладывается соответствующая 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в форме прикрепления документа(-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в электронном виде. </w:t>
      </w:r>
    </w:p>
    <w:p w:rsidR="00765C3A" w:rsidRDefault="008B0353">
      <w:pPr>
        <w:pStyle w:val="a3"/>
        <w:tabs>
          <w:tab w:val="left" w:pos="0"/>
          <w:tab w:val="left" w:pos="993"/>
          <w:tab w:val="left" w:pos="1276"/>
        </w:tabs>
        <w:ind w:left="0" w:firstLine="709"/>
      </w:pPr>
      <w:r>
        <w:rPr>
          <w:sz w:val="28"/>
          <w:szCs w:val="28"/>
        </w:rPr>
        <w:t>Для каждой дополнительной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подается отдельное заявление.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</w:pPr>
      <w:r>
        <w:rPr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</w:t>
      </w:r>
      <w:proofErr w:type="spellStart"/>
      <w:r>
        <w:rPr>
          <w:sz w:val="28"/>
          <w:szCs w:val="28"/>
        </w:rPr>
        <w:t>общеразвивающейпрограммы</w:t>
      </w:r>
      <w:proofErr w:type="spellEnd"/>
      <w:r>
        <w:rPr>
          <w:sz w:val="28"/>
          <w:szCs w:val="28"/>
        </w:rPr>
        <w:t xml:space="preserve">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</w:t>
      </w:r>
      <w:r>
        <w:rPr>
          <w:sz w:val="28"/>
          <w:szCs w:val="28"/>
        </w:rPr>
        <w:t xml:space="preserve"> оценки качества дополнительных общеобразовательных программ, утвержденным приказом Комитета образования и науки Курской области «Об организации и проведения независимой оценки качества общеобразовательных программ»от 12.02.2021г № 1-114 (далее – Регламент</w:t>
      </w:r>
      <w:r>
        <w:rPr>
          <w:sz w:val="28"/>
          <w:szCs w:val="28"/>
        </w:rPr>
        <w:t xml:space="preserve"> НОК), и включает сведения 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 одновременном выполнении следующих условий:</w:t>
      </w:r>
    </w:p>
    <w:p w:rsidR="00765C3A" w:rsidRDefault="008B0353">
      <w:pPr>
        <w:numPr>
          <w:ilvl w:val="0"/>
          <w:numId w:val="20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представленная 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содержит все необходимые компоненты, предусмотренные законодательство</w:t>
      </w:r>
      <w:r>
        <w:rPr>
          <w:sz w:val="28"/>
          <w:szCs w:val="28"/>
        </w:rPr>
        <w:t>м Российской Федерации;</w:t>
      </w:r>
    </w:p>
    <w:p w:rsidR="00765C3A" w:rsidRDefault="008B0353">
      <w:pPr>
        <w:numPr>
          <w:ilvl w:val="0"/>
          <w:numId w:val="20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программы;</w:t>
      </w:r>
    </w:p>
    <w:p w:rsidR="00765C3A" w:rsidRDefault="008B0353">
      <w:pPr>
        <w:numPr>
          <w:ilvl w:val="0"/>
          <w:numId w:val="20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>по результатам сертификации в форме независи</w:t>
      </w:r>
      <w:r>
        <w:rPr>
          <w:sz w:val="28"/>
          <w:szCs w:val="28"/>
        </w:rPr>
        <w:t>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</w:t>
      </w:r>
      <w:proofErr w:type="spellStart"/>
      <w:r>
        <w:rPr>
          <w:sz w:val="28"/>
          <w:szCs w:val="28"/>
        </w:rPr>
        <w:t>общеразвивающ</w:t>
      </w:r>
      <w:r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 xml:space="preserve"> программе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>В случае установления факта невыполнения одного или более условий, установленных пунктом 3.5 настоящего Порядка, упол</w:t>
      </w:r>
      <w:r>
        <w:rPr>
          <w:sz w:val="28"/>
          <w:szCs w:val="28"/>
        </w:rPr>
        <w:t xml:space="preserve">номоченный орган отказывает во включении сведений 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</w:t>
      </w:r>
      <w:proofErr w:type="spellStart"/>
      <w:r>
        <w:rPr>
          <w:sz w:val="28"/>
          <w:szCs w:val="28"/>
        </w:rPr>
        <w:t>общеразвиваю</w:t>
      </w:r>
      <w:r>
        <w:rPr>
          <w:sz w:val="28"/>
          <w:szCs w:val="28"/>
        </w:rPr>
        <w:t>щей</w:t>
      </w:r>
      <w:proofErr w:type="spellEnd"/>
      <w:r>
        <w:rPr>
          <w:sz w:val="28"/>
          <w:szCs w:val="28"/>
        </w:rPr>
        <w:t xml:space="preserve"> программе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</w:p>
    <w:p w:rsidR="00765C3A" w:rsidRDefault="00765C3A">
      <w:pPr>
        <w:pStyle w:val="a3"/>
        <w:numPr>
          <w:ilvl w:val="1"/>
          <w:numId w:val="22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pict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s1026" type="#_x0000_t75" style="position:absolute;left:0;text-align:left;margin-left:27.3pt;margin-top:96.3pt;width:.7pt;height:.9pt;z-index:251658752;mso-wrap-distance-left:9pt;mso-wrap-distance-top:0;mso-wrap-distance-right:9pt;mso-wrap-distance-bottom:0;mso-position-horizontal:absolute;mso-position-horizontal-relative:page;mso-position-vertical:absolute;mso-position-vertical-relative:page;o:allowoverlap:true; o:allowincell:true">
            <v:imagedata r:id="rId8" o:title=""/>
            <v:path textboxrect="0,0,0,0"/>
            <w10:wrap type="square" anchorx="page" anchory="page"/>
          </v:shape>
        </w:pict>
      </w:r>
      <w:r w:rsidR="008B0353">
        <w:rPr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</w:t>
      </w:r>
      <w:r w:rsidR="008B0353">
        <w:rPr>
          <w:sz w:val="28"/>
          <w:szCs w:val="28"/>
        </w:rPr>
        <w:t>исло раз.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Исполнитель услуги имеет право изменить сведения 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программе, включенной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направив Оператору Реестра исполнителей услуги </w:t>
      </w:r>
      <w:r>
        <w:rPr>
          <w:sz w:val="28"/>
          <w:szCs w:val="28"/>
        </w:rPr>
        <w:t>путем заполнения экранных форм в информационной системе</w:t>
      </w:r>
      <w:r>
        <w:rPr>
          <w:sz w:val="28"/>
          <w:szCs w:val="28"/>
        </w:rPr>
        <w:t xml:space="preserve"> заявление об изменении св</w:t>
      </w:r>
      <w:r>
        <w:rPr>
          <w:sz w:val="28"/>
          <w:szCs w:val="28"/>
        </w:rPr>
        <w:t xml:space="preserve">едений 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программе, содержащее новые, измененные сведения, предусмотренные пунктом 3.1 настоящего Порядка.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Оператор Реестра исполнителей услуги в течение 10-ти рабочих дней с момента получения заявления исполнителя услуги об </w:t>
      </w:r>
      <w:r>
        <w:rPr>
          <w:sz w:val="28"/>
          <w:szCs w:val="28"/>
        </w:rPr>
        <w:t>изменении сведений о дополнительной программе проверяет выполнение условий, установленных пунктом 3.5 настоящего Порядка.</w:t>
      </w:r>
    </w:p>
    <w:p w:rsidR="00765C3A" w:rsidRDefault="008B0353">
      <w:pPr>
        <w:pStyle w:val="a3"/>
        <w:tabs>
          <w:tab w:val="left" w:pos="0"/>
          <w:tab w:val="left" w:pos="993"/>
          <w:tab w:val="left" w:pos="1276"/>
        </w:tabs>
        <w:ind w:left="0" w:firstLine="709"/>
      </w:pPr>
      <w:r>
        <w:rPr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</w:t>
      </w:r>
      <w:r>
        <w:rPr>
          <w:sz w:val="28"/>
          <w:szCs w:val="28"/>
        </w:rPr>
        <w:t xml:space="preserve">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 указанием причины такого отказа.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0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>В случае исключения исполнителя услу</w:t>
      </w:r>
      <w:r>
        <w:rPr>
          <w:sz w:val="28"/>
          <w:szCs w:val="28"/>
        </w:rPr>
        <w:t xml:space="preserve">ги из Реестра исполнителей услуги сведения, указанные в пункте 3.1, сохраняются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 целях обеспечения </w:t>
      </w:r>
      <w:r>
        <w:rPr>
          <w:sz w:val="28"/>
          <w:szCs w:val="28"/>
        </w:rPr>
        <w:t>осуществления автоматизированного учета в информационной системе.</w:t>
      </w:r>
    </w:p>
    <w:p w:rsidR="00765C3A" w:rsidRDefault="00765C3A"/>
    <w:p w:rsidR="00765C3A" w:rsidRDefault="008B0353">
      <w:pPr>
        <w:pStyle w:val="Heading1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4. Исключение исполнителей услуги из Реестра исполнителей услуги</w:t>
      </w:r>
    </w:p>
    <w:p w:rsidR="00765C3A" w:rsidRDefault="00765C3A"/>
    <w:p w:rsidR="00765C3A" w:rsidRDefault="00765C3A">
      <w:pPr>
        <w:pStyle w:val="a3"/>
        <w:numPr>
          <w:ilvl w:val="0"/>
          <w:numId w:val="22"/>
        </w:numPr>
        <w:jc w:val="both"/>
      </w:pP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</w:p>
    <w:p w:rsidR="00765C3A" w:rsidRDefault="008B0353">
      <w:pPr>
        <w:pStyle w:val="a3"/>
        <w:numPr>
          <w:ilvl w:val="1"/>
          <w:numId w:val="20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при несогласии исполнителя услуги с измененными в соответствии с </w:t>
      </w:r>
      <w:r>
        <w:rPr>
          <w:rStyle w:val="af6"/>
          <w:color w:val="auto"/>
          <w:sz w:val="28"/>
          <w:szCs w:val="28"/>
        </w:rPr>
        <w:t>частью 2 статьи 23</w:t>
      </w:r>
      <w:r>
        <w:rPr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</w:p>
    <w:p w:rsidR="00765C3A" w:rsidRDefault="008B0353">
      <w:pPr>
        <w:pStyle w:val="a3"/>
        <w:numPr>
          <w:ilvl w:val="1"/>
          <w:numId w:val="20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включение исполнител</w:t>
      </w:r>
      <w:r>
        <w:rPr>
          <w:sz w:val="28"/>
          <w:szCs w:val="28"/>
        </w:rPr>
        <w:t>я услуги в реестр недобросовестных исполнителей государственных (муниципальных) услуг в социальной сфере;</w:t>
      </w:r>
    </w:p>
    <w:p w:rsidR="00765C3A" w:rsidRDefault="008B0353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</w:t>
      </w:r>
      <w:r>
        <w:rPr>
          <w:sz w:val="28"/>
          <w:szCs w:val="28"/>
        </w:rPr>
        <w:t>;</w:t>
      </w:r>
    </w:p>
    <w:p w:rsidR="00765C3A" w:rsidRDefault="008B0353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утрата исполнителем права на осуществление образовательной деятельности по реализации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программ;</w:t>
      </w:r>
    </w:p>
    <w:p w:rsidR="00765C3A" w:rsidRDefault="008B0353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</w:t>
      </w:r>
      <w:r>
        <w:rPr>
          <w:sz w:val="28"/>
          <w:szCs w:val="28"/>
        </w:rPr>
        <w:t xml:space="preserve"> об исключении из Реестра исполнителей услуги.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В случае, предусмотренном </w:t>
      </w:r>
      <w:r>
        <w:rPr>
          <w:sz w:val="28"/>
          <w:szCs w:val="28"/>
        </w:rPr>
        <w:t>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</w:t>
      </w:r>
      <w:r>
        <w:rPr>
          <w:sz w:val="28"/>
          <w:szCs w:val="28"/>
        </w:rPr>
        <w:t>ие изменения в реестровую запись и переносит ее в архив, где она подлежит хранению в течение пяти лет.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</w:t>
      </w:r>
      <w:r>
        <w:rPr>
          <w:sz w:val="28"/>
          <w:szCs w:val="28"/>
        </w:rPr>
        <w:t>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</w:t>
      </w:r>
      <w:r>
        <w:rPr>
          <w:sz w:val="28"/>
          <w:szCs w:val="28"/>
        </w:rPr>
        <w:t>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Уполномоченный орган в день внесения изменений в Реестр исполнителей услуги формирует и направляе</w:t>
      </w:r>
      <w:r>
        <w:rPr>
          <w:sz w:val="28"/>
          <w:szCs w:val="28"/>
        </w:rPr>
        <w:t>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</w:p>
    <w:p w:rsidR="00765C3A" w:rsidRDefault="008B0353">
      <w:pPr>
        <w:pStyle w:val="a3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Исполнитель услуги считается исключенным из Реестра исполнителей услуг</w:t>
      </w:r>
      <w:r>
        <w:rPr>
          <w:sz w:val="28"/>
          <w:szCs w:val="28"/>
        </w:rPr>
        <w:t>и с даты направления исполнителю услуги уведомления, предусмотренного пунктом 4.6 настоящего Порядка.</w:t>
      </w:r>
      <w:bookmarkEnd w:id="0"/>
    </w:p>
    <w:p w:rsidR="00765C3A" w:rsidRDefault="00765C3A">
      <w:pPr>
        <w:rPr>
          <w:b/>
          <w:bCs/>
          <w:caps/>
        </w:rPr>
      </w:pPr>
    </w:p>
    <w:p w:rsidR="00765C3A" w:rsidRDefault="00765C3A">
      <w:pPr>
        <w:pStyle w:val="FR2"/>
        <w:jc w:val="left"/>
        <w:rPr>
          <w:rFonts w:ascii="Arial" w:hAnsi="Arial" w:cs="Arial"/>
          <w:i w:val="0"/>
          <w:sz w:val="24"/>
          <w:szCs w:val="24"/>
        </w:rPr>
      </w:pPr>
    </w:p>
    <w:sectPr w:rsidR="00765C3A" w:rsidSect="00765C3A">
      <w:pgSz w:w="11906" w:h="16838"/>
      <w:pgMar w:top="1134" w:right="850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3A" w:rsidRDefault="008B0353">
      <w:r>
        <w:separator/>
      </w:r>
    </w:p>
  </w:endnote>
  <w:endnote w:type="continuationSeparator" w:id="1">
    <w:p w:rsidR="00765C3A" w:rsidRDefault="008B0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3A" w:rsidRDefault="008B0353">
      <w:r>
        <w:separator/>
      </w:r>
    </w:p>
  </w:footnote>
  <w:footnote w:type="continuationSeparator" w:id="1">
    <w:p w:rsidR="00765C3A" w:rsidRDefault="008B0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135"/>
    <w:multiLevelType w:val="hybridMultilevel"/>
    <w:tmpl w:val="0AF6DDC2"/>
    <w:lvl w:ilvl="0" w:tplc="D9D8F4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B2B2CC6A">
      <w:start w:val="1"/>
      <w:numFmt w:val="decimal"/>
      <w:lvlText w:val="%2)"/>
      <w:lvlJc w:val="left"/>
      <w:pPr>
        <w:tabs>
          <w:tab w:val="num" w:pos="0"/>
        </w:tabs>
        <w:ind w:left="7874" w:hanging="360"/>
      </w:pPr>
    </w:lvl>
    <w:lvl w:ilvl="2" w:tplc="8FAE7FD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4447D6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D4412D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5F022C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CFCC466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A98E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9306D9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90561"/>
    <w:multiLevelType w:val="hybridMultilevel"/>
    <w:tmpl w:val="351845E8"/>
    <w:lvl w:ilvl="0" w:tplc="26726B18">
      <w:start w:val="1"/>
      <w:numFmt w:val="russianLower"/>
      <w:lvlText w:val="%1)"/>
      <w:lvlJc w:val="left"/>
      <w:pPr>
        <w:tabs>
          <w:tab w:val="num" w:pos="0"/>
        </w:tabs>
        <w:ind w:left="1440" w:hanging="360"/>
      </w:pPr>
      <w:rPr>
        <w:sz w:val="24"/>
      </w:rPr>
    </w:lvl>
    <w:lvl w:ilvl="1" w:tplc="08563006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E6E0BF2C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982653FA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02D06290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A528A234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508A3A1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E7C86E9C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D6F8771A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724157B"/>
    <w:multiLevelType w:val="hybridMultilevel"/>
    <w:tmpl w:val="AB823344"/>
    <w:lvl w:ilvl="0" w:tplc="442A7B9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4"/>
      </w:rPr>
    </w:lvl>
    <w:lvl w:ilvl="1" w:tplc="999212B0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 w:tplc="38928D8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 w:tplc="EAB848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 w:tplc="2A2672A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 w:tplc="E0EAF98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 w:tplc="5C2EBC2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 w:tplc="50C0259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 w:tplc="57D0475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74D3F1B"/>
    <w:multiLevelType w:val="hybridMultilevel"/>
    <w:tmpl w:val="4EEC46E6"/>
    <w:lvl w:ilvl="0" w:tplc="45FE728C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sz w:val="24"/>
      </w:rPr>
    </w:lvl>
    <w:lvl w:ilvl="1" w:tplc="F7A03936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 w:tplc="4BD6A064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 w:tplc="AE5448E0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 w:tplc="214CCF92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 w:tplc="90128E9E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 w:tplc="DCD0BB00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 w:tplc="75B63FF6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 w:tplc="3334E38E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D58111C"/>
    <w:multiLevelType w:val="hybridMultilevel"/>
    <w:tmpl w:val="25AA4C9C"/>
    <w:lvl w:ilvl="0" w:tplc="749AC8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5CDCC096">
      <w:start w:val="1"/>
      <w:numFmt w:val="lowerLetter"/>
      <w:lvlText w:val="%2."/>
      <w:lvlJc w:val="left"/>
      <w:pPr>
        <w:ind w:left="2149" w:hanging="360"/>
      </w:pPr>
    </w:lvl>
    <w:lvl w:ilvl="2" w:tplc="C69A9B04">
      <w:start w:val="1"/>
      <w:numFmt w:val="lowerRoman"/>
      <w:lvlText w:val="%3."/>
      <w:lvlJc w:val="right"/>
      <w:pPr>
        <w:ind w:left="2869" w:hanging="180"/>
      </w:pPr>
    </w:lvl>
    <w:lvl w:ilvl="3" w:tplc="7716EA2A">
      <w:start w:val="1"/>
      <w:numFmt w:val="decimal"/>
      <w:lvlText w:val="%4."/>
      <w:lvlJc w:val="left"/>
      <w:pPr>
        <w:ind w:left="3589" w:hanging="360"/>
      </w:pPr>
    </w:lvl>
    <w:lvl w:ilvl="4" w:tplc="FFA27A1C">
      <w:start w:val="1"/>
      <w:numFmt w:val="lowerLetter"/>
      <w:lvlText w:val="%5."/>
      <w:lvlJc w:val="left"/>
      <w:pPr>
        <w:ind w:left="4309" w:hanging="360"/>
      </w:pPr>
    </w:lvl>
    <w:lvl w:ilvl="5" w:tplc="016E2446">
      <w:start w:val="1"/>
      <w:numFmt w:val="lowerRoman"/>
      <w:lvlText w:val="%6."/>
      <w:lvlJc w:val="right"/>
      <w:pPr>
        <w:ind w:left="5029" w:hanging="180"/>
      </w:pPr>
    </w:lvl>
    <w:lvl w:ilvl="6" w:tplc="EF726C32">
      <w:start w:val="1"/>
      <w:numFmt w:val="decimal"/>
      <w:lvlText w:val="%7."/>
      <w:lvlJc w:val="left"/>
      <w:pPr>
        <w:ind w:left="5749" w:hanging="360"/>
      </w:pPr>
    </w:lvl>
    <w:lvl w:ilvl="7" w:tplc="54026598">
      <w:start w:val="1"/>
      <w:numFmt w:val="lowerLetter"/>
      <w:lvlText w:val="%8."/>
      <w:lvlJc w:val="left"/>
      <w:pPr>
        <w:ind w:left="6469" w:hanging="360"/>
      </w:pPr>
    </w:lvl>
    <w:lvl w:ilvl="8" w:tplc="D0C0D022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01638"/>
    <w:multiLevelType w:val="hybridMultilevel"/>
    <w:tmpl w:val="511296E2"/>
    <w:lvl w:ilvl="0" w:tplc="C25E259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</w:rPr>
    </w:lvl>
    <w:lvl w:ilvl="1" w:tplc="7B4811B4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 w:tplc="708E724E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 w:tplc="B718C75E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 w:tplc="10DAE1D2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 w:tplc="E0B294A0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 w:tplc="33A6AD52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 w:tplc="AF2EF63E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 w:tplc="5A889610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>
    <w:nsid w:val="159245D9"/>
    <w:multiLevelType w:val="hybridMultilevel"/>
    <w:tmpl w:val="AAB0BCB4"/>
    <w:lvl w:ilvl="0" w:tplc="E780DE2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AF2E1E94">
      <w:start w:val="1"/>
      <w:numFmt w:val="russianLower"/>
      <w:lvlText w:val="%2)"/>
      <w:lvlJc w:val="left"/>
      <w:pPr>
        <w:tabs>
          <w:tab w:val="num" w:pos="0"/>
        </w:tabs>
        <w:ind w:left="720" w:hanging="360"/>
      </w:pPr>
      <w:rPr>
        <w:sz w:val="24"/>
      </w:rPr>
    </w:lvl>
    <w:lvl w:ilvl="2" w:tplc="7B90C47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E98CC5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7BE57F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1601F6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B64BE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D685AA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9127F2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9C8375F"/>
    <w:multiLevelType w:val="hybridMultilevel"/>
    <w:tmpl w:val="CC706E90"/>
    <w:lvl w:ilvl="0" w:tplc="0510A434">
      <w:start w:val="1"/>
      <w:numFmt w:val="decimal"/>
      <w:lvlText w:val="%1."/>
      <w:lvlJc w:val="left"/>
      <w:pPr>
        <w:ind w:left="900" w:hanging="360"/>
      </w:pPr>
    </w:lvl>
    <w:lvl w:ilvl="1" w:tplc="EEFE06BE">
      <w:start w:val="1"/>
      <w:numFmt w:val="lowerLetter"/>
      <w:lvlText w:val="%2."/>
      <w:lvlJc w:val="left"/>
      <w:pPr>
        <w:ind w:left="1620" w:hanging="360"/>
      </w:pPr>
    </w:lvl>
    <w:lvl w:ilvl="2" w:tplc="FEC6ACE6">
      <w:start w:val="1"/>
      <w:numFmt w:val="lowerRoman"/>
      <w:lvlText w:val="%3."/>
      <w:lvlJc w:val="right"/>
      <w:pPr>
        <w:ind w:left="2340" w:hanging="180"/>
      </w:pPr>
    </w:lvl>
    <w:lvl w:ilvl="3" w:tplc="8A7ACB3A">
      <w:start w:val="1"/>
      <w:numFmt w:val="decimal"/>
      <w:lvlText w:val="%4."/>
      <w:lvlJc w:val="left"/>
      <w:pPr>
        <w:ind w:left="3060" w:hanging="360"/>
      </w:pPr>
    </w:lvl>
    <w:lvl w:ilvl="4" w:tplc="10CEED6E">
      <w:start w:val="1"/>
      <w:numFmt w:val="lowerLetter"/>
      <w:lvlText w:val="%5."/>
      <w:lvlJc w:val="left"/>
      <w:pPr>
        <w:ind w:left="3780" w:hanging="360"/>
      </w:pPr>
    </w:lvl>
    <w:lvl w:ilvl="5" w:tplc="1C8229F2">
      <w:start w:val="1"/>
      <w:numFmt w:val="lowerRoman"/>
      <w:lvlText w:val="%6."/>
      <w:lvlJc w:val="right"/>
      <w:pPr>
        <w:ind w:left="4500" w:hanging="180"/>
      </w:pPr>
    </w:lvl>
    <w:lvl w:ilvl="6" w:tplc="A32A17C6">
      <w:start w:val="1"/>
      <w:numFmt w:val="decimal"/>
      <w:lvlText w:val="%7."/>
      <w:lvlJc w:val="left"/>
      <w:pPr>
        <w:ind w:left="5220" w:hanging="360"/>
      </w:pPr>
    </w:lvl>
    <w:lvl w:ilvl="7" w:tplc="4F0252CC">
      <w:start w:val="1"/>
      <w:numFmt w:val="lowerLetter"/>
      <w:lvlText w:val="%8."/>
      <w:lvlJc w:val="left"/>
      <w:pPr>
        <w:ind w:left="5940" w:hanging="360"/>
      </w:pPr>
    </w:lvl>
    <w:lvl w:ilvl="8" w:tplc="D12E8AA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0317AF"/>
    <w:multiLevelType w:val="hybridMultilevel"/>
    <w:tmpl w:val="AA3087C4"/>
    <w:lvl w:ilvl="0" w:tplc="D988F086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EC1C9CAE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4AF6271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597A1286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0FF2037A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A08C8A92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98FEEC3A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F230E09E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BA9A2D0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1CBB6750"/>
    <w:multiLevelType w:val="hybridMultilevel"/>
    <w:tmpl w:val="8ED400DA"/>
    <w:lvl w:ilvl="0" w:tplc="F9EEDBB4">
      <w:start w:val="1"/>
      <w:numFmt w:val="decimal"/>
      <w:lvlText w:val="%1)"/>
      <w:lvlJc w:val="left"/>
      <w:pPr>
        <w:tabs>
          <w:tab w:val="num" w:pos="0"/>
        </w:tabs>
        <w:ind w:left="7874" w:hanging="360"/>
      </w:pPr>
    </w:lvl>
    <w:lvl w:ilvl="1" w:tplc="34061740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 w:tplc="5FCEDFFA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 w:tplc="23303AB2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 w:tplc="42FAE960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 w:tplc="A1FE26DA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 w:tplc="007619CC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 w:tplc="11B00FE8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 w:tplc="AB14B7EA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0">
    <w:nsid w:val="242C6EEF"/>
    <w:multiLevelType w:val="hybridMultilevel"/>
    <w:tmpl w:val="B3429094"/>
    <w:lvl w:ilvl="0" w:tplc="018817D8">
      <w:start w:val="1"/>
      <w:numFmt w:val="decimal"/>
      <w:lvlText w:val="%1."/>
      <w:lvlJc w:val="left"/>
      <w:pPr>
        <w:tabs>
          <w:tab w:val="num" w:pos="0"/>
        </w:tabs>
        <w:ind w:left="660" w:hanging="660"/>
      </w:pPr>
      <w:rPr>
        <w:sz w:val="24"/>
      </w:rPr>
    </w:lvl>
    <w:lvl w:ilvl="1" w:tplc="0864243A">
      <w:numFmt w:val="none"/>
      <w:lvlText w:val=""/>
      <w:lvlJc w:val="left"/>
      <w:pPr>
        <w:tabs>
          <w:tab w:val="num" w:pos="360"/>
        </w:tabs>
      </w:pPr>
    </w:lvl>
    <w:lvl w:ilvl="2" w:tplc="14206976">
      <w:numFmt w:val="none"/>
      <w:lvlText w:val=""/>
      <w:lvlJc w:val="left"/>
      <w:pPr>
        <w:tabs>
          <w:tab w:val="num" w:pos="360"/>
        </w:tabs>
      </w:pPr>
    </w:lvl>
    <w:lvl w:ilvl="3" w:tplc="63868B48">
      <w:numFmt w:val="none"/>
      <w:lvlText w:val=""/>
      <w:lvlJc w:val="left"/>
      <w:pPr>
        <w:tabs>
          <w:tab w:val="num" w:pos="360"/>
        </w:tabs>
      </w:pPr>
    </w:lvl>
    <w:lvl w:ilvl="4" w:tplc="E3F263CE">
      <w:numFmt w:val="none"/>
      <w:lvlText w:val=""/>
      <w:lvlJc w:val="left"/>
      <w:pPr>
        <w:tabs>
          <w:tab w:val="num" w:pos="360"/>
        </w:tabs>
      </w:pPr>
    </w:lvl>
    <w:lvl w:ilvl="5" w:tplc="5F9424D4">
      <w:numFmt w:val="none"/>
      <w:lvlText w:val=""/>
      <w:lvlJc w:val="left"/>
      <w:pPr>
        <w:tabs>
          <w:tab w:val="num" w:pos="360"/>
        </w:tabs>
      </w:pPr>
    </w:lvl>
    <w:lvl w:ilvl="6" w:tplc="45D216B8">
      <w:numFmt w:val="none"/>
      <w:lvlText w:val=""/>
      <w:lvlJc w:val="left"/>
      <w:pPr>
        <w:tabs>
          <w:tab w:val="num" w:pos="360"/>
        </w:tabs>
      </w:pPr>
    </w:lvl>
    <w:lvl w:ilvl="7" w:tplc="12102F4E">
      <w:numFmt w:val="none"/>
      <w:lvlText w:val=""/>
      <w:lvlJc w:val="left"/>
      <w:pPr>
        <w:tabs>
          <w:tab w:val="num" w:pos="360"/>
        </w:tabs>
      </w:pPr>
    </w:lvl>
    <w:lvl w:ilvl="8" w:tplc="1C7874F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A676ED3"/>
    <w:multiLevelType w:val="hybridMultilevel"/>
    <w:tmpl w:val="DE840D82"/>
    <w:lvl w:ilvl="0" w:tplc="9DDCA7B8">
      <w:start w:val="1"/>
      <w:numFmt w:val="decimal"/>
      <w:lvlText w:val="%1."/>
      <w:lvlJc w:val="left"/>
      <w:pPr>
        <w:tabs>
          <w:tab w:val="num" w:pos="0"/>
        </w:tabs>
        <w:ind w:left="629" w:hanging="61"/>
      </w:pPr>
      <w:rPr>
        <w:rFonts w:cs="Times New Roman"/>
        <w:b w:val="0"/>
        <w:strike w:val="0"/>
      </w:rPr>
    </w:lvl>
    <w:lvl w:ilvl="1" w:tplc="E04EAB86">
      <w:start w:val="1"/>
      <w:numFmt w:val="russianLower"/>
      <w:lvlText w:val="%2)"/>
      <w:lvlJc w:val="left"/>
      <w:pPr>
        <w:tabs>
          <w:tab w:val="num" w:pos="0"/>
        </w:tabs>
        <w:ind w:left="1429" w:hanging="360"/>
      </w:pPr>
      <w:rPr>
        <w:sz w:val="24"/>
      </w:rPr>
    </w:lvl>
    <w:lvl w:ilvl="2" w:tplc="DF70834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 w:tplc="E79CE6D2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 w:tplc="CD908C3C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 w:tplc="5EEAAD02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 w:tplc="AEF6C272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 w:tplc="0E6A5004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 w:tplc="171A8A4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2">
    <w:nsid w:val="3F597042"/>
    <w:multiLevelType w:val="hybridMultilevel"/>
    <w:tmpl w:val="B964C5D4"/>
    <w:lvl w:ilvl="0" w:tplc="F5DA3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48C0852">
      <w:start w:val="1"/>
      <w:numFmt w:val="lowerLetter"/>
      <w:lvlText w:val="%2."/>
      <w:lvlJc w:val="left"/>
      <w:pPr>
        <w:ind w:left="1789" w:hanging="360"/>
      </w:pPr>
    </w:lvl>
    <w:lvl w:ilvl="2" w:tplc="83CE11D6">
      <w:start w:val="1"/>
      <w:numFmt w:val="lowerRoman"/>
      <w:lvlText w:val="%3."/>
      <w:lvlJc w:val="right"/>
      <w:pPr>
        <w:ind w:left="2509" w:hanging="180"/>
      </w:pPr>
    </w:lvl>
    <w:lvl w:ilvl="3" w:tplc="8EDE8378">
      <w:start w:val="1"/>
      <w:numFmt w:val="decimal"/>
      <w:lvlText w:val="%4."/>
      <w:lvlJc w:val="left"/>
      <w:pPr>
        <w:ind w:left="3229" w:hanging="360"/>
      </w:pPr>
    </w:lvl>
    <w:lvl w:ilvl="4" w:tplc="3B22025E">
      <w:start w:val="1"/>
      <w:numFmt w:val="lowerLetter"/>
      <w:lvlText w:val="%5."/>
      <w:lvlJc w:val="left"/>
      <w:pPr>
        <w:ind w:left="3949" w:hanging="360"/>
      </w:pPr>
    </w:lvl>
    <w:lvl w:ilvl="5" w:tplc="144E4A6C">
      <w:start w:val="1"/>
      <w:numFmt w:val="lowerRoman"/>
      <w:lvlText w:val="%6."/>
      <w:lvlJc w:val="right"/>
      <w:pPr>
        <w:ind w:left="4669" w:hanging="180"/>
      </w:pPr>
    </w:lvl>
    <w:lvl w:ilvl="6" w:tplc="9A02E3EC">
      <w:start w:val="1"/>
      <w:numFmt w:val="decimal"/>
      <w:lvlText w:val="%7."/>
      <w:lvlJc w:val="left"/>
      <w:pPr>
        <w:ind w:left="5389" w:hanging="360"/>
      </w:pPr>
    </w:lvl>
    <w:lvl w:ilvl="7" w:tplc="533CA900">
      <w:start w:val="1"/>
      <w:numFmt w:val="lowerLetter"/>
      <w:lvlText w:val="%8."/>
      <w:lvlJc w:val="left"/>
      <w:pPr>
        <w:ind w:left="6109" w:hanging="360"/>
      </w:pPr>
    </w:lvl>
    <w:lvl w:ilvl="8" w:tplc="F5D6D2A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D168D6"/>
    <w:multiLevelType w:val="hybridMultilevel"/>
    <w:tmpl w:val="381842A2"/>
    <w:lvl w:ilvl="0" w:tplc="B706EDD2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 w:tplc="596AA5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EA2B01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0520C0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8CCF93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FEC08C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2E8349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66EBAE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9E0799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1B91D69"/>
    <w:multiLevelType w:val="hybridMultilevel"/>
    <w:tmpl w:val="002A9E5E"/>
    <w:lvl w:ilvl="0" w:tplc="F8184A3E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sz w:val="24"/>
      </w:rPr>
    </w:lvl>
    <w:lvl w:ilvl="1" w:tplc="B1BE7DE6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4000B370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53B81220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B532EE1E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A2C03F22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8CA0830E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1BD8780E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2B8E4434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>
    <w:nsid w:val="5C34047A"/>
    <w:multiLevelType w:val="hybridMultilevel"/>
    <w:tmpl w:val="F3CEEA74"/>
    <w:lvl w:ilvl="0" w:tplc="F8D8297E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  <w:rPr>
        <w:sz w:val="24"/>
      </w:rPr>
    </w:lvl>
    <w:lvl w:ilvl="1" w:tplc="47B8E1C2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5838C954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0EFE8B8E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5D24836E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7AAC7622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8E7CBAD8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8128586C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BBAA11BA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">
    <w:nsid w:val="5F6914D5"/>
    <w:multiLevelType w:val="hybridMultilevel"/>
    <w:tmpl w:val="BB4005E2"/>
    <w:lvl w:ilvl="0" w:tplc="186E7E96">
      <w:start w:val="11"/>
      <w:numFmt w:val="decimal"/>
      <w:lvlText w:val="%1."/>
      <w:lvlJc w:val="left"/>
      <w:pPr>
        <w:tabs>
          <w:tab w:val="num" w:pos="0"/>
        </w:tabs>
        <w:ind w:left="-60" w:hanging="61"/>
      </w:pPr>
      <w:rPr>
        <w:rFonts w:ascii="Times New Roman" w:hAnsi="Times New Roman" w:cs="Times New Roman"/>
        <w:b w:val="0"/>
        <w:strike w:val="0"/>
        <w:sz w:val="28"/>
        <w:szCs w:val="28"/>
      </w:rPr>
    </w:lvl>
    <w:lvl w:ilvl="1" w:tplc="B3F407DE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 w:tplc="20E0954E">
      <w:start w:val="1"/>
      <w:numFmt w:val="russianLower"/>
      <w:lvlText w:val="%3)"/>
      <w:lvlJc w:val="left"/>
      <w:pPr>
        <w:tabs>
          <w:tab w:val="num" w:pos="0"/>
        </w:tabs>
        <w:ind w:left="2160" w:hanging="180"/>
      </w:pPr>
      <w:rPr>
        <w:sz w:val="24"/>
      </w:rPr>
    </w:lvl>
    <w:lvl w:ilvl="3" w:tplc="7E6EC49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50E351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64ECE0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1CCAA5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BD0516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F7CD9E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F9063AA"/>
    <w:multiLevelType w:val="hybridMultilevel"/>
    <w:tmpl w:val="E12C0C44"/>
    <w:lvl w:ilvl="0" w:tplc="D45A344A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</w:lvl>
    <w:lvl w:ilvl="1" w:tplc="53D6BEB4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8DCEA466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4DFAF85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DD3017EA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BE470B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6109E2E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CF1E452E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47DC5212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68F07AF6"/>
    <w:multiLevelType w:val="hybridMultilevel"/>
    <w:tmpl w:val="00D89622"/>
    <w:lvl w:ilvl="0" w:tplc="0B344CE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  <w:lvl w:ilvl="1" w:tplc="7EFE60AE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5080B8F0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50B479D2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CB1ED8BA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0D14F71E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ED64DF48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4B240334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2F926DBA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6CC3505D"/>
    <w:multiLevelType w:val="hybridMultilevel"/>
    <w:tmpl w:val="99DE4D9E"/>
    <w:lvl w:ilvl="0" w:tplc="1C449E0A">
      <w:start w:val="1"/>
      <w:numFmt w:val="decimal"/>
      <w:lvlText w:val="%1."/>
      <w:lvlJc w:val="left"/>
      <w:pPr>
        <w:ind w:left="709" w:hanging="360"/>
      </w:pPr>
    </w:lvl>
    <w:lvl w:ilvl="1" w:tplc="6B3C49FE">
      <w:start w:val="1"/>
      <w:numFmt w:val="lowerLetter"/>
      <w:lvlText w:val="%2."/>
      <w:lvlJc w:val="left"/>
      <w:pPr>
        <w:ind w:left="1429" w:hanging="360"/>
      </w:pPr>
    </w:lvl>
    <w:lvl w:ilvl="2" w:tplc="FCDC25DC">
      <w:start w:val="1"/>
      <w:numFmt w:val="lowerRoman"/>
      <w:lvlText w:val="%3."/>
      <w:lvlJc w:val="right"/>
      <w:pPr>
        <w:ind w:left="2149" w:hanging="180"/>
      </w:pPr>
    </w:lvl>
    <w:lvl w:ilvl="3" w:tplc="C40C95B4">
      <w:start w:val="1"/>
      <w:numFmt w:val="decimal"/>
      <w:lvlText w:val="%4."/>
      <w:lvlJc w:val="left"/>
      <w:pPr>
        <w:ind w:left="2869" w:hanging="360"/>
      </w:pPr>
    </w:lvl>
    <w:lvl w:ilvl="4" w:tplc="C1E89068">
      <w:start w:val="1"/>
      <w:numFmt w:val="lowerLetter"/>
      <w:lvlText w:val="%5."/>
      <w:lvlJc w:val="left"/>
      <w:pPr>
        <w:ind w:left="3589" w:hanging="360"/>
      </w:pPr>
    </w:lvl>
    <w:lvl w:ilvl="5" w:tplc="5E58BA0A">
      <w:start w:val="1"/>
      <w:numFmt w:val="lowerRoman"/>
      <w:lvlText w:val="%6."/>
      <w:lvlJc w:val="right"/>
      <w:pPr>
        <w:ind w:left="4309" w:hanging="180"/>
      </w:pPr>
    </w:lvl>
    <w:lvl w:ilvl="6" w:tplc="BD9C7F6C">
      <w:start w:val="1"/>
      <w:numFmt w:val="decimal"/>
      <w:lvlText w:val="%7."/>
      <w:lvlJc w:val="left"/>
      <w:pPr>
        <w:ind w:left="5029" w:hanging="360"/>
      </w:pPr>
    </w:lvl>
    <w:lvl w:ilvl="7" w:tplc="DDC44856">
      <w:start w:val="1"/>
      <w:numFmt w:val="lowerLetter"/>
      <w:lvlText w:val="%8."/>
      <w:lvlJc w:val="left"/>
      <w:pPr>
        <w:ind w:left="5749" w:hanging="360"/>
      </w:pPr>
    </w:lvl>
    <w:lvl w:ilvl="8" w:tplc="8BAA70B0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6DE54534"/>
    <w:multiLevelType w:val="hybridMultilevel"/>
    <w:tmpl w:val="344C8D98"/>
    <w:lvl w:ilvl="0" w:tplc="9EA004EC">
      <w:start w:val="1"/>
      <w:numFmt w:val="decimal"/>
      <w:lvlText w:val="%1."/>
      <w:lvlJc w:val="left"/>
      <w:pPr>
        <w:ind w:left="720" w:hanging="360"/>
      </w:pPr>
    </w:lvl>
    <w:lvl w:ilvl="1" w:tplc="3692F330">
      <w:start w:val="1"/>
      <w:numFmt w:val="lowerLetter"/>
      <w:lvlText w:val="%2."/>
      <w:lvlJc w:val="left"/>
      <w:pPr>
        <w:ind w:left="1440" w:hanging="360"/>
      </w:pPr>
    </w:lvl>
    <w:lvl w:ilvl="2" w:tplc="1346AA64">
      <w:start w:val="1"/>
      <w:numFmt w:val="lowerRoman"/>
      <w:lvlText w:val="%3."/>
      <w:lvlJc w:val="right"/>
      <w:pPr>
        <w:ind w:left="2160" w:hanging="180"/>
      </w:pPr>
    </w:lvl>
    <w:lvl w:ilvl="3" w:tplc="72D0F1F6">
      <w:start w:val="1"/>
      <w:numFmt w:val="decimal"/>
      <w:lvlText w:val="%4."/>
      <w:lvlJc w:val="left"/>
      <w:pPr>
        <w:ind w:left="2880" w:hanging="360"/>
      </w:pPr>
    </w:lvl>
    <w:lvl w:ilvl="4" w:tplc="0FB617FC">
      <w:start w:val="1"/>
      <w:numFmt w:val="lowerLetter"/>
      <w:lvlText w:val="%5."/>
      <w:lvlJc w:val="left"/>
      <w:pPr>
        <w:ind w:left="3600" w:hanging="360"/>
      </w:pPr>
    </w:lvl>
    <w:lvl w:ilvl="5" w:tplc="5E1E33B4">
      <w:start w:val="1"/>
      <w:numFmt w:val="lowerRoman"/>
      <w:lvlText w:val="%6."/>
      <w:lvlJc w:val="right"/>
      <w:pPr>
        <w:ind w:left="4320" w:hanging="180"/>
      </w:pPr>
    </w:lvl>
    <w:lvl w:ilvl="6" w:tplc="D046835C">
      <w:start w:val="1"/>
      <w:numFmt w:val="decimal"/>
      <w:lvlText w:val="%7."/>
      <w:lvlJc w:val="left"/>
      <w:pPr>
        <w:ind w:left="5040" w:hanging="360"/>
      </w:pPr>
    </w:lvl>
    <w:lvl w:ilvl="7" w:tplc="D1648B5A">
      <w:start w:val="1"/>
      <w:numFmt w:val="lowerLetter"/>
      <w:lvlText w:val="%8."/>
      <w:lvlJc w:val="left"/>
      <w:pPr>
        <w:ind w:left="5760" w:hanging="360"/>
      </w:pPr>
    </w:lvl>
    <w:lvl w:ilvl="8" w:tplc="798C8D7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92A68"/>
    <w:multiLevelType w:val="hybridMultilevel"/>
    <w:tmpl w:val="0F906F82"/>
    <w:lvl w:ilvl="0" w:tplc="4EFA277C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4"/>
      </w:rPr>
    </w:lvl>
    <w:lvl w:ilvl="1" w:tplc="2868632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9A343A5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818E96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D90C86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17E7D7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FDE427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05AC46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2C650E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735C6C9A"/>
    <w:multiLevelType w:val="hybridMultilevel"/>
    <w:tmpl w:val="2E38A57A"/>
    <w:lvl w:ilvl="0" w:tplc="E530F6F0">
      <w:start w:val="1"/>
      <w:numFmt w:val="decimal"/>
      <w:lvlText w:val="%1."/>
      <w:lvlJc w:val="left"/>
      <w:pPr>
        <w:ind w:left="709" w:hanging="360"/>
      </w:pPr>
    </w:lvl>
    <w:lvl w:ilvl="1" w:tplc="FB5A5FAA">
      <w:start w:val="1"/>
      <w:numFmt w:val="lowerLetter"/>
      <w:lvlText w:val="%2."/>
      <w:lvlJc w:val="left"/>
      <w:pPr>
        <w:ind w:left="1429" w:hanging="360"/>
      </w:pPr>
    </w:lvl>
    <w:lvl w:ilvl="2" w:tplc="9ACAE1AC">
      <w:start w:val="1"/>
      <w:numFmt w:val="lowerRoman"/>
      <w:lvlText w:val="%3."/>
      <w:lvlJc w:val="right"/>
      <w:pPr>
        <w:ind w:left="2149" w:hanging="180"/>
      </w:pPr>
    </w:lvl>
    <w:lvl w:ilvl="3" w:tplc="1FE26556">
      <w:start w:val="1"/>
      <w:numFmt w:val="decimal"/>
      <w:lvlText w:val="%4."/>
      <w:lvlJc w:val="left"/>
      <w:pPr>
        <w:ind w:left="2869" w:hanging="360"/>
      </w:pPr>
    </w:lvl>
    <w:lvl w:ilvl="4" w:tplc="1FB01B96">
      <w:start w:val="1"/>
      <w:numFmt w:val="lowerLetter"/>
      <w:lvlText w:val="%5."/>
      <w:lvlJc w:val="left"/>
      <w:pPr>
        <w:ind w:left="3589" w:hanging="360"/>
      </w:pPr>
    </w:lvl>
    <w:lvl w:ilvl="5" w:tplc="A37E9DAC">
      <w:start w:val="1"/>
      <w:numFmt w:val="lowerRoman"/>
      <w:lvlText w:val="%6."/>
      <w:lvlJc w:val="right"/>
      <w:pPr>
        <w:ind w:left="4309" w:hanging="180"/>
      </w:pPr>
    </w:lvl>
    <w:lvl w:ilvl="6" w:tplc="406850FE">
      <w:start w:val="1"/>
      <w:numFmt w:val="decimal"/>
      <w:lvlText w:val="%7."/>
      <w:lvlJc w:val="left"/>
      <w:pPr>
        <w:ind w:left="5029" w:hanging="360"/>
      </w:pPr>
    </w:lvl>
    <w:lvl w:ilvl="7" w:tplc="89587C84">
      <w:start w:val="1"/>
      <w:numFmt w:val="lowerLetter"/>
      <w:lvlText w:val="%8."/>
      <w:lvlJc w:val="left"/>
      <w:pPr>
        <w:ind w:left="5749" w:hanging="360"/>
      </w:pPr>
    </w:lvl>
    <w:lvl w:ilvl="8" w:tplc="4488623A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73E729F9"/>
    <w:multiLevelType w:val="hybridMultilevel"/>
    <w:tmpl w:val="EC668AEA"/>
    <w:lvl w:ilvl="0" w:tplc="B134A88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 w:tplc="C05E8E7C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C5BEAA38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9A9E3AFA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14068FDC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82E0391A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1ED05272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56AA0C74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FBE2A854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4">
    <w:nsid w:val="778C0F73"/>
    <w:multiLevelType w:val="hybridMultilevel"/>
    <w:tmpl w:val="D89E9EC2"/>
    <w:lvl w:ilvl="0" w:tplc="0DA4A984">
      <w:start w:val="11"/>
      <w:numFmt w:val="decimal"/>
      <w:lvlText w:val="%1."/>
      <w:lvlJc w:val="left"/>
      <w:pPr>
        <w:tabs>
          <w:tab w:val="num" w:pos="0"/>
        </w:tabs>
        <w:ind w:left="601" w:hanging="61"/>
      </w:pPr>
      <w:rPr>
        <w:rFonts w:ascii="Times New Roman" w:hAnsi="Times New Roman" w:cs="Times New Roman"/>
        <w:b w:val="0"/>
        <w:strike w:val="0"/>
        <w:sz w:val="24"/>
        <w:szCs w:val="24"/>
      </w:rPr>
    </w:lvl>
    <w:lvl w:ilvl="1" w:tplc="A296CE8E">
      <w:start w:val="1"/>
      <w:numFmt w:val="russianLower"/>
      <w:lvlText w:val="%2)"/>
      <w:lvlJc w:val="left"/>
      <w:pPr>
        <w:tabs>
          <w:tab w:val="num" w:pos="0"/>
        </w:tabs>
        <w:ind w:left="1429" w:hanging="360"/>
      </w:pPr>
      <w:rPr>
        <w:sz w:val="24"/>
      </w:rPr>
    </w:lvl>
    <w:lvl w:ilvl="2" w:tplc="A37AEFB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2BAC20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11222D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BDAF35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93EF17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B3A7E8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4B2489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7AC6200"/>
    <w:multiLevelType w:val="hybridMultilevel"/>
    <w:tmpl w:val="A75A9632"/>
    <w:lvl w:ilvl="0" w:tplc="A876692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  <w:lvl w:ilvl="1" w:tplc="5890EFB2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2D1A82B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66E6020E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2A88F9A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AF3648DC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B3B4A8A2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BF489D7E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65ACD3A4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>
    <w:nsid w:val="7CAB7BD4"/>
    <w:multiLevelType w:val="hybridMultilevel"/>
    <w:tmpl w:val="8FC27FDE"/>
    <w:lvl w:ilvl="0" w:tplc="E6B420F6">
      <w:start w:val="1"/>
      <w:numFmt w:val="decimal"/>
      <w:lvlText w:val="%1)"/>
      <w:lvlJc w:val="left"/>
      <w:pPr>
        <w:tabs>
          <w:tab w:val="num" w:pos="0"/>
        </w:tabs>
        <w:ind w:left="1441" w:hanging="732"/>
      </w:pPr>
      <w:rPr>
        <w:sz w:val="24"/>
      </w:rPr>
    </w:lvl>
    <w:lvl w:ilvl="1" w:tplc="F8F6AC26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D630892A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BA5E16C0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23140C00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97C6FACC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F27C2AC2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BFFE1E98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37668E4E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22"/>
  </w:num>
  <w:num w:numId="5">
    <w:abstractNumId w:val="19"/>
  </w:num>
  <w:num w:numId="6">
    <w:abstractNumId w:val="12"/>
  </w:num>
  <w:num w:numId="7">
    <w:abstractNumId w:val="4"/>
  </w:num>
  <w:num w:numId="8">
    <w:abstractNumId w:val="8"/>
  </w:num>
  <w:num w:numId="9">
    <w:abstractNumId w:val="23"/>
  </w:num>
  <w:num w:numId="10">
    <w:abstractNumId w:val="9"/>
  </w:num>
  <w:num w:numId="11">
    <w:abstractNumId w:val="0"/>
  </w:num>
  <w:num w:numId="12">
    <w:abstractNumId w:val="16"/>
  </w:num>
  <w:num w:numId="13">
    <w:abstractNumId w:val="24"/>
  </w:num>
  <w:num w:numId="14">
    <w:abstractNumId w:val="15"/>
  </w:num>
  <w:num w:numId="15">
    <w:abstractNumId w:val="11"/>
  </w:num>
  <w:num w:numId="16">
    <w:abstractNumId w:val="13"/>
  </w:num>
  <w:num w:numId="17">
    <w:abstractNumId w:val="6"/>
  </w:num>
  <w:num w:numId="18">
    <w:abstractNumId w:val="1"/>
  </w:num>
  <w:num w:numId="19">
    <w:abstractNumId w:val="14"/>
  </w:num>
  <w:num w:numId="20">
    <w:abstractNumId w:val="2"/>
  </w:num>
  <w:num w:numId="21">
    <w:abstractNumId w:val="5"/>
  </w:num>
  <w:num w:numId="22">
    <w:abstractNumId w:val="10"/>
  </w:num>
  <w:num w:numId="23">
    <w:abstractNumId w:val="26"/>
  </w:num>
  <w:num w:numId="24">
    <w:abstractNumId w:val="25"/>
  </w:num>
  <w:num w:numId="25">
    <w:abstractNumId w:val="18"/>
  </w:num>
  <w:num w:numId="26">
    <w:abstractNumId w:val="2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C3A"/>
    <w:rsid w:val="00765C3A"/>
    <w:rsid w:val="008B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3A"/>
    <w:pPr>
      <w:widowControl w:val="0"/>
      <w:spacing w:before="160"/>
      <w:jc w:val="center"/>
    </w:pPr>
    <w:rPr>
      <w:sz w:val="40"/>
      <w:lang w:eastAsia="ru-RU"/>
    </w:rPr>
  </w:style>
  <w:style w:type="paragraph" w:styleId="1">
    <w:name w:val="heading 1"/>
    <w:basedOn w:val="a"/>
    <w:next w:val="a"/>
    <w:qFormat/>
    <w:rsid w:val="00765C3A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65C3A"/>
    <w:pPr>
      <w:keepNext/>
      <w:keepLines/>
      <w:spacing w:before="480" w:after="200"/>
      <w:outlineLvl w:val="0"/>
    </w:pPr>
    <w:rPr>
      <w:rFonts w:ascii="Arial" w:eastAsia="Arial" w:hAnsi="Arial" w:cs="Arial"/>
      <w:szCs w:val="40"/>
    </w:rPr>
  </w:style>
  <w:style w:type="character" w:customStyle="1" w:styleId="Heading1Char">
    <w:name w:val="Heading 1 Char"/>
    <w:link w:val="Heading1"/>
    <w:uiPriority w:val="9"/>
    <w:rsid w:val="00765C3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65C3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65C3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65C3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65C3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65C3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65C3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65C3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65C3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65C3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65C3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65C3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65C3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65C3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65C3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65C3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65C3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5C3A"/>
    <w:pPr>
      <w:ind w:left="720"/>
      <w:contextualSpacing/>
    </w:pPr>
  </w:style>
  <w:style w:type="paragraph" w:styleId="a4">
    <w:name w:val="No Spacing"/>
    <w:uiPriority w:val="1"/>
    <w:qFormat/>
    <w:rsid w:val="00765C3A"/>
  </w:style>
  <w:style w:type="paragraph" w:styleId="a5">
    <w:name w:val="Title"/>
    <w:basedOn w:val="a"/>
    <w:next w:val="a"/>
    <w:link w:val="a6"/>
    <w:uiPriority w:val="10"/>
    <w:qFormat/>
    <w:rsid w:val="00765C3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65C3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65C3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65C3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5C3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5C3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65C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5C3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65C3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65C3A"/>
  </w:style>
  <w:style w:type="paragraph" w:customStyle="1" w:styleId="Footer">
    <w:name w:val="Footer"/>
    <w:basedOn w:val="a"/>
    <w:link w:val="CaptionChar"/>
    <w:uiPriority w:val="99"/>
    <w:unhideWhenUsed/>
    <w:rsid w:val="00765C3A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765C3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65C3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65C3A"/>
  </w:style>
  <w:style w:type="table" w:styleId="ab">
    <w:name w:val="Table Grid"/>
    <w:uiPriority w:val="59"/>
    <w:rsid w:val="00765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65C3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65C3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765C3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65C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765C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765C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65C3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65C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65C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65C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65C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65C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65C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65C3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65C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65C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65C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65C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65C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65C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65C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65C3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65C3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65C3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65C3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65C3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65C3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65C3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65C3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65C3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65C3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65C3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65C3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65C3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65C3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65C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65C3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65C3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rsid w:val="00765C3A"/>
    <w:pPr>
      <w:widowControl/>
      <w:spacing w:before="0"/>
      <w:jc w:val="left"/>
    </w:pPr>
    <w:rPr>
      <w:sz w:val="20"/>
    </w:rPr>
  </w:style>
  <w:style w:type="character" w:customStyle="1" w:styleId="FootnoteTextChar">
    <w:name w:val="Footnote Text Char"/>
    <w:link w:val="ad"/>
    <w:uiPriority w:val="99"/>
    <w:rsid w:val="00765C3A"/>
    <w:rPr>
      <w:sz w:val="18"/>
    </w:rPr>
  </w:style>
  <w:style w:type="character" w:styleId="af">
    <w:name w:val="footnote reference"/>
    <w:uiPriority w:val="99"/>
    <w:rsid w:val="00765C3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65C3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65C3A"/>
    <w:rPr>
      <w:sz w:val="20"/>
    </w:rPr>
  </w:style>
  <w:style w:type="character" w:styleId="af2">
    <w:name w:val="endnote reference"/>
    <w:uiPriority w:val="99"/>
    <w:semiHidden/>
    <w:unhideWhenUsed/>
    <w:rsid w:val="00765C3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765C3A"/>
    <w:pPr>
      <w:spacing w:after="57"/>
    </w:pPr>
  </w:style>
  <w:style w:type="paragraph" w:styleId="21">
    <w:name w:val="toc 2"/>
    <w:basedOn w:val="a"/>
    <w:next w:val="a"/>
    <w:uiPriority w:val="39"/>
    <w:unhideWhenUsed/>
    <w:rsid w:val="00765C3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65C3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65C3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65C3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65C3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65C3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65C3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65C3A"/>
    <w:pPr>
      <w:spacing w:after="57"/>
      <w:ind w:left="2268"/>
    </w:pPr>
  </w:style>
  <w:style w:type="paragraph" w:styleId="af3">
    <w:name w:val="TOC Heading"/>
    <w:uiPriority w:val="39"/>
    <w:unhideWhenUsed/>
    <w:rsid w:val="00765C3A"/>
  </w:style>
  <w:style w:type="paragraph" w:styleId="af4">
    <w:name w:val="table of figures"/>
    <w:basedOn w:val="a"/>
    <w:next w:val="a"/>
    <w:uiPriority w:val="99"/>
    <w:unhideWhenUsed/>
    <w:rsid w:val="00765C3A"/>
  </w:style>
  <w:style w:type="paragraph" w:customStyle="1" w:styleId="FR2">
    <w:name w:val="FR2"/>
    <w:rsid w:val="00765C3A"/>
    <w:pPr>
      <w:widowControl w:val="0"/>
      <w:jc w:val="both"/>
    </w:pPr>
    <w:rPr>
      <w:b/>
      <w:i/>
      <w:sz w:val="12"/>
      <w:lang w:eastAsia="ru-RU"/>
    </w:rPr>
  </w:style>
  <w:style w:type="paragraph" w:customStyle="1" w:styleId="FR1">
    <w:name w:val="FR1"/>
    <w:rsid w:val="00765C3A"/>
    <w:pPr>
      <w:widowControl w:val="0"/>
      <w:spacing w:before="280"/>
      <w:ind w:left="40"/>
      <w:jc w:val="center"/>
    </w:pPr>
    <w:rPr>
      <w:rFonts w:ascii="Arial" w:hAnsi="Arial"/>
      <w:sz w:val="44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765C3A"/>
  </w:style>
  <w:style w:type="character" w:customStyle="1" w:styleId="af5">
    <w:name w:val="Не вступил в силу"/>
    <w:rsid w:val="00765C3A"/>
    <w:rPr>
      <w:color w:val="008080"/>
      <w:sz w:val="22"/>
      <w:szCs w:val="22"/>
    </w:rPr>
  </w:style>
  <w:style w:type="character" w:customStyle="1" w:styleId="af6">
    <w:name w:val="Гипертекстовая ссылка"/>
    <w:uiPriority w:val="99"/>
    <w:rsid w:val="00765C3A"/>
    <w:rPr>
      <w:rFonts w:cs="Times New Roman"/>
      <w:b w:val="0"/>
      <w:color w:val="106BBE"/>
    </w:rPr>
  </w:style>
  <w:style w:type="character" w:customStyle="1" w:styleId="af7">
    <w:name w:val="Абзац списка Знак"/>
    <w:qFormat/>
    <w:rsid w:val="00765C3A"/>
  </w:style>
  <w:style w:type="character" w:customStyle="1" w:styleId="22">
    <w:name w:val="Основной текст (2)"/>
    <w:qFormat/>
    <w:rsid w:val="00765C3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rsid w:val="00765C3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7053</Words>
  <Characters>40204</Characters>
  <Application>Microsoft Office Word</Application>
  <DocSecurity>0</DocSecurity>
  <Lines>335</Lines>
  <Paragraphs>94</Paragraphs>
  <ScaleCrop>false</ScaleCrop>
  <Company>TestOnly</Company>
  <LinksUpToDate>false</LinksUpToDate>
  <CharactersWithSpaces>47163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creator>User</dc:creator>
  <cp:lastModifiedBy>Aksenov</cp:lastModifiedBy>
  <cp:revision>21</cp:revision>
  <dcterms:created xsi:type="dcterms:W3CDTF">2022-09-20T11:41:00Z</dcterms:created>
  <dcterms:modified xsi:type="dcterms:W3CDTF">2023-06-13T12:31:00Z</dcterms:modified>
  <cp:version>917504</cp:version>
</cp:coreProperties>
</file>