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tabs>
          <w:tab w:val="clear" w:pos="708"/>
          <w:tab w:val="left" w:pos="6545" w:leader="none"/>
        </w:tabs>
        <w:rPr>
          <w:b/>
          <w:b/>
          <w:bCs/>
          <w:sz w:val="20"/>
        </w:rPr>
      </w:pPr>
      <w:r>
        <w:rPr/>
        <w:drawing>
          <wp:inline distT="0" distB="0" distL="0" distR="0">
            <wp:extent cx="561975" cy="7334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tabs>
          <w:tab w:val="clear" w:pos="708"/>
          <w:tab w:val="left" w:pos="6545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Style21"/>
        <w:tabs>
          <w:tab w:val="clear" w:pos="708"/>
          <w:tab w:val="left" w:pos="6545" w:leader="none"/>
        </w:tabs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Льговский Городской Совет депутатов</w:t>
      </w:r>
    </w:p>
    <w:p>
      <w:pPr>
        <w:pStyle w:val="Style21"/>
        <w:tabs>
          <w:tab w:val="clear" w:pos="708"/>
          <w:tab w:val="left" w:pos="6545" w:leader="none"/>
        </w:tabs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1"/>
        <w:tabs>
          <w:tab w:val="clear" w:pos="708"/>
          <w:tab w:val="left" w:pos="6545" w:leader="none"/>
        </w:tabs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Р Е Ш Е Н И Е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от 27 апреля 2023 года № </w:t>
      </w:r>
      <w:r>
        <w:rPr>
          <w:rFonts w:cs="Arial" w:ascii="Arial" w:hAnsi="Arial"/>
          <w:b/>
          <w:sz w:val="32"/>
          <w:szCs w:val="32"/>
        </w:rPr>
        <w:t>44</w:t>
      </w:r>
    </w:p>
    <w:p>
      <w:pPr>
        <w:pStyle w:val="Style21"/>
        <w:tabs>
          <w:tab w:val="clear" w:pos="708"/>
          <w:tab w:val="center" w:pos="4891" w:leader="none"/>
          <w:tab w:val="left" w:pos="6545" w:leader="none"/>
          <w:tab w:val="left" w:pos="7995" w:leader="none"/>
        </w:tabs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NoSpacing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i w:val="false"/>
          <w:strike w:val="false"/>
          <w:dstrike w:val="false"/>
          <w:sz w:val="32"/>
          <w:szCs w:val="32"/>
          <w:u w:val="none"/>
        </w:rPr>
        <w:t xml:space="preserve">О согласовании представления к награждению 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i w:val="false"/>
          <w:strike w:val="false"/>
          <w:dstrike w:val="false"/>
          <w:sz w:val="32"/>
          <w:szCs w:val="32"/>
          <w:u w:val="none"/>
        </w:rPr>
        <w:t xml:space="preserve"> </w:t>
      </w:r>
      <w:r>
        <w:rPr>
          <w:rFonts w:ascii="Arial" w:hAnsi="Arial"/>
          <w:b/>
          <w:bCs/>
          <w:i w:val="false"/>
          <w:strike w:val="false"/>
          <w:dstrike w:val="false"/>
          <w:sz w:val="32"/>
          <w:szCs w:val="32"/>
          <w:u w:val="none"/>
        </w:rPr>
        <w:t>Почетной грамотой Курской областной Думы</w:t>
      </w:r>
    </w:p>
    <w:p>
      <w:pPr>
        <w:pStyle w:val="Normal"/>
        <w:spacing w:lineRule="auto" w:line="240" w:before="0" w:after="0"/>
        <w:ind w:left="0" w:hanging="0"/>
        <w:jc w:val="center"/>
        <w:rPr>
          <w:i w:val="false"/>
          <w:i w:val="false"/>
          <w:strike w:val="false"/>
          <w:dstrike w:val="false"/>
          <w:u w:val="none"/>
        </w:rPr>
      </w:pPr>
      <w:r>
        <w:rPr>
          <w:i w:val="false"/>
          <w:strike w:val="false"/>
          <w:dstrike w:val="false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color w:val="auto"/>
          <w:sz w:val="24"/>
          <w:szCs w:val="24"/>
          <w:u w:val="none"/>
        </w:rPr>
        <w:t xml:space="preserve">Руководствуясь </w:t>
      </w:r>
      <w:hyperlink r:id="rId3">
        <w:r>
          <w:rPr>
            <w:rFonts w:ascii="Arial" w:hAnsi="Arial"/>
            <w:b w:val="false"/>
            <w:i w:val="false"/>
            <w:strike w:val="false"/>
            <w:dstrike w:val="false"/>
            <w:color w:val="auto"/>
            <w:sz w:val="24"/>
            <w:szCs w:val="24"/>
            <w:u w:val="none"/>
          </w:rPr>
          <w:t xml:space="preserve">пунктом </w:t>
        </w:r>
      </w:hyperlink>
      <w:r>
        <w:rPr>
          <w:rFonts w:ascii="Arial" w:hAnsi="Arial"/>
          <w:b w:val="false"/>
          <w:i w:val="false"/>
          <w:strike w:val="false"/>
          <w:dstrike w:val="false"/>
          <w:color w:val="auto"/>
          <w:sz w:val="24"/>
          <w:szCs w:val="24"/>
          <w:u w:val="none"/>
        </w:rPr>
        <w:t>7 Положения о Почетной грамоте Курской областной Думы, утвержденного Постановлением Курской областной Думы от 13.12.2022 N 304-VI</w:t>
      </w:r>
      <w:r>
        <w:rPr>
          <w:rFonts w:ascii="Arial" w:hAnsi="Arial"/>
          <w:b w:val="false"/>
          <w:i w:val="false"/>
          <w:strike w:val="false"/>
          <w:dstrike w:val="false"/>
          <w:color w:val="auto"/>
          <w:sz w:val="24"/>
          <w:szCs w:val="24"/>
          <w:u w:val="none"/>
          <w:lang w:val="en-US"/>
        </w:rPr>
        <w:t>I</w:t>
      </w:r>
      <w:r>
        <w:rPr>
          <w:rFonts w:ascii="Arial" w:hAnsi="Arial"/>
          <w:b w:val="false"/>
          <w:i w:val="false"/>
          <w:strike w:val="false"/>
          <w:dstrike w:val="false"/>
          <w:color w:val="auto"/>
          <w:sz w:val="24"/>
          <w:szCs w:val="24"/>
          <w:u w:val="none"/>
        </w:rPr>
        <w:t xml:space="preserve"> ОД "О наградах Курской областной Думы", </w:t>
      </w:r>
      <w:r>
        <w:rPr>
          <w:rFonts w:eastAsia="" w:cs="" w:ascii="Arial" w:hAnsi="Arial" w:eastAsiaTheme="minorEastAsia"/>
          <w:b/>
          <w:bCs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>Льговский Городской Совет депутатов</w:t>
      </w:r>
      <w:r>
        <w:rPr>
          <w:rFonts w:ascii="Arial" w:hAnsi="Arial"/>
          <w:b/>
          <w:bCs/>
          <w:i w:val="false"/>
          <w:strike w:val="false"/>
          <w:dstrike w:val="false"/>
          <w:color w:val="auto"/>
          <w:sz w:val="24"/>
          <w:szCs w:val="24"/>
          <w:u w:val="none"/>
        </w:rPr>
        <w:t xml:space="preserve"> РЕШИЛ:</w:t>
      </w:r>
    </w:p>
    <w:p>
      <w:pPr>
        <w:pStyle w:val="Normal"/>
        <w:spacing w:lineRule="auto" w:line="240" w:before="0" w:after="0"/>
        <w:ind w:left="0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color w:val="auto"/>
          <w:sz w:val="24"/>
          <w:szCs w:val="24"/>
          <w:u w:val="none"/>
        </w:rPr>
        <w:t>1. Согла</w:t>
      </w: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совать внесение Главой </w:t>
      </w:r>
      <w:r>
        <w:rPr>
          <w:rFonts w:eastAsia="" w:cs="" w:ascii="Arial" w:hAnsi="Arial" w:eastAsiaTheme="minorEastAsia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>города Льгова</w:t>
      </w: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Курской области </w:t>
      </w:r>
      <w:r>
        <w:rPr>
          <w:rFonts w:eastAsia="" w:cs="" w:ascii="Arial" w:hAnsi="Arial" w:eastAsiaTheme="minorEastAsia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>представления к награждению Почетной грамотой Курской областной Думы</w:t>
      </w: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за многолетний добросовестный труд, существенные достижения в профессиональной деятельности в отношении Поветкиной Оксаны  Анатольевны, председателя Ревизионной комиссии города Льгова Курской области.</w:t>
      </w:r>
    </w:p>
    <w:p>
      <w:pPr>
        <w:pStyle w:val="Normal"/>
        <w:spacing w:lineRule="auto" w:line="240" w:before="0" w:after="0"/>
        <w:ind w:left="0" w:firstLine="540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2. Решение вступает в силу со дня его </w:t>
      </w:r>
      <w:r>
        <w:rPr>
          <w:rFonts w:eastAsia="" w:cs="" w:ascii="Arial" w:hAnsi="Arial" w:eastAsiaTheme="minorEastAsia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>официального опубликования.</w:t>
      </w:r>
    </w:p>
    <w:p>
      <w:pPr>
        <w:pStyle w:val="Normal"/>
        <w:ind w:firstLine="99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hyperlink r:id="rId4">
        <w:r>
          <w:rPr>
            <w:rFonts w:cs="Arial" w:ascii="Arial" w:hAnsi="Arial"/>
            <w:b/>
            <w:sz w:val="24"/>
            <w:szCs w:val="24"/>
          </w:rPr>
          <w:t xml:space="preserve">Председатель Льговского </w:t>
        </w:r>
      </w:hyperlink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hyperlink r:id="rId5">
        <w:r>
          <w:rPr>
            <w:rFonts w:cs="Arial" w:ascii="Arial" w:hAnsi="Arial"/>
            <w:b/>
            <w:sz w:val="24"/>
            <w:szCs w:val="24"/>
          </w:rPr>
          <w:t>Городского Совета депутатов                                                     Ю.П. Скобелев</w:t>
        </w:r>
      </w:hyperlink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hyperlink r:id="rId6">
        <w:r>
          <w:rPr>
            <w:rFonts w:cs="Arial" w:ascii="Arial" w:hAnsi="Arial"/>
            <w:b/>
            <w:sz w:val="24"/>
            <w:szCs w:val="24"/>
          </w:rPr>
          <w:t xml:space="preserve"> </w:t>
        </w:r>
      </w:hyperlink>
    </w:p>
    <w:sectPr>
      <w:type w:val="nextPage"/>
      <w:pgSz w:w="11906" w:h="16838"/>
      <w:pgMar w:left="1740" w:right="991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6f8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742a3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4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Подзаголовок Знак"/>
    <w:basedOn w:val="DefaultParagraphFont"/>
    <w:link w:val="a3"/>
    <w:qFormat/>
    <w:rsid w:val="00016f8c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016f8c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1742a3"/>
    <w:rPr>
      <w:rFonts w:ascii="Times New Roman" w:hAnsi="Times New Roman" w:eastAsia="Times New Roman" w:cs="Times New Roman"/>
      <w:sz w:val="48"/>
      <w:szCs w:val="20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Subtitle"/>
    <w:basedOn w:val="Normal"/>
    <w:link w:val="a4"/>
    <w:qFormat/>
    <w:rsid w:val="00016f8c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2"/>
      <w:szCs w:val="20"/>
    </w:rPr>
  </w:style>
  <w:style w:type="paragraph" w:styleId="NoSpacing">
    <w:name w:val="No Spacing"/>
    <w:uiPriority w:val="1"/>
    <w:qFormat/>
    <w:rsid w:val="00016f8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016f8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016f8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737B9277F3362383E4FDB8B4AEF73C98AB2E6B6C337CBAF3AA1E8BFB45F4082877AA5E02B32ADB1D1A9A454BE25B00D90175F0A80A20A796C0EDAFEBjDP" TargetMode="External"/><Relationship Id="rId4" Type="http://schemas.openxmlformats.org/officeDocument/2006/relationships/hyperlink" Target="consultantplus://offline/ref=F39962B8B2C08595CFEE84C6C72AAD5FF7304E90734DEDC5FAA3C5BD5806CAD6BEFF2A0F80DFA8AF66EA4AFBF981C08Db0j0P" TargetMode="External"/><Relationship Id="rId5" Type="http://schemas.openxmlformats.org/officeDocument/2006/relationships/hyperlink" Target="consultantplus://offline/ref=F39962B8B2C08595CFEE84C6C72AAD5FF7304E90734DEDC5FAA3C5BD5806CAD6BEFF2A0F80DFA8AF66EA4AFBF981C08Db0j0P" TargetMode="External"/><Relationship Id="rId6" Type="http://schemas.openxmlformats.org/officeDocument/2006/relationships/hyperlink" Target="consultantplus://offline/ref=F39962B8B2C08595CFEE84C6C72AAD5FF7304E90734DEDC5FAA3C5BD5806CAD6BEFF2A0F80DFA8AF66EA4AFBF981C08Db0j0P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LibreOffice/7.1.3.2$Windows_X86_64 LibreOffice_project/47f78053abe362b9384784d31a6e56f8511eb1c1</Application>
  <AppVersion>15.0000</AppVersion>
  <Pages>1</Pages>
  <Words>112</Words>
  <Characters>749</Characters>
  <CharactersWithSpaces>908</CharactersWithSpaces>
  <Paragraphs>12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2023-04-26T18:09:00Z</dcterms:created>
  <dc:creator>Upravlenie3</dc:creator>
  <dc:description/>
  <dc:language>ru-RU</dc:language>
  <cp:lastModifiedBy/>
  <cp:lastPrinted>2023-04-30T18:07:13Z</cp:lastPrinted>
  <dcterms:modified xsi:type="dcterms:W3CDTF">2023-04-30T18:07:04Z</dcterms:modified>
  <cp:revision>17</cp:revision>
  <dc:subject/>
  <dc:title>Решение Представительного собрания Железногорского района Курской области от 27.09.2022 N 88-4-РС"О награждении Почетной грамотой Курской областной Думы"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