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napToGrid w:val="false"/>
        <w:jc w:val="center"/>
        <w:rPr/>
      </w:pPr>
      <w:r>
        <w:rPr/>
        <w:drawing>
          <wp:inline distT="0" distB="0" distL="0" distR="0">
            <wp:extent cx="561975" cy="7334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</w:t>
      </w:r>
    </w:p>
    <w:p>
      <w:pPr>
        <w:pStyle w:val="NoSpacing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Льговский Городской Совет депутатов</w:t>
      </w:r>
    </w:p>
    <w:p>
      <w:pPr>
        <w:pStyle w:val="NoSpacing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NoSpacing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Р Е Ш Е Н И Е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от  04 апреля 2023 года  № 28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О ежегодном отчете о ходе выполнения плана 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реализации документов территориального планирования муниципального образования 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«Город Льгов» Курской области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sz w:val="32"/>
          <w:szCs w:val="32"/>
        </w:rPr>
      </w:pPr>
      <w:r>
        <w:rPr>
          <w:rFonts w:cs="Arial" w:ascii="Arial" w:hAnsi="Arial"/>
          <w:i/>
          <w:sz w:val="32"/>
          <w:szCs w:val="32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i/>
          <w:sz w:val="32"/>
          <w:szCs w:val="32"/>
        </w:rPr>
        <w:t xml:space="preserve">     </w:t>
      </w:r>
      <w:r>
        <w:rPr>
          <w:rFonts w:cs="Arial" w:ascii="Arial" w:hAnsi="Arial"/>
          <w:i/>
          <w:sz w:val="32"/>
          <w:szCs w:val="32"/>
        </w:rPr>
        <w:tab/>
      </w:r>
      <w:r>
        <w:rPr>
          <w:rFonts w:cs="Arial" w:ascii="Arial" w:hAnsi="Arial"/>
          <w:sz w:val="24"/>
          <w:szCs w:val="24"/>
        </w:rPr>
        <w:t xml:space="preserve"> Рассмотрев отчет «О ходе выполнения плана реализации документов территориального планирования муниципального образования «Город Льгов» Курской области за 2022 год», представленный Администрацией города Льгова Курской области, в соответствии с Законом Курской области от 31.10.2006 №76-ЗКО «О градостроительной деятельности в Курской области» и Перспективным планом работы Льговского Городского Совета депутатов на 2023 год, утвержденным Постановлением Льговского Городского Совета депутатов от 26.12.2022 № 9-П,  </w:t>
      </w:r>
      <w:r>
        <w:rPr>
          <w:rFonts w:cs="Arial" w:ascii="Arial" w:hAnsi="Arial"/>
          <w:b/>
          <w:sz w:val="24"/>
          <w:szCs w:val="24"/>
        </w:rPr>
        <w:t>Льговский  Городской Совет депутатов РЕШИЛ: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1"/>
        <w:ind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</w:t>
      </w:r>
      <w:r>
        <w:rPr>
          <w:rFonts w:cs="Arial" w:ascii="Arial" w:hAnsi="Arial"/>
        </w:rPr>
        <w:t xml:space="preserve">1. Принять к сведению отчет о выполнении плана реализации документов территориального планирования муниципального образования «Город Льгов» Курской области за 2022 год, </w:t>
      </w:r>
      <w:r>
        <w:rPr>
          <w:rFonts w:cs="Arial" w:ascii="Arial" w:hAnsi="Arial"/>
          <w:bCs/>
          <w:iCs/>
        </w:rPr>
        <w:t>предоставленный заместителем главы Администрации города Льгова, начальником отдела ЖКХ Самофаловым А.В</w:t>
      </w:r>
      <w:r>
        <w:rPr>
          <w:rFonts w:cs="Arial" w:ascii="Arial" w:hAnsi="Arial"/>
        </w:rPr>
        <w:t xml:space="preserve"> (Приложение к настоящему решению).</w:t>
      </w:r>
    </w:p>
    <w:p>
      <w:pPr>
        <w:pStyle w:val="Style21"/>
        <w:ind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1"/>
        <w:ind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2. Решение  вступает  в силу  со дня его официального опубликования.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i/>
          <w:i/>
          <w:sz w:val="24"/>
        </w:rPr>
      </w:pP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FR2"/>
        <w:rPr>
          <w:rFonts w:ascii="Arial" w:hAnsi="Arial" w:cs="Arial"/>
          <w:b w:val="false"/>
          <w:b w:val="false"/>
          <w:i w:val="false"/>
          <w:i w:val="false"/>
          <w:sz w:val="24"/>
        </w:rPr>
      </w:pPr>
      <w:r>
        <w:rPr>
          <w:rFonts w:cs="Arial" w:ascii="Arial" w:hAnsi="Arial"/>
          <w:b w:val="false"/>
          <w:i w:val="false"/>
          <w:sz w:val="24"/>
        </w:rPr>
      </w:r>
    </w:p>
    <w:p>
      <w:pPr>
        <w:pStyle w:val="FR2"/>
        <w:rPr>
          <w:rFonts w:ascii="Arial" w:hAnsi="Arial" w:cs="Arial"/>
          <w:i w:val="false"/>
          <w:i w:val="false"/>
          <w:sz w:val="24"/>
        </w:rPr>
      </w:pPr>
      <w:r>
        <w:rPr>
          <w:rFonts w:cs="Arial" w:ascii="Arial" w:hAnsi="Arial"/>
          <w:b w:val="false"/>
          <w:i w:val="false"/>
          <w:sz w:val="24"/>
        </w:rPr>
        <w:t xml:space="preserve"> </w:t>
      </w:r>
      <w:r>
        <w:rPr>
          <w:rFonts w:cs="Arial" w:ascii="Arial" w:hAnsi="Arial"/>
          <w:i w:val="false"/>
          <w:sz w:val="24"/>
        </w:rPr>
        <w:t xml:space="preserve">Председатель Льговского </w:t>
      </w:r>
    </w:p>
    <w:p>
      <w:pPr>
        <w:pStyle w:val="FR2"/>
        <w:rPr>
          <w:rFonts w:ascii="Arial" w:hAnsi="Arial" w:cs="Arial"/>
          <w:i w:val="false"/>
          <w:i w:val="false"/>
          <w:sz w:val="24"/>
        </w:rPr>
      </w:pPr>
      <w:r>
        <w:rPr>
          <w:rFonts w:cs="Arial" w:ascii="Arial" w:hAnsi="Arial"/>
          <w:i w:val="false"/>
          <w:sz w:val="24"/>
        </w:rPr>
        <w:t xml:space="preserve"> </w:t>
      </w:r>
      <w:r>
        <w:rPr>
          <w:rFonts w:cs="Arial" w:ascii="Arial" w:hAnsi="Arial"/>
          <w:i w:val="false"/>
          <w:sz w:val="24"/>
        </w:rPr>
        <w:t>Городского Совета депутатов                                                         Ю.П. Скобелев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 xml:space="preserve">Глава города Льгова </w:t>
      </w:r>
    </w:p>
    <w:p>
      <w:pPr>
        <w:sectPr>
          <w:type w:val="nextPage"/>
          <w:pgSz w:w="11906" w:h="16838"/>
          <w:pgMar w:left="1500" w:right="1121" w:header="0" w:top="1021" w:footer="0" w:bottom="1021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Курской области                                                                                 А.С. Клемешов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216" w:right="0" w:hanging="0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Приложение к Решению Льговского Городского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216" w:right="0" w:hanging="0"/>
        <w:jc w:val="right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Совета депутатов от 04.04.2023 N 28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216" w:right="0" w:hanging="0"/>
        <w:jc w:val="right"/>
        <w:rPr/>
      </w:pPr>
      <w:r>
        <w:rPr>
          <w:rFonts w:cs="Arial" w:ascii="Arial" w:hAnsi="Arial"/>
          <w:sz w:val="20"/>
          <w:szCs w:val="20"/>
        </w:rPr>
        <w:t xml:space="preserve">                                                  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Отчет об исполнении плана  реализации  проекта корректировки генерального плана                                                                    муниципального образования «Город Льгов» Курской  области за 2022 год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5310" w:type="dxa"/>
        <w:jc w:val="left"/>
        <w:tblInd w:w="-492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566"/>
        <w:gridCol w:w="4112"/>
        <w:gridCol w:w="2978"/>
        <w:gridCol w:w="3971"/>
        <w:gridCol w:w="853"/>
        <w:gridCol w:w="850"/>
        <w:gridCol w:w="994"/>
        <w:gridCol w:w="984"/>
      </w:tblGrid>
      <w:tr>
        <w:trPr>
          <w:trHeight w:val="759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объекта капитального строительства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Ответственный </w:t>
              <w:br/>
              <w:t xml:space="preserve"> исполнитель  </w:t>
              <w:br/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Фактическая дата начала   </w:t>
              <w:br/>
              <w:t xml:space="preserve">реализации </w:t>
              <w:br/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Фактическая дата окончания</w:t>
              <w:br/>
              <w:t xml:space="preserve">реализации  </w:t>
              <w:br/>
              <w:t xml:space="preserve">мероприятия </w:t>
              <w:br/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бюджета города на  реализацию  тыс. руб.</w:t>
            </w:r>
          </w:p>
        </w:tc>
      </w:tr>
      <w:tr>
        <w:trPr>
          <w:trHeight w:val="640" w:hRule="atLeast"/>
        </w:trPr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предусмотрено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 на отчетную дату</w:t>
            </w:r>
          </w:p>
        </w:tc>
      </w:tr>
      <w:tr>
        <w:trPr>
          <w:trHeight w:val="128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</w:tr>
      <w:tr>
        <w:trPr>
          <w:trHeight w:val="1079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67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Строительство малоэтажных индивидуальных жилых домов на территории города Льгова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образование «Город Льгов» Курской области</w:t>
            </w:r>
          </w:p>
        </w:tc>
        <w:tc>
          <w:tcPr>
            <w:tcW w:w="3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Строительство малоэтажных индивидуальных жилых домов на территории города Льгова.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 – 8570 м.кв.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 – 7565 м.кв.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 выполнения – 88,3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1079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Строительство одноэтажного четырехквартирного жилого дома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 ул. Барятинская, 46а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образование «Город Льгов» Курской области</w:t>
            </w:r>
          </w:p>
        </w:tc>
        <w:tc>
          <w:tcPr>
            <w:tcW w:w="3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Построен и введен в эксплуатацию многоквартирный жилой дом по             ул. Барятинская, 46а (4 квартиры)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Общая площадь дома – 163,9 кв.м.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т.ч. площадь квартир – 146,4 кв.м.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1079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Выполнение кадастровых работ по координированию и постановке на учет территориальных зон Ж-1, Ж-3, СХ-1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образование «Город Льгов» Курской области</w:t>
            </w:r>
          </w:p>
        </w:tc>
        <w:tc>
          <w:tcPr>
            <w:tcW w:w="3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рамках государственной программы Курской области «Обеспечение доступным и комфортным жильем и коммунальными услугами граждан в Курской области» выполнены работы по текстовому и графическому описанию границ территориальных зон Ж-1, Ж-3,           СХ-1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88,5</w:t>
            </w:r>
          </w:p>
        </w:tc>
      </w:tr>
      <w:tr>
        <w:trPr>
          <w:trHeight w:val="416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  <w:tab w:val="left" w:pos="16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Выполнение кадастровых работ по межеванию земельных участков под строительство ИЖД  многодетным семьям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образование «Город Льгов» Курской области</w:t>
            </w:r>
          </w:p>
        </w:tc>
        <w:tc>
          <w:tcPr>
            <w:tcW w:w="3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рамках закона Курской области от 21.09.2011 г. №74-ЗКО сформировано и бесплатно передано в собственность многодетным семьям  5  земельных участков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1238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  <w:tab w:val="left" w:pos="16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Выполнение кадастровых работ по определению границ земельных участков под многоквартирными жилыми домами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образование «Город Льгов» Курской области</w:t>
            </w:r>
          </w:p>
        </w:tc>
        <w:tc>
          <w:tcPr>
            <w:tcW w:w="3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Выполнены кадастровые работы по определению и постановке на учет границ земельных участков под многоквартирными жилыми домами (выявление не поставленных на учет з/у под многоквартирными жилыми домами, подготовка проектов межевания, проведение публичных слушаний, подготовка разрешительной документации) – 28 участка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1238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работы по внесению в ФИАС адресов земельных участков и присвоение адресов объектам недвижимости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образование «Город Льгов» Курской области</w:t>
            </w:r>
          </w:p>
        </w:tc>
        <w:tc>
          <w:tcPr>
            <w:tcW w:w="3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firstLine="208"/>
              <w:jc w:val="both"/>
              <w:rPr>
                <w:rFonts w:ascii="Times New Roman" w:hAnsi="Times New Roman" w:eastAsia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pacing w:val="2"/>
                <w:sz w:val="24"/>
                <w:szCs w:val="24"/>
              </w:rPr>
              <w:t>Внесено в ФИАС 210 адресов земельных участков;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firstLine="208"/>
              <w:jc w:val="both"/>
              <w:rPr>
                <w:rFonts w:ascii="Times New Roman" w:hAnsi="Times New Roman" w:eastAsia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pacing w:val="2"/>
                <w:sz w:val="24"/>
                <w:szCs w:val="24"/>
              </w:rPr>
              <w:t>Присвоено 196 адресов объектам недвижимости, с внесением в ФИАС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Выполнение работ по выявлению правообладателей ОКСов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образование «Город Льгов» Курской области</w:t>
            </w:r>
          </w:p>
        </w:tc>
        <w:tc>
          <w:tcPr>
            <w:tcW w:w="3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firstLine="208"/>
              <w:jc w:val="both"/>
              <w:rPr>
                <w:rFonts w:ascii="Times New Roman" w:hAnsi="Times New Roman" w:eastAsia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Выявлено правообладателей ОКСов, поставлено ОКСов на кадастровый учет в целях пополнения доходов МО «Город Льгов» – 2205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021" w:right="1021" w:header="0" w:top="1005" w:footer="0" w:bottom="1406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137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qFormat/>
    <w:rsid w:val="003a0848"/>
    <w:rPr>
      <w:rFonts w:ascii="Times New Roman" w:hAnsi="Times New Roman" w:eastAsia="Times New Roman" w:cs="Times New Roman"/>
      <w:sz w:val="24"/>
      <w:szCs w:val="24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971da1"/>
    <w:rPr>
      <w:rFonts w:ascii="Tahoma" w:hAnsi="Tahoma" w:cs="Tahoma"/>
      <w:sz w:val="16"/>
      <w:szCs w:val="16"/>
    </w:rPr>
  </w:style>
  <w:style w:type="paragraph" w:styleId="Style16" w:customStyle="1">
    <w:name w:val="Заголовок"/>
    <w:basedOn w:val="Normal"/>
    <w:next w:val="Style17"/>
    <w:qFormat/>
    <w:rsid w:val="00c04671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c04671"/>
    <w:pPr>
      <w:spacing w:before="0" w:after="140"/>
    </w:pPr>
    <w:rPr/>
  </w:style>
  <w:style w:type="paragraph" w:styleId="Style18">
    <w:name w:val="List"/>
    <w:basedOn w:val="Style17"/>
    <w:rsid w:val="00c04671"/>
    <w:pPr/>
    <w:rPr>
      <w:rFonts w:cs="Arial"/>
    </w:rPr>
  </w:style>
  <w:style w:type="paragraph" w:styleId="Style19" w:customStyle="1">
    <w:name w:val="Caption"/>
    <w:basedOn w:val="Normal"/>
    <w:qFormat/>
    <w:rsid w:val="00c0467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c04671"/>
    <w:pPr>
      <w:suppressLineNumbers/>
    </w:pPr>
    <w:rPr>
      <w:rFonts w:cs="Arial"/>
    </w:rPr>
  </w:style>
  <w:style w:type="paragraph" w:styleId="ConsPlusNonformat" w:customStyle="1">
    <w:name w:val="ConsPlusNonformat"/>
    <w:qFormat/>
    <w:rsid w:val="003a0848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1">
    <w:name w:val="Body Text Indent"/>
    <w:basedOn w:val="Normal"/>
    <w:rsid w:val="003a0848"/>
    <w:pPr>
      <w:spacing w:lineRule="auto" w:line="240" w:before="0" w:after="0"/>
      <w:ind w:firstLine="1122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3a0848"/>
    <w:pPr>
      <w:widowControl/>
      <w:suppressAutoHyphens w:val="true"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ConsPlusCell" w:customStyle="1">
    <w:name w:val="ConsPlusCell"/>
    <w:qFormat/>
    <w:rsid w:val="007c2fd4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rsid w:val="007c2fd4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971da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2" w:customStyle="1">
    <w:name w:val="FR2"/>
    <w:qFormat/>
    <w:rsid w:val="005e34d8"/>
    <w:pPr>
      <w:widowControl w:val="false"/>
      <w:suppressAutoHyphens w:val="true"/>
      <w:bidi w:val="0"/>
      <w:snapToGrid w:val="false"/>
      <w:spacing w:before="0" w:after="0"/>
      <w:jc w:val="both"/>
    </w:pPr>
    <w:rPr>
      <w:rFonts w:ascii="Times New Roman" w:hAnsi="Times New Roman" w:eastAsia="Times New Roman" w:cs="Times New Roman"/>
      <w:b/>
      <w:i/>
      <w:color w:val="auto"/>
      <w:kern w:val="0"/>
      <w:sz w:val="12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5c70fc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6EB02-3BC3-4EAB-8141-0DCA0815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LibreOffice/7.1.3.2$Windows_X86_64 LibreOffice_project/47f78053abe362b9384784d31a6e56f8511eb1c1</Application>
  <AppVersion>15.0000</AppVersion>
  <Pages>3</Pages>
  <Words>549</Words>
  <Characters>3658</Characters>
  <CharactersWithSpaces>4472</CharactersWithSpaces>
  <Paragraphs>100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2020-03-13T08:38:00Z</dcterms:created>
  <dc:creator>Buh-Gor</dc:creator>
  <dc:description/>
  <dc:language>ru-RU</dc:language>
  <cp:lastModifiedBy/>
  <cp:lastPrinted>2023-04-05T12:02:50Z</cp:lastPrinted>
  <dcterms:modified xsi:type="dcterms:W3CDTF">2023-04-05T10:16:57Z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