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2D" w:rsidRDefault="00A1382D" w:rsidP="00A1382D">
      <w:pPr>
        <w:ind w:left="4109" w:right="4666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82D" w:rsidRDefault="00A1382D" w:rsidP="00A1382D">
      <w:pPr>
        <w:shd w:val="clear" w:color="auto" w:fill="FFFFFF"/>
        <w:spacing w:before="48" w:line="384" w:lineRule="exact"/>
        <w:ind w:left="2410" w:right="1087" w:hanging="1488"/>
        <w:jc w:val="both"/>
        <w:rPr>
          <w:rFonts w:ascii="Times New Roman" w:hAnsi="Times New Roman"/>
          <w:b/>
          <w:sz w:val="42"/>
          <w:szCs w:val="42"/>
        </w:rPr>
      </w:pPr>
    </w:p>
    <w:p w:rsidR="00A1382D" w:rsidRDefault="00A1382D" w:rsidP="00A1382D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Администрация города Льгов</w:t>
      </w:r>
    </w:p>
    <w:p w:rsidR="00A1382D" w:rsidRDefault="00A1382D" w:rsidP="00A1382D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Курской области</w:t>
      </w:r>
    </w:p>
    <w:p w:rsidR="00A1382D" w:rsidRDefault="00A1382D" w:rsidP="00A1382D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Arial" w:hAnsi="Arial"/>
          <w:b/>
          <w:bCs/>
          <w:spacing w:val="-4"/>
          <w:sz w:val="46"/>
          <w:szCs w:val="46"/>
        </w:rPr>
        <w:t>ПОСТАНОВЛЕНИЕ</w:t>
      </w:r>
    </w:p>
    <w:p w:rsidR="00A1382D" w:rsidRDefault="00A1382D" w:rsidP="00A1382D">
      <w:pPr>
        <w:shd w:val="clear" w:color="auto" w:fill="FFFFFF"/>
        <w:tabs>
          <w:tab w:val="left" w:pos="2650"/>
        </w:tabs>
        <w:spacing w:before="240" w:after="240"/>
        <w:ind w:left="19"/>
        <w:rPr>
          <w:rFonts w:ascii="Times New Roman" w:hAnsi="Times New Roman"/>
          <w:b/>
          <w:spacing w:val="-6"/>
          <w:sz w:val="20"/>
          <w:szCs w:val="20"/>
        </w:rPr>
      </w:pPr>
    </w:p>
    <w:p w:rsidR="00086E1A" w:rsidRPr="00A1382D" w:rsidRDefault="0022483C" w:rsidP="00A1382D">
      <w:pPr>
        <w:shd w:val="clear" w:color="auto" w:fill="FFFFFF"/>
        <w:tabs>
          <w:tab w:val="left" w:pos="2650"/>
        </w:tabs>
        <w:spacing w:before="240" w:after="240"/>
        <w:ind w:left="19"/>
        <w:rPr>
          <w:rFonts w:ascii="Times New Roman" w:hAnsi="Times New Roman"/>
          <w:spacing w:val="-9"/>
        </w:rPr>
      </w:pPr>
      <w:r>
        <w:rPr>
          <w:rFonts w:ascii="Times New Roman" w:hAnsi="Times New Roman"/>
          <w:b/>
          <w:spacing w:val="-6"/>
        </w:rPr>
        <w:t>От  21</w:t>
      </w:r>
      <w:r w:rsidR="00A1382D">
        <w:rPr>
          <w:rFonts w:ascii="Times New Roman" w:hAnsi="Times New Roman"/>
          <w:b/>
          <w:spacing w:val="-6"/>
        </w:rPr>
        <w:t>.11.2013</w:t>
      </w:r>
      <w:r w:rsidR="00A1382D">
        <w:rPr>
          <w:rFonts w:ascii="Times New Roman" w:hAnsi="Times New Roman"/>
        </w:rPr>
        <w:tab/>
      </w:r>
      <w:r w:rsidR="00A1382D">
        <w:rPr>
          <w:rFonts w:ascii="Times New Roman" w:hAnsi="Times New Roman"/>
          <w:b/>
          <w:spacing w:val="-9"/>
        </w:rPr>
        <w:t xml:space="preserve">№ </w:t>
      </w:r>
      <w:r w:rsidR="005A1DA8">
        <w:rPr>
          <w:rFonts w:ascii="Times New Roman" w:hAnsi="Times New Roman"/>
          <w:b/>
          <w:spacing w:val="-9"/>
        </w:rPr>
        <w:t>1952</w:t>
      </w:r>
    </w:p>
    <w:p w:rsidR="00A1382D" w:rsidRDefault="00A1382D" w:rsidP="000A2B3D">
      <w:pPr>
        <w:spacing w:after="0" w:line="240" w:lineRule="auto"/>
        <w:ind w:right="3741"/>
        <w:jc w:val="both"/>
        <w:rPr>
          <w:rFonts w:ascii="Times New Roman" w:hAnsi="Times New Roman"/>
          <w:b/>
          <w:sz w:val="24"/>
          <w:szCs w:val="24"/>
        </w:rPr>
      </w:pPr>
    </w:p>
    <w:p w:rsidR="00A1382D" w:rsidRDefault="00A1382D" w:rsidP="000A2B3D">
      <w:pPr>
        <w:spacing w:after="0" w:line="240" w:lineRule="auto"/>
        <w:ind w:right="3741"/>
        <w:jc w:val="both"/>
        <w:rPr>
          <w:rFonts w:ascii="Times New Roman" w:hAnsi="Times New Roman"/>
          <w:b/>
          <w:sz w:val="24"/>
          <w:szCs w:val="24"/>
        </w:rPr>
      </w:pPr>
    </w:p>
    <w:p w:rsidR="000A2B3D" w:rsidRPr="00A1382D" w:rsidRDefault="000A2B3D" w:rsidP="000A2B3D">
      <w:pPr>
        <w:spacing w:after="0" w:line="240" w:lineRule="auto"/>
        <w:ind w:right="3741"/>
        <w:jc w:val="both"/>
        <w:rPr>
          <w:rFonts w:ascii="Times New Roman" w:hAnsi="Times New Roman"/>
          <w:b/>
          <w:sz w:val="24"/>
          <w:szCs w:val="24"/>
        </w:rPr>
      </w:pPr>
      <w:r w:rsidRPr="00A1382D">
        <w:rPr>
          <w:rFonts w:ascii="Times New Roman" w:hAnsi="Times New Roman"/>
          <w:b/>
          <w:sz w:val="24"/>
          <w:szCs w:val="24"/>
        </w:rPr>
        <w:t xml:space="preserve">Об утверждении государственной </w:t>
      </w:r>
      <w:r w:rsidRPr="00A1382D">
        <w:rPr>
          <w:rFonts w:ascii="Times New Roman" w:hAnsi="Times New Roman"/>
          <w:b/>
          <w:sz w:val="24"/>
          <w:szCs w:val="24"/>
        </w:rPr>
        <w:br/>
        <w:t xml:space="preserve">программы </w:t>
      </w:r>
      <w:r w:rsidR="00B82D44" w:rsidRPr="00A1382D">
        <w:rPr>
          <w:rFonts w:ascii="Times New Roman" w:hAnsi="Times New Roman"/>
          <w:b/>
          <w:sz w:val="24"/>
          <w:szCs w:val="24"/>
        </w:rPr>
        <w:t xml:space="preserve"> города Льгова </w:t>
      </w:r>
      <w:r w:rsidRPr="00A1382D">
        <w:rPr>
          <w:rFonts w:ascii="Times New Roman" w:hAnsi="Times New Roman"/>
          <w:b/>
          <w:sz w:val="24"/>
          <w:szCs w:val="24"/>
        </w:rPr>
        <w:t>Курской области «</w:t>
      </w:r>
      <w:r w:rsidR="00B40AD3" w:rsidRPr="00A1382D">
        <w:rPr>
          <w:rFonts w:ascii="Times New Roman" w:hAnsi="Times New Roman"/>
          <w:b/>
          <w:sz w:val="24"/>
          <w:szCs w:val="24"/>
        </w:rPr>
        <w:t>Развитие образования в</w:t>
      </w:r>
      <w:r w:rsidR="00A1382D" w:rsidRPr="00A1382D">
        <w:rPr>
          <w:rFonts w:ascii="Times New Roman" w:hAnsi="Times New Roman"/>
          <w:b/>
          <w:sz w:val="24"/>
          <w:szCs w:val="24"/>
        </w:rPr>
        <w:t xml:space="preserve"> городе Льгове</w:t>
      </w:r>
      <w:r w:rsidR="00B40AD3" w:rsidRPr="00A1382D">
        <w:rPr>
          <w:rFonts w:ascii="Times New Roman" w:hAnsi="Times New Roman"/>
          <w:b/>
          <w:sz w:val="24"/>
          <w:szCs w:val="24"/>
        </w:rPr>
        <w:t xml:space="preserve"> Курской области</w:t>
      </w:r>
      <w:r w:rsidR="005C3CCB" w:rsidRPr="00A1382D">
        <w:rPr>
          <w:rFonts w:ascii="Times New Roman" w:hAnsi="Times New Roman"/>
          <w:b/>
          <w:sz w:val="24"/>
          <w:szCs w:val="24"/>
        </w:rPr>
        <w:t>»</w:t>
      </w:r>
    </w:p>
    <w:p w:rsidR="000A2B3D" w:rsidRDefault="000A2B3D" w:rsidP="000A2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382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82D">
        <w:rPr>
          <w:rFonts w:ascii="Times New Roman" w:hAnsi="Times New Roman"/>
          <w:sz w:val="24"/>
          <w:szCs w:val="24"/>
        </w:rPr>
        <w:t xml:space="preserve">В соответствии </w:t>
      </w:r>
      <w:r w:rsidR="00B82D44" w:rsidRPr="00A1382D">
        <w:rPr>
          <w:rFonts w:ascii="Times New Roman" w:hAnsi="Times New Roman"/>
          <w:sz w:val="24"/>
          <w:szCs w:val="24"/>
        </w:rPr>
        <w:t>с Постановлением Администрации города Льгова Курской о</w:t>
      </w:r>
      <w:r w:rsidR="00B82D44" w:rsidRPr="00A1382D">
        <w:rPr>
          <w:rFonts w:ascii="Times New Roman" w:hAnsi="Times New Roman"/>
          <w:sz w:val="24"/>
          <w:szCs w:val="24"/>
        </w:rPr>
        <w:t>б</w:t>
      </w:r>
      <w:r w:rsidR="00B82D44" w:rsidRPr="00A1382D">
        <w:rPr>
          <w:rFonts w:ascii="Times New Roman" w:hAnsi="Times New Roman"/>
          <w:sz w:val="24"/>
          <w:szCs w:val="24"/>
        </w:rPr>
        <w:t>ласти от 07.08.2012 №1027 «О порядке разработки, утверждения, реализации и оценки эффективности реализации долгосрочных муниципальных целевых программ» и расп</w:t>
      </w:r>
      <w:r w:rsidR="00B82D44" w:rsidRPr="00A1382D">
        <w:rPr>
          <w:rFonts w:ascii="Times New Roman" w:hAnsi="Times New Roman"/>
          <w:sz w:val="24"/>
          <w:szCs w:val="24"/>
        </w:rPr>
        <w:t>о</w:t>
      </w:r>
      <w:r w:rsidR="00B82D44" w:rsidRPr="00A1382D">
        <w:rPr>
          <w:rFonts w:ascii="Times New Roman" w:hAnsi="Times New Roman"/>
          <w:sz w:val="24"/>
          <w:szCs w:val="24"/>
        </w:rPr>
        <w:t>ряжением Администрации горда Курской области от 06.11.2012 года №415-р «Об у</w:t>
      </w:r>
      <w:r w:rsidR="00B82D44" w:rsidRPr="00A1382D">
        <w:rPr>
          <w:rFonts w:ascii="Times New Roman" w:hAnsi="Times New Roman"/>
          <w:sz w:val="24"/>
          <w:szCs w:val="24"/>
        </w:rPr>
        <w:t>т</w:t>
      </w:r>
      <w:r w:rsidR="00B82D44" w:rsidRPr="00A1382D">
        <w:rPr>
          <w:rFonts w:ascii="Times New Roman" w:hAnsi="Times New Roman"/>
          <w:sz w:val="24"/>
          <w:szCs w:val="24"/>
        </w:rPr>
        <w:t>верждении перечня муниципальных программ муниципального образования «Город Льгов» Курской области» Администрация города Льгова Курской области</w:t>
      </w:r>
      <w:r w:rsidRPr="00A1382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A2B3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>ПОСТАНОВЛЯЕТ:</w:t>
      </w:r>
    </w:p>
    <w:p w:rsidR="000A2B3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2B3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 xml:space="preserve">1. Утвердить прилагаемую государственную программу </w:t>
      </w:r>
      <w:r w:rsidR="00B82D44" w:rsidRPr="00A1382D">
        <w:rPr>
          <w:rFonts w:ascii="Times New Roman" w:hAnsi="Times New Roman"/>
          <w:sz w:val="24"/>
          <w:szCs w:val="24"/>
        </w:rPr>
        <w:t xml:space="preserve"> города Льгова </w:t>
      </w:r>
      <w:r w:rsidRPr="00A1382D">
        <w:rPr>
          <w:rFonts w:ascii="Times New Roman" w:hAnsi="Times New Roman"/>
          <w:sz w:val="24"/>
          <w:szCs w:val="24"/>
        </w:rPr>
        <w:t>Курской области «</w:t>
      </w:r>
      <w:r w:rsidR="00B40AD3" w:rsidRPr="00A1382D">
        <w:rPr>
          <w:rFonts w:ascii="Times New Roman" w:hAnsi="Times New Roman"/>
          <w:sz w:val="24"/>
          <w:szCs w:val="24"/>
        </w:rPr>
        <w:t xml:space="preserve">Развитие образования в </w:t>
      </w:r>
      <w:r w:rsidR="00B82D44" w:rsidRPr="00A1382D">
        <w:rPr>
          <w:rFonts w:ascii="Times New Roman" w:hAnsi="Times New Roman"/>
          <w:sz w:val="24"/>
          <w:szCs w:val="24"/>
        </w:rPr>
        <w:t xml:space="preserve">городе Льгове </w:t>
      </w:r>
      <w:r w:rsidR="00B40AD3" w:rsidRPr="00A1382D">
        <w:rPr>
          <w:rFonts w:ascii="Times New Roman" w:hAnsi="Times New Roman"/>
          <w:sz w:val="24"/>
          <w:szCs w:val="24"/>
        </w:rPr>
        <w:t>Курской области</w:t>
      </w:r>
      <w:r w:rsidR="000640CB" w:rsidRPr="00A1382D">
        <w:rPr>
          <w:rFonts w:ascii="Times New Roman" w:hAnsi="Times New Roman"/>
          <w:sz w:val="24"/>
          <w:szCs w:val="24"/>
        </w:rPr>
        <w:t>»</w:t>
      </w:r>
      <w:r w:rsidRPr="00A1382D">
        <w:rPr>
          <w:rFonts w:ascii="Times New Roman" w:hAnsi="Times New Roman"/>
          <w:sz w:val="24"/>
          <w:szCs w:val="24"/>
        </w:rPr>
        <w:t>.</w:t>
      </w:r>
    </w:p>
    <w:p w:rsidR="000A2B3D" w:rsidRPr="00A1382D" w:rsidRDefault="000A2B3D" w:rsidP="000A2B3D">
      <w:pPr>
        <w:spacing w:after="0" w:line="240" w:lineRule="auto"/>
        <w:ind w:right="-36"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 xml:space="preserve">2. </w:t>
      </w:r>
      <w:r w:rsidR="00B82D44" w:rsidRPr="00A1382D">
        <w:rPr>
          <w:rFonts w:ascii="Times New Roman" w:hAnsi="Times New Roman"/>
          <w:sz w:val="24"/>
          <w:szCs w:val="24"/>
        </w:rPr>
        <w:t>Отделу образования администрации города Льгова</w:t>
      </w:r>
      <w:r w:rsidR="00DD5AC7" w:rsidRPr="00A1382D">
        <w:rPr>
          <w:rFonts w:ascii="Times New Roman" w:hAnsi="Times New Roman"/>
          <w:sz w:val="24"/>
          <w:szCs w:val="24"/>
        </w:rPr>
        <w:t xml:space="preserve"> (</w:t>
      </w:r>
      <w:r w:rsidR="00B82D44" w:rsidRPr="00A1382D">
        <w:rPr>
          <w:rFonts w:ascii="Times New Roman" w:hAnsi="Times New Roman"/>
          <w:sz w:val="24"/>
          <w:szCs w:val="24"/>
        </w:rPr>
        <w:t>Н.В. Кононовой</w:t>
      </w:r>
      <w:r w:rsidRPr="00A1382D">
        <w:rPr>
          <w:rFonts w:ascii="Times New Roman" w:hAnsi="Times New Roman"/>
          <w:sz w:val="24"/>
          <w:szCs w:val="24"/>
        </w:rPr>
        <w:t>):</w:t>
      </w:r>
    </w:p>
    <w:p w:rsidR="000A2B3D" w:rsidRPr="00A1382D" w:rsidRDefault="000A2B3D" w:rsidP="00B067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82D">
        <w:rPr>
          <w:rFonts w:ascii="Times New Roman" w:hAnsi="Times New Roman"/>
          <w:sz w:val="24"/>
          <w:szCs w:val="24"/>
        </w:rPr>
        <w:t>разместить утверждённую государственную программу</w:t>
      </w:r>
      <w:r w:rsidR="00B82D44" w:rsidRPr="00A1382D">
        <w:rPr>
          <w:rFonts w:ascii="Times New Roman" w:hAnsi="Times New Roman"/>
          <w:sz w:val="24"/>
          <w:szCs w:val="24"/>
        </w:rPr>
        <w:t xml:space="preserve"> города Льгова</w:t>
      </w:r>
      <w:r w:rsidRPr="00A1382D">
        <w:rPr>
          <w:rFonts w:ascii="Times New Roman" w:hAnsi="Times New Roman"/>
          <w:sz w:val="24"/>
          <w:szCs w:val="24"/>
        </w:rPr>
        <w:t xml:space="preserve"> Курской области «</w:t>
      </w:r>
      <w:r w:rsidR="00DD5AC7" w:rsidRPr="00A1382D">
        <w:rPr>
          <w:rFonts w:ascii="Times New Roman" w:hAnsi="Times New Roman"/>
          <w:sz w:val="24"/>
          <w:szCs w:val="24"/>
        </w:rPr>
        <w:t xml:space="preserve">Развитие образования в </w:t>
      </w:r>
      <w:r w:rsidR="00B82D44" w:rsidRPr="00A1382D">
        <w:rPr>
          <w:rFonts w:ascii="Times New Roman" w:hAnsi="Times New Roman"/>
          <w:sz w:val="24"/>
          <w:szCs w:val="24"/>
        </w:rPr>
        <w:t xml:space="preserve">городе Льгове </w:t>
      </w:r>
      <w:r w:rsidR="00DD5AC7" w:rsidRPr="00A1382D">
        <w:rPr>
          <w:rFonts w:ascii="Times New Roman" w:hAnsi="Times New Roman"/>
          <w:sz w:val="24"/>
          <w:szCs w:val="24"/>
        </w:rPr>
        <w:t>Курской области</w:t>
      </w:r>
      <w:r w:rsidR="000640CB" w:rsidRPr="00A1382D">
        <w:rPr>
          <w:rFonts w:ascii="Times New Roman" w:hAnsi="Times New Roman"/>
          <w:sz w:val="24"/>
          <w:szCs w:val="24"/>
        </w:rPr>
        <w:t>»</w:t>
      </w:r>
      <w:r w:rsidRPr="00A1382D">
        <w:rPr>
          <w:rFonts w:ascii="Times New Roman" w:hAnsi="Times New Roman"/>
          <w:sz w:val="24"/>
          <w:szCs w:val="24"/>
        </w:rPr>
        <w:t xml:space="preserve"> на своём официал</w:t>
      </w:r>
      <w:r w:rsidRPr="00A1382D">
        <w:rPr>
          <w:rFonts w:ascii="Times New Roman" w:hAnsi="Times New Roman"/>
          <w:sz w:val="24"/>
          <w:szCs w:val="24"/>
        </w:rPr>
        <w:t>ь</w:t>
      </w:r>
      <w:r w:rsidRPr="00A1382D">
        <w:rPr>
          <w:rFonts w:ascii="Times New Roman" w:hAnsi="Times New Roman"/>
          <w:sz w:val="24"/>
          <w:szCs w:val="24"/>
        </w:rPr>
        <w:t>ном сайте, а также на официальном сайте Администрации</w:t>
      </w:r>
      <w:r w:rsidR="00B82D44" w:rsidRPr="00A1382D">
        <w:rPr>
          <w:rFonts w:ascii="Times New Roman" w:hAnsi="Times New Roman"/>
          <w:sz w:val="24"/>
          <w:szCs w:val="24"/>
        </w:rPr>
        <w:t xml:space="preserve"> города Льгова </w:t>
      </w:r>
      <w:r w:rsidRPr="00A1382D">
        <w:rPr>
          <w:rFonts w:ascii="Times New Roman" w:hAnsi="Times New Roman"/>
          <w:sz w:val="24"/>
          <w:szCs w:val="24"/>
        </w:rPr>
        <w:t xml:space="preserve"> Курской о</w:t>
      </w:r>
      <w:r w:rsidRPr="00A1382D">
        <w:rPr>
          <w:rFonts w:ascii="Times New Roman" w:hAnsi="Times New Roman"/>
          <w:sz w:val="24"/>
          <w:szCs w:val="24"/>
        </w:rPr>
        <w:t>б</w:t>
      </w:r>
      <w:r w:rsidRPr="00A1382D">
        <w:rPr>
          <w:rFonts w:ascii="Times New Roman" w:hAnsi="Times New Roman"/>
          <w:sz w:val="24"/>
          <w:szCs w:val="24"/>
        </w:rPr>
        <w:t>ласти (подраздел «</w:t>
      </w:r>
      <w:r w:rsidR="00A1382D" w:rsidRPr="00A1382D">
        <w:rPr>
          <w:rFonts w:ascii="Times New Roman" w:hAnsi="Times New Roman"/>
          <w:sz w:val="24"/>
          <w:szCs w:val="24"/>
        </w:rPr>
        <w:t xml:space="preserve">Муниципальные </w:t>
      </w:r>
      <w:r w:rsidRPr="00A1382D">
        <w:rPr>
          <w:rFonts w:ascii="Times New Roman" w:hAnsi="Times New Roman"/>
          <w:sz w:val="24"/>
          <w:szCs w:val="24"/>
        </w:rPr>
        <w:t xml:space="preserve"> программы </w:t>
      </w:r>
      <w:r w:rsidR="00B82D44" w:rsidRPr="00A1382D">
        <w:rPr>
          <w:rFonts w:ascii="Times New Roman" w:hAnsi="Times New Roman"/>
          <w:sz w:val="24"/>
          <w:szCs w:val="24"/>
        </w:rPr>
        <w:t xml:space="preserve"> города Льгова </w:t>
      </w:r>
      <w:r w:rsidRPr="00A1382D">
        <w:rPr>
          <w:rFonts w:ascii="Times New Roman" w:hAnsi="Times New Roman"/>
          <w:sz w:val="24"/>
          <w:szCs w:val="24"/>
        </w:rPr>
        <w:t>Курской области» ра</w:t>
      </w:r>
      <w:r w:rsidRPr="00A1382D">
        <w:rPr>
          <w:rFonts w:ascii="Times New Roman" w:hAnsi="Times New Roman"/>
          <w:sz w:val="24"/>
          <w:szCs w:val="24"/>
        </w:rPr>
        <w:t>з</w:t>
      </w:r>
      <w:r w:rsidRPr="00A1382D">
        <w:rPr>
          <w:rFonts w:ascii="Times New Roman" w:hAnsi="Times New Roman"/>
          <w:sz w:val="24"/>
          <w:szCs w:val="24"/>
        </w:rPr>
        <w:t>дела «Документы») в информационно-телекоммуникационной сети «Интер</w:t>
      </w:r>
      <w:r w:rsidR="002C3C83" w:rsidRPr="00A1382D">
        <w:rPr>
          <w:rFonts w:ascii="Times New Roman" w:hAnsi="Times New Roman"/>
          <w:sz w:val="24"/>
          <w:szCs w:val="24"/>
        </w:rPr>
        <w:t>нет» в 2-не</w:t>
      </w:r>
      <w:r w:rsidRPr="00A1382D">
        <w:rPr>
          <w:rFonts w:ascii="Times New Roman" w:hAnsi="Times New Roman"/>
          <w:sz w:val="24"/>
          <w:szCs w:val="24"/>
        </w:rPr>
        <w:t>дельный</w:t>
      </w:r>
      <w:r w:rsidR="00006B56" w:rsidRPr="00A1382D">
        <w:rPr>
          <w:rFonts w:ascii="Times New Roman" w:hAnsi="Times New Roman"/>
          <w:sz w:val="24"/>
          <w:szCs w:val="24"/>
        </w:rPr>
        <w:t xml:space="preserve"> </w:t>
      </w:r>
      <w:r w:rsidRPr="00A1382D">
        <w:rPr>
          <w:rFonts w:ascii="Times New Roman" w:hAnsi="Times New Roman"/>
          <w:sz w:val="24"/>
          <w:szCs w:val="24"/>
        </w:rPr>
        <w:t>срок со дня официального опубликования настоящего поста</w:t>
      </w:r>
      <w:r w:rsidR="00B82D44" w:rsidRPr="00A1382D">
        <w:rPr>
          <w:rFonts w:ascii="Times New Roman" w:hAnsi="Times New Roman"/>
          <w:sz w:val="24"/>
          <w:szCs w:val="24"/>
        </w:rPr>
        <w:t>новления.</w:t>
      </w:r>
      <w:proofErr w:type="gramEnd"/>
    </w:p>
    <w:p w:rsidR="000A2B3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 xml:space="preserve">3. </w:t>
      </w:r>
      <w:r w:rsidR="00B82D44" w:rsidRPr="00A1382D">
        <w:rPr>
          <w:rFonts w:ascii="Times New Roman" w:hAnsi="Times New Roman"/>
          <w:color w:val="000000"/>
          <w:sz w:val="24"/>
          <w:szCs w:val="24"/>
        </w:rPr>
        <w:t>Признать утратившим силу постановление</w:t>
      </w:r>
      <w:r w:rsidRPr="00A1382D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="00B82D44" w:rsidRPr="00A1382D">
        <w:rPr>
          <w:rFonts w:ascii="Times New Roman" w:hAnsi="Times New Roman"/>
          <w:color w:val="000000"/>
          <w:sz w:val="24"/>
          <w:szCs w:val="24"/>
        </w:rPr>
        <w:t xml:space="preserve"> города Льгова</w:t>
      </w:r>
      <w:r w:rsidRPr="00A1382D">
        <w:rPr>
          <w:rFonts w:ascii="Times New Roman" w:hAnsi="Times New Roman"/>
          <w:color w:val="000000"/>
          <w:sz w:val="24"/>
          <w:szCs w:val="24"/>
        </w:rPr>
        <w:t xml:space="preserve"> Курской области </w:t>
      </w:r>
      <w:r w:rsidR="0022483C">
        <w:rPr>
          <w:rFonts w:ascii="Times New Roman" w:hAnsi="Times New Roman"/>
          <w:color w:val="000000"/>
          <w:sz w:val="24"/>
          <w:szCs w:val="24"/>
        </w:rPr>
        <w:t>от 04.09.2012 №1200</w:t>
      </w:r>
      <w:r w:rsidRPr="00A1382D">
        <w:rPr>
          <w:rFonts w:ascii="Times New Roman" w:hAnsi="Times New Roman"/>
          <w:color w:val="000000"/>
          <w:sz w:val="24"/>
          <w:szCs w:val="24"/>
        </w:rPr>
        <w:t>.</w:t>
      </w:r>
    </w:p>
    <w:p w:rsidR="000A2B3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</w:t>
      </w:r>
      <w:r w:rsidR="00B82D44" w:rsidRPr="00A1382D">
        <w:rPr>
          <w:rFonts w:ascii="Times New Roman" w:hAnsi="Times New Roman"/>
          <w:sz w:val="24"/>
          <w:szCs w:val="24"/>
        </w:rPr>
        <w:t>подписания</w:t>
      </w:r>
      <w:r w:rsidRPr="00A1382D">
        <w:rPr>
          <w:rFonts w:ascii="Times New Roman" w:hAnsi="Times New Roman"/>
          <w:sz w:val="24"/>
          <w:szCs w:val="24"/>
        </w:rPr>
        <w:t>.</w:t>
      </w:r>
    </w:p>
    <w:p w:rsidR="000A2B3D" w:rsidRPr="00A1382D" w:rsidRDefault="000A2B3D" w:rsidP="000A2B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D44" w:rsidRPr="00A1382D" w:rsidRDefault="00B82D44" w:rsidP="000A2B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D44" w:rsidRPr="00A1382D" w:rsidRDefault="00B82D44" w:rsidP="000A2B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B3D" w:rsidRDefault="00B82D44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82D">
        <w:rPr>
          <w:rFonts w:ascii="Times New Roman" w:hAnsi="Times New Roman"/>
          <w:b/>
          <w:sz w:val="24"/>
          <w:szCs w:val="24"/>
        </w:rPr>
        <w:t xml:space="preserve">Глава города              </w:t>
      </w:r>
      <w:r w:rsidR="0022483C">
        <w:rPr>
          <w:rFonts w:ascii="Times New Roman" w:hAnsi="Times New Roman"/>
          <w:b/>
          <w:sz w:val="24"/>
          <w:szCs w:val="24"/>
        </w:rPr>
        <w:t xml:space="preserve">           </w:t>
      </w:r>
      <w:r w:rsidRPr="00A1382D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 w:rsidRPr="00A1382D">
        <w:rPr>
          <w:rFonts w:ascii="Times New Roman" w:hAnsi="Times New Roman"/>
          <w:b/>
          <w:sz w:val="24"/>
          <w:szCs w:val="24"/>
        </w:rPr>
        <w:t>Ю.В.Северинов</w:t>
      </w:r>
      <w:proofErr w:type="spellEnd"/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ind w:firstLine="4678"/>
        <w:jc w:val="right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>УТВЕРЖДЕНА</w:t>
      </w:r>
    </w:p>
    <w:p w:rsidR="003B7A25" w:rsidRPr="003B7A25" w:rsidRDefault="003B7A25" w:rsidP="003B7A25">
      <w:pPr>
        <w:ind w:firstLine="4678"/>
        <w:jc w:val="right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3B7A25" w:rsidRPr="003B7A25" w:rsidRDefault="003B7A25" w:rsidP="003B7A25">
      <w:pPr>
        <w:ind w:firstLine="4678"/>
        <w:jc w:val="right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города Льгова Курской области</w:t>
      </w:r>
    </w:p>
    <w:p w:rsidR="003B7A25" w:rsidRPr="003B7A25" w:rsidRDefault="003B7A25" w:rsidP="003B7A25">
      <w:pPr>
        <w:ind w:firstLine="467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от 21.11.2013 г. № 1952</w:t>
      </w:r>
    </w:p>
    <w:p w:rsidR="003B7A25" w:rsidRPr="003B7A25" w:rsidRDefault="003B7A25" w:rsidP="003B7A2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A25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Государственная программа города Льгова Курской области </w:t>
      </w:r>
    </w:p>
    <w:p w:rsidR="003B7A25" w:rsidRPr="003B7A25" w:rsidRDefault="003B7A25" w:rsidP="003B7A2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A25">
        <w:rPr>
          <w:rFonts w:ascii="Times New Roman" w:hAnsi="Times New Roman"/>
          <w:b/>
          <w:color w:val="000000"/>
          <w:sz w:val="28"/>
          <w:szCs w:val="28"/>
        </w:rPr>
        <w:t xml:space="preserve">«Развитие образования в городе Льгове Курской области» </w:t>
      </w:r>
    </w:p>
    <w:p w:rsidR="003B7A25" w:rsidRPr="003B7A25" w:rsidRDefault="003B7A25" w:rsidP="003B7A2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B7A25" w:rsidRPr="003B7A25" w:rsidRDefault="003B7A25" w:rsidP="003B7A2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B7A25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3B7A25">
        <w:rPr>
          <w:rFonts w:ascii="Times New Roman" w:hAnsi="Times New Roman"/>
          <w:b/>
          <w:color w:val="000000"/>
          <w:sz w:val="28"/>
          <w:szCs w:val="28"/>
        </w:rPr>
        <w:t xml:space="preserve"> А С П О Р Т</w:t>
      </w:r>
    </w:p>
    <w:p w:rsidR="003B7A25" w:rsidRPr="003B7A25" w:rsidRDefault="003B7A25" w:rsidP="003B7A2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A25">
        <w:rPr>
          <w:rFonts w:ascii="Times New Roman" w:hAnsi="Times New Roman"/>
          <w:b/>
          <w:color w:val="000000"/>
          <w:sz w:val="28"/>
          <w:szCs w:val="28"/>
        </w:rPr>
        <w:t>государственной программы города Льгова Курской области</w:t>
      </w:r>
    </w:p>
    <w:p w:rsidR="003B7A25" w:rsidRPr="003B7A25" w:rsidRDefault="003B7A25" w:rsidP="003B7A2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A25">
        <w:rPr>
          <w:rFonts w:ascii="Times New Roman" w:hAnsi="Times New Roman"/>
          <w:b/>
          <w:color w:val="000000"/>
          <w:sz w:val="28"/>
          <w:szCs w:val="28"/>
        </w:rPr>
        <w:t xml:space="preserve"> «Разв</w:t>
      </w:r>
      <w:r w:rsidRPr="003B7A2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B7A25">
        <w:rPr>
          <w:rFonts w:ascii="Times New Roman" w:hAnsi="Times New Roman"/>
          <w:b/>
          <w:color w:val="000000"/>
          <w:sz w:val="28"/>
          <w:szCs w:val="28"/>
        </w:rPr>
        <w:t>тие образования  города Льгова</w:t>
      </w:r>
    </w:p>
    <w:p w:rsidR="003B7A25" w:rsidRPr="003B7A25" w:rsidRDefault="003B7A25" w:rsidP="003B7A2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A25">
        <w:rPr>
          <w:rFonts w:ascii="Times New Roman" w:hAnsi="Times New Roman"/>
          <w:b/>
          <w:color w:val="000000"/>
          <w:sz w:val="28"/>
          <w:szCs w:val="28"/>
        </w:rPr>
        <w:t>в Курской обла</w:t>
      </w:r>
      <w:r w:rsidRPr="003B7A25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B7A25">
        <w:rPr>
          <w:rFonts w:ascii="Times New Roman" w:hAnsi="Times New Roman"/>
          <w:b/>
          <w:color w:val="000000"/>
          <w:sz w:val="28"/>
          <w:szCs w:val="28"/>
        </w:rPr>
        <w:t>ти» (далее – Программа)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2694"/>
        <w:gridCol w:w="283"/>
        <w:gridCol w:w="6521"/>
      </w:tblGrid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нитель программы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3B7A25" w:rsidRPr="003B7A25" w:rsidRDefault="003B7A25" w:rsidP="003B7A25">
            <w:pPr>
              <w:ind w:left="-8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города Льгова</w:t>
            </w: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3B7A25" w:rsidRPr="003B7A25" w:rsidRDefault="003B7A25" w:rsidP="003B7A25">
            <w:pPr>
              <w:ind w:left="-8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283" w:type="dxa"/>
          </w:tcPr>
          <w:p w:rsidR="003B7A25" w:rsidRPr="003B7A25" w:rsidRDefault="003B7A25" w:rsidP="003B7A25">
            <w:pPr>
              <w:ind w:left="-8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Отдел по культуре, спорту и молодежной политике Админ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ции города Льгова Курской области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Подпрограммы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:rsidR="003B7A25" w:rsidRPr="003B7A25" w:rsidRDefault="003B7A25" w:rsidP="003B7A25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одпрограмма 1 «Р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звитие дошкольного и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ще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обр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й»;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одпрограмма</w:t>
            </w:r>
            <w:r w:rsidRPr="003B7A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2 «Развитие дополнительного образования и сист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мы воспитания детей»;</w:t>
            </w:r>
          </w:p>
          <w:p w:rsidR="003B7A25" w:rsidRPr="003B7A25" w:rsidRDefault="003B7A25" w:rsidP="003B7A25">
            <w:pPr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одпрограмма 3 «Развитие системы оценки качества образ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вания и информационной прозрачности системы образов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ния»;</w:t>
            </w:r>
          </w:p>
          <w:p w:rsidR="003B7A25" w:rsidRPr="003B7A25" w:rsidRDefault="003B7A25" w:rsidP="003B7A25">
            <w:pPr>
              <w:pStyle w:val="af3"/>
              <w:jc w:val="both"/>
              <w:rPr>
                <w:sz w:val="24"/>
                <w:szCs w:val="24"/>
                <w:lang w:val="ru-RU" w:eastAsia="ru-RU"/>
              </w:rPr>
            </w:pPr>
            <w:r w:rsidRPr="003B7A25">
              <w:rPr>
                <w:bCs/>
                <w:sz w:val="24"/>
                <w:szCs w:val="24"/>
                <w:lang w:val="ru-RU" w:eastAsia="ru-RU"/>
              </w:rPr>
              <w:t>подпрограмма 4 «</w:t>
            </w:r>
            <w:r w:rsidRPr="003B7A25">
              <w:rPr>
                <w:sz w:val="24"/>
                <w:szCs w:val="24"/>
                <w:lang w:val="ru-RU" w:eastAsia="ru-RU"/>
              </w:rPr>
              <w:t>Обеспечение реализации государстве</w:t>
            </w:r>
            <w:r w:rsidRPr="003B7A25">
              <w:rPr>
                <w:sz w:val="24"/>
                <w:szCs w:val="24"/>
                <w:lang w:val="ru-RU" w:eastAsia="ru-RU"/>
              </w:rPr>
              <w:t>н</w:t>
            </w:r>
            <w:r w:rsidRPr="003B7A25">
              <w:rPr>
                <w:sz w:val="24"/>
                <w:szCs w:val="24"/>
                <w:lang w:val="ru-RU" w:eastAsia="ru-RU"/>
              </w:rPr>
              <w:t>ной программы  города Льгова Курской области «Развитие обр</w:t>
            </w:r>
            <w:r w:rsidRPr="003B7A25">
              <w:rPr>
                <w:sz w:val="24"/>
                <w:szCs w:val="24"/>
                <w:lang w:val="ru-RU" w:eastAsia="ru-RU"/>
              </w:rPr>
              <w:t>а</w:t>
            </w:r>
            <w:r w:rsidRPr="003B7A25">
              <w:rPr>
                <w:sz w:val="24"/>
                <w:szCs w:val="24"/>
                <w:lang w:val="ru-RU" w:eastAsia="ru-RU"/>
              </w:rPr>
              <w:t>зования в городе Льгове Курской области» и прочие мер</w:t>
            </w:r>
            <w:r w:rsidRPr="003B7A25">
              <w:rPr>
                <w:sz w:val="24"/>
                <w:szCs w:val="24"/>
                <w:lang w:val="ru-RU" w:eastAsia="ru-RU"/>
              </w:rPr>
              <w:t>о</w:t>
            </w:r>
            <w:r w:rsidRPr="003B7A25">
              <w:rPr>
                <w:sz w:val="24"/>
                <w:szCs w:val="24"/>
                <w:lang w:val="ru-RU" w:eastAsia="ru-RU"/>
              </w:rPr>
              <w:t>приятия в области образ</w:t>
            </w:r>
            <w:r w:rsidRPr="003B7A25">
              <w:rPr>
                <w:sz w:val="24"/>
                <w:szCs w:val="24"/>
                <w:lang w:val="ru-RU" w:eastAsia="ru-RU"/>
              </w:rPr>
              <w:t>о</w:t>
            </w:r>
            <w:r w:rsidRPr="003B7A25">
              <w:rPr>
                <w:sz w:val="24"/>
                <w:szCs w:val="24"/>
                <w:lang w:val="ru-RU" w:eastAsia="ru-RU"/>
              </w:rPr>
              <w:t>вания»</w:t>
            </w:r>
          </w:p>
          <w:p w:rsidR="003B7A25" w:rsidRPr="003B7A25" w:rsidRDefault="003B7A25" w:rsidP="003B7A25">
            <w:pPr>
              <w:pStyle w:val="af3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Программно-целевые инструменты програ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  <w:p w:rsidR="003B7A25" w:rsidRPr="003B7A25" w:rsidRDefault="003B7A25" w:rsidP="003B7A25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3B7A25" w:rsidRPr="003B7A25" w:rsidRDefault="003B7A25" w:rsidP="003B7A25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694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Цели пр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внедрение механизмов формирования и реализации совр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менных моделей дошкольного, общего образования, обесп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чивающих равные возможности для получения качественн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 образования в соответствии с требованиями инновацио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ного развития экономики, современными потребностями общества и каждого гражданина, развитие и внедрение 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временных моделей успешной социализации 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тей;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обеспечение объективной информацией о качестве образ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вания для принятия обоснованных управленческих реш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ний на разных уровнях управления образованием, поддержка у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тойчивого развития системы образования, а также повыш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ние уровня информированности потребителей образовател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ных услуг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283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</w:pPr>
            <w:r w:rsidRPr="003B7A25">
              <w:t>развитие инфраструктуры и организационно-</w:t>
            </w:r>
            <w:proofErr w:type="gramStart"/>
            <w:r w:rsidRPr="003B7A25">
              <w:t>экономических механизмов</w:t>
            </w:r>
            <w:proofErr w:type="gramEnd"/>
            <w:r w:rsidRPr="003B7A25">
              <w:t>, обеспечивающих максимально равную досту</w:t>
            </w:r>
            <w:r w:rsidRPr="003B7A25">
              <w:t>п</w:t>
            </w:r>
            <w:r w:rsidRPr="003B7A25">
              <w:t>ность услуг дошкольного, общего, дополнительного образ</w:t>
            </w:r>
            <w:r w:rsidRPr="003B7A25">
              <w:t>о</w:t>
            </w:r>
            <w:r w:rsidRPr="003B7A25">
              <w:t>вания детей;</w:t>
            </w:r>
          </w:p>
          <w:p w:rsidR="003B7A25" w:rsidRPr="003B7A25" w:rsidRDefault="003B7A25" w:rsidP="003B7A25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</w:pPr>
            <w:r w:rsidRPr="003B7A25">
              <w:t>модернизация образовательных программ в системах д</w:t>
            </w:r>
            <w:r w:rsidRPr="003B7A25">
              <w:t>о</w:t>
            </w:r>
            <w:r w:rsidRPr="003B7A25">
              <w:t>школьного, общего и дополнительного образования д</w:t>
            </w:r>
            <w:r w:rsidRPr="003B7A25">
              <w:t>е</w:t>
            </w:r>
            <w:r w:rsidRPr="003B7A25">
              <w:t>тей, направленная на достижение современного качества уче</w:t>
            </w:r>
            <w:r w:rsidRPr="003B7A25">
              <w:t>б</w:t>
            </w:r>
            <w:r w:rsidRPr="003B7A25">
              <w:t>ных результатов и результатов социализ</w:t>
            </w:r>
            <w:r w:rsidRPr="003B7A25">
              <w:t>а</w:t>
            </w:r>
            <w:r w:rsidRPr="003B7A25">
              <w:t>ции;</w:t>
            </w:r>
          </w:p>
          <w:p w:rsidR="003B7A25" w:rsidRPr="003B7A25" w:rsidRDefault="003B7A25" w:rsidP="003B7A25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</w:pPr>
            <w:r w:rsidRPr="003B7A25">
              <w:t>разработка эффективных моделей  педагогического сопр</w:t>
            </w:r>
            <w:r w:rsidRPr="003B7A25">
              <w:t>о</w:t>
            </w:r>
            <w:r w:rsidRPr="003B7A25">
              <w:t>вождения талантливых детей, детей с ограниченными во</w:t>
            </w:r>
            <w:r w:rsidRPr="003B7A25">
              <w:t>з</w:t>
            </w:r>
            <w:r w:rsidRPr="003B7A25">
              <w:t>можностями здоровья с целью их оптимальной соц</w:t>
            </w:r>
            <w:r w:rsidRPr="003B7A25">
              <w:t>и</w:t>
            </w:r>
            <w:r w:rsidRPr="003B7A25">
              <w:t>альной адаптации и интеграции в общ</w:t>
            </w:r>
            <w:r w:rsidRPr="003B7A25">
              <w:t>е</w:t>
            </w:r>
            <w:r w:rsidRPr="003B7A25">
              <w:t>ство;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программ, содержания и технологий </w:t>
            </w:r>
            <w:proofErr w:type="spellStart"/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для обеспечения их соо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ветствия требованиям современной экономики и изменя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щимся запросам нас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ления;</w:t>
            </w:r>
          </w:p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включение потребителей образовательных услуг в оценку деятельности системы образования через развитие механи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мов внешней оценки качества образования и государстве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но-общественного управл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 програ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83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3B7A25">
              <w:t>удельный вес численности населения в во</w:t>
            </w:r>
            <w:r w:rsidRPr="003B7A25">
              <w:t>з</w:t>
            </w:r>
            <w:r w:rsidRPr="003B7A25">
              <w:t>расте 5-18 лет, охваченного образованием, в общей численности насел</w:t>
            </w:r>
            <w:r w:rsidRPr="003B7A25">
              <w:t>е</w:t>
            </w:r>
            <w:r w:rsidRPr="003B7A25">
              <w:t>ния в возрасте 5-18 лет, проценты;</w:t>
            </w:r>
          </w:p>
          <w:p w:rsidR="003B7A25" w:rsidRPr="003B7A25" w:rsidRDefault="003B7A25" w:rsidP="003B7A25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3B7A25">
              <w:t>доступность дошкольного образования (отношение числе</w:t>
            </w:r>
            <w:r w:rsidRPr="003B7A25">
              <w:t>н</w:t>
            </w:r>
            <w:r w:rsidRPr="003B7A25">
              <w:t>ности детей 3-7 лет, которым предоставлена возмо</w:t>
            </w:r>
            <w:r w:rsidRPr="003B7A25">
              <w:t>ж</w:t>
            </w:r>
            <w:r w:rsidRPr="003B7A25">
              <w:t>ность получать услуги дошкольного образования, к чи</w:t>
            </w:r>
            <w:r w:rsidRPr="003B7A25">
              <w:t>с</w:t>
            </w:r>
            <w:r w:rsidRPr="003B7A25">
              <w:t>ленности детей в возрасте 3-7 лет, скорре</w:t>
            </w:r>
            <w:r w:rsidRPr="003B7A25">
              <w:t>к</w:t>
            </w:r>
            <w:r w:rsidRPr="003B7A25">
              <w:t>тированной на численность детей в возрасте 5-7 лет, обучающихся в шк</w:t>
            </w:r>
            <w:r w:rsidRPr="003B7A25">
              <w:t>о</w:t>
            </w:r>
            <w:r w:rsidRPr="003B7A25">
              <w:t>ле), проценты;</w:t>
            </w:r>
          </w:p>
          <w:p w:rsidR="003B7A25" w:rsidRPr="003B7A25" w:rsidRDefault="003B7A25" w:rsidP="003B7A25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3B7A25">
              <w:t>отношение среднего балла ЕГЭ (в расчете на 1 пре</w:t>
            </w:r>
            <w:r w:rsidRPr="003B7A25">
              <w:t>д</w:t>
            </w:r>
            <w:r w:rsidRPr="003B7A25">
              <w:t xml:space="preserve">мет) в 10 </w:t>
            </w:r>
            <w:r w:rsidRPr="003B7A25">
              <w:lastRenderedPageBreak/>
              <w:t>% школ с лучшими результатами ЕГЭ к среднему ба</w:t>
            </w:r>
            <w:r w:rsidRPr="003B7A25">
              <w:t>л</w:t>
            </w:r>
            <w:r w:rsidRPr="003B7A25">
              <w:t>лу ЕГЭ (в расчете на 1 предмет) в 10 % школ с худшими результ</w:t>
            </w:r>
            <w:r w:rsidRPr="003B7A25">
              <w:t>а</w:t>
            </w:r>
            <w:r w:rsidRPr="003B7A25">
              <w:t>тами ЕГЭ, проценты;</w:t>
            </w:r>
          </w:p>
          <w:p w:rsidR="003B7A25" w:rsidRPr="003B7A25" w:rsidRDefault="003B7A25" w:rsidP="003B7A25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3B7A25">
              <w:t>удельный вес численности обучающихся  муниципальных общеобразовательных организаций, которым предоставл</w:t>
            </w:r>
            <w:r w:rsidRPr="003B7A25">
              <w:t>е</w:t>
            </w:r>
            <w:r w:rsidRPr="003B7A25">
              <w:t>на возможность обучаться в соответствии с основными совр</w:t>
            </w:r>
            <w:r w:rsidRPr="003B7A25">
              <w:t>е</w:t>
            </w:r>
            <w:r w:rsidRPr="003B7A25">
              <w:t>менными требованиями, в общей численности обучающи</w:t>
            </w:r>
            <w:r w:rsidRPr="003B7A25">
              <w:t>х</w:t>
            </w:r>
            <w:r w:rsidRPr="003B7A25">
              <w:t>ся, проценты.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Этапы и сроки реализ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ции програ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83" w:type="dxa"/>
          </w:tcPr>
          <w:p w:rsidR="003B7A25" w:rsidRPr="003B7A25" w:rsidRDefault="003B7A25" w:rsidP="003B7A25">
            <w:pPr>
              <w:ind w:left="-8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2014 -2020 годы: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первый этап – 2014 – 2015 годы;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 – 2016 – 2018 годы;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третий этап – 2019-2020 годы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сигнований програ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83" w:type="dxa"/>
          </w:tcPr>
          <w:p w:rsidR="003B7A25" w:rsidRPr="003B7A25" w:rsidRDefault="003B7A25" w:rsidP="003B7A25">
            <w:pPr>
              <w:ind w:left="-8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за счет средств местн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 бюджета  (Приложение 1.)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7A25" w:rsidRPr="003B7A25" w:rsidTr="003B7A2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ализации программы </w:t>
            </w:r>
          </w:p>
        </w:tc>
        <w:tc>
          <w:tcPr>
            <w:tcW w:w="283" w:type="dxa"/>
          </w:tcPr>
          <w:p w:rsidR="003B7A25" w:rsidRPr="003B7A25" w:rsidRDefault="003B7A25" w:rsidP="003B7A25">
            <w:pPr>
              <w:ind w:left="-8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pStyle w:val="af5"/>
              <w:tabs>
                <w:tab w:val="left" w:pos="2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будет обеспечен 100 % охват детей в во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расте от 3 до 7 лет услугами дошкольного образ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3B7A25" w:rsidRPr="003B7A25" w:rsidRDefault="003B7A25" w:rsidP="003B7A25">
            <w:pPr>
              <w:pStyle w:val="af5"/>
              <w:tabs>
                <w:tab w:val="left" w:pos="2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будет обеспечен 100 % охват детей в возрасте от 5-7 лет </w:t>
            </w:r>
            <w:proofErr w:type="spellStart"/>
            <w:r w:rsidRPr="003B7A25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3B7A25">
              <w:rPr>
                <w:rFonts w:ascii="Times New Roman" w:hAnsi="Times New Roman"/>
                <w:sz w:val="24"/>
                <w:szCs w:val="24"/>
              </w:rPr>
              <w:t xml:space="preserve">  подгото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кой;</w:t>
            </w:r>
          </w:p>
          <w:p w:rsidR="003B7A25" w:rsidRPr="003B7A25" w:rsidRDefault="003B7A25" w:rsidP="003B7A25">
            <w:pPr>
              <w:pStyle w:val="af5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будет об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лн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уд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нн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ще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до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ту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пн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ще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обр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будут созданы условия, соответствующие требованиям ф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дерал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ных государственных образовательных стандартов во всех общеобразовательных организац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увеличится к 2020 году число детей в возрасте от 5 до 18 лет, обучающихся по дополнительным образовательным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граммам, в общей численности детей эт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го возраста до 75%; 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во всех образовательных организациях будут действовать коллегиальные органы управления с участием общественн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сти (родит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ли, работодатели), наделенные полномочиями по принятию решений по стратегическим вопросам образов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тельной и финансово-хозяйственной деятельн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</w:tr>
    </w:tbl>
    <w:p w:rsidR="003B7A25" w:rsidRPr="003B7A25" w:rsidRDefault="003B7A25" w:rsidP="003B7A25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7B2A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сферы реализации государственной </w:t>
      </w:r>
    </w:p>
    <w:p w:rsidR="003B7A25" w:rsidRPr="003B7A25" w:rsidRDefault="003B7A25" w:rsidP="003B7A2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программы, в том числе формулировки основных проблем </w:t>
      </w:r>
    </w:p>
    <w:p w:rsidR="003B7A25" w:rsidRPr="003B7A25" w:rsidRDefault="003B7A25" w:rsidP="003B7A2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в указанной сфере и пр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гноз ее развития</w:t>
      </w:r>
    </w:p>
    <w:p w:rsidR="003B7A25" w:rsidRPr="003B7A25" w:rsidRDefault="003B7A25" w:rsidP="003B7A25">
      <w:pPr>
        <w:autoSpaceDE w:val="0"/>
        <w:autoSpaceDN w:val="0"/>
        <w:adjustRightInd w:val="0"/>
        <w:ind w:left="1428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Программа разработана на основании </w:t>
      </w:r>
      <w:r w:rsidRPr="003B7A25">
        <w:rPr>
          <w:rFonts w:ascii="Times New Roman" w:hAnsi="Times New Roman"/>
          <w:bCs/>
          <w:sz w:val="24"/>
          <w:szCs w:val="24"/>
        </w:rPr>
        <w:t>распоряжения Правительства Российской Федер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ции от 15 мая 2013 года № 792-р «Об утверждении государственной программы «Развитие о</w:t>
      </w:r>
      <w:r w:rsidRPr="003B7A25">
        <w:rPr>
          <w:rFonts w:ascii="Times New Roman" w:hAnsi="Times New Roman"/>
          <w:bCs/>
          <w:sz w:val="24"/>
          <w:szCs w:val="24"/>
        </w:rPr>
        <w:t>б</w:t>
      </w:r>
      <w:r w:rsidRPr="003B7A25">
        <w:rPr>
          <w:rFonts w:ascii="Times New Roman" w:hAnsi="Times New Roman"/>
          <w:bCs/>
          <w:sz w:val="24"/>
          <w:szCs w:val="24"/>
        </w:rPr>
        <w:t xml:space="preserve">разования» на 2013-2020 годы», </w:t>
      </w:r>
      <w:r w:rsidRPr="003B7A25">
        <w:rPr>
          <w:rFonts w:ascii="Times New Roman" w:hAnsi="Times New Roman"/>
          <w:color w:val="000000"/>
          <w:sz w:val="24"/>
          <w:szCs w:val="24"/>
        </w:rPr>
        <w:t>распоряжения Администрации Курской области от 24.10.2012 г. № 931-ра «Об утверждении перечня государственных программ Курской области» и в соотве</w:t>
      </w:r>
      <w:r w:rsidRPr="003B7A25">
        <w:rPr>
          <w:rFonts w:ascii="Times New Roman" w:hAnsi="Times New Roman"/>
          <w:color w:val="000000"/>
          <w:sz w:val="24"/>
          <w:szCs w:val="24"/>
        </w:rPr>
        <w:t>т</w:t>
      </w:r>
      <w:r w:rsidRPr="003B7A25">
        <w:rPr>
          <w:rFonts w:ascii="Times New Roman" w:hAnsi="Times New Roman"/>
          <w:color w:val="000000"/>
          <w:sz w:val="24"/>
          <w:szCs w:val="24"/>
        </w:rPr>
        <w:t>ствии со Стратегией социально-экономического развития Курской области на период до 2020 г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да.</w:t>
      </w:r>
      <w:proofErr w:type="gramEnd"/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Согласно Стратегии социально-экономического развития Курской области на период до 2020 года одной из основных стратегических целей является создание усл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вий для работы, о</w:t>
      </w:r>
      <w:r w:rsidRPr="003B7A25">
        <w:rPr>
          <w:rFonts w:ascii="Times New Roman" w:hAnsi="Times New Roman"/>
          <w:color w:val="000000"/>
          <w:sz w:val="24"/>
          <w:szCs w:val="24"/>
        </w:rPr>
        <w:t>б</w:t>
      </w:r>
      <w:r w:rsidRPr="003B7A25">
        <w:rPr>
          <w:rFonts w:ascii="Times New Roman" w:hAnsi="Times New Roman"/>
          <w:color w:val="000000"/>
          <w:sz w:val="24"/>
          <w:szCs w:val="24"/>
        </w:rPr>
        <w:t>разования, творческого развития жителей  города Льгова Курской области, обеспечение высоких показателей качественного человеческого капитала, со</w:t>
      </w:r>
      <w:r w:rsidRPr="003B7A25">
        <w:rPr>
          <w:rFonts w:ascii="Times New Roman" w:hAnsi="Times New Roman"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color w:val="000000"/>
          <w:sz w:val="24"/>
          <w:szCs w:val="24"/>
        </w:rPr>
        <w:t>дание системы инновационного ра</w:t>
      </w:r>
      <w:r w:rsidRPr="003B7A25">
        <w:rPr>
          <w:rFonts w:ascii="Times New Roman" w:hAnsi="Times New Roman"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color w:val="000000"/>
          <w:sz w:val="24"/>
          <w:szCs w:val="24"/>
        </w:rPr>
        <w:t>вития, построение конкурентоспособной экономики. Главным стратегическим ресурсом устойчивого развития города становится интелле</w:t>
      </w:r>
      <w:r w:rsidRPr="003B7A25">
        <w:rPr>
          <w:rFonts w:ascii="Times New Roman" w:hAnsi="Times New Roman"/>
          <w:color w:val="000000"/>
          <w:sz w:val="24"/>
          <w:szCs w:val="24"/>
        </w:rPr>
        <w:t>к</w:t>
      </w:r>
      <w:r w:rsidRPr="003B7A25">
        <w:rPr>
          <w:rFonts w:ascii="Times New Roman" w:hAnsi="Times New Roman"/>
          <w:color w:val="000000"/>
          <w:sz w:val="24"/>
          <w:szCs w:val="24"/>
        </w:rPr>
        <w:t>туальный потенц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ал.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Образовательная политика в городе Льгове Курской области является частью с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циал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>ной политики,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ориентированной на обеспечение широкого спектра социальных эффе</w:t>
      </w:r>
      <w:r w:rsidRPr="003B7A25">
        <w:rPr>
          <w:rFonts w:ascii="Times New Roman" w:hAnsi="Times New Roman"/>
          <w:color w:val="000000"/>
          <w:sz w:val="24"/>
          <w:szCs w:val="24"/>
        </w:rPr>
        <w:t>к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тов: </w:t>
      </w:r>
    </w:p>
    <w:p w:rsidR="003B7A25" w:rsidRPr="003B7A25" w:rsidRDefault="003B7A25" w:rsidP="003B7A25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инновационное развитие города;</w:t>
      </w:r>
    </w:p>
    <w:p w:rsidR="003B7A25" w:rsidRPr="003B7A25" w:rsidRDefault="003B7A25" w:rsidP="003B7A25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доступность качественного образования;</w:t>
      </w:r>
    </w:p>
    <w:p w:rsidR="003B7A25" w:rsidRPr="003B7A25" w:rsidRDefault="003B7A25" w:rsidP="003B7A25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улучшение здоровья подрастающего поколения;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снижение вероятности и масштабов проявления социальных рисков: безнадзо</w:t>
      </w:r>
      <w:r w:rsidRPr="003B7A25">
        <w:rPr>
          <w:rFonts w:ascii="Times New Roman" w:hAnsi="Times New Roman"/>
          <w:color w:val="000000"/>
          <w:sz w:val="24"/>
          <w:szCs w:val="24"/>
        </w:rPr>
        <w:t>р</w:t>
      </w:r>
      <w:r w:rsidRPr="003B7A25">
        <w:rPr>
          <w:rFonts w:ascii="Times New Roman" w:hAnsi="Times New Roman"/>
          <w:color w:val="000000"/>
          <w:sz w:val="24"/>
          <w:szCs w:val="24"/>
        </w:rPr>
        <w:t>ности, правонарушений среди несовершеннолетних;</w:t>
      </w:r>
    </w:p>
    <w:p w:rsidR="003B7A25" w:rsidRPr="003B7A25" w:rsidRDefault="003B7A25" w:rsidP="003B7A25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повышение социального статуса учителей.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  <w:lang w:eastAsia="ar-SA"/>
        </w:rPr>
        <w:t>Администрация  города Льгова Курской области, отдел образования админис</w:t>
      </w:r>
      <w:r w:rsidRPr="003B7A25">
        <w:rPr>
          <w:rFonts w:ascii="Times New Roman" w:hAnsi="Times New Roman"/>
          <w:bCs/>
          <w:sz w:val="24"/>
          <w:szCs w:val="24"/>
          <w:lang w:eastAsia="ar-SA"/>
        </w:rPr>
        <w:t>т</w:t>
      </w:r>
      <w:r w:rsidRPr="003B7A25">
        <w:rPr>
          <w:rFonts w:ascii="Times New Roman" w:hAnsi="Times New Roman"/>
          <w:bCs/>
          <w:sz w:val="24"/>
          <w:szCs w:val="24"/>
          <w:lang w:eastAsia="ar-SA"/>
        </w:rPr>
        <w:t>рации города Льгова  проводят целенаправленную работу по модернизации отрасли о</w:t>
      </w:r>
      <w:r w:rsidRPr="003B7A25">
        <w:rPr>
          <w:rFonts w:ascii="Times New Roman" w:hAnsi="Times New Roman"/>
          <w:bCs/>
          <w:sz w:val="24"/>
          <w:szCs w:val="24"/>
          <w:lang w:eastAsia="ar-SA"/>
        </w:rPr>
        <w:t>б</w:t>
      </w:r>
      <w:r w:rsidRPr="003B7A25">
        <w:rPr>
          <w:rFonts w:ascii="Times New Roman" w:hAnsi="Times New Roman"/>
          <w:bCs/>
          <w:sz w:val="24"/>
          <w:szCs w:val="24"/>
          <w:lang w:eastAsia="ar-SA"/>
        </w:rPr>
        <w:t>разования.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 Цель политики модернизации системы образования состоит в обеспечении текущих и перспективных потребн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стей экономики и социальной сферы города.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В настоящее время в городе Льгове обеспечено стабильное функционирование системы образования и созданы предпосылки для ее дальнейш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го развития.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A25">
        <w:rPr>
          <w:rFonts w:ascii="Times New Roman" w:hAnsi="Times New Roman" w:cs="Times New Roman"/>
          <w:sz w:val="24"/>
          <w:szCs w:val="24"/>
        </w:rPr>
        <w:t>Система образования города Льгова Курской области в последние годы обесп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чивала решение поставленных задач в соответствии с заданными показателями и имеющимися ресурсами с учетом стратегических ориентиров национальной образов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тельной инициативы «Наша новая школа», отдельных направлений приоритетного н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ционального проекта «Образование» и комплексного проекта «Модернизация реги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нальной системы общего образования  города Льгова Курской о</w:t>
      </w:r>
      <w:r w:rsidRPr="003B7A25">
        <w:rPr>
          <w:rFonts w:ascii="Times New Roman" w:hAnsi="Times New Roman" w:cs="Times New Roman"/>
          <w:sz w:val="24"/>
          <w:szCs w:val="24"/>
        </w:rPr>
        <w:t>б</w:t>
      </w:r>
      <w:r w:rsidRPr="003B7A25">
        <w:rPr>
          <w:rFonts w:ascii="Times New Roman" w:hAnsi="Times New Roman" w:cs="Times New Roman"/>
          <w:sz w:val="24"/>
          <w:szCs w:val="24"/>
        </w:rPr>
        <w:t>ласти на 2011 - 2013 годы».</w:t>
      </w:r>
      <w:proofErr w:type="gramEnd"/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В целях реализации основных полномочий в области образования и воспитания в течение последних лет проведена значительная работа по формированию и совершенс</w:t>
      </w:r>
      <w:r w:rsidRPr="003B7A25">
        <w:rPr>
          <w:rFonts w:ascii="Times New Roman" w:hAnsi="Times New Roman" w:cs="Times New Roman"/>
          <w:sz w:val="24"/>
          <w:szCs w:val="24"/>
        </w:rPr>
        <w:t>т</w:t>
      </w:r>
      <w:r w:rsidRPr="003B7A25">
        <w:rPr>
          <w:rFonts w:ascii="Times New Roman" w:hAnsi="Times New Roman" w:cs="Times New Roman"/>
          <w:sz w:val="24"/>
          <w:szCs w:val="24"/>
        </w:rPr>
        <w:t xml:space="preserve">вованию нормативной правовой </w:t>
      </w:r>
      <w:proofErr w:type="gramStart"/>
      <w:r w:rsidRPr="003B7A25">
        <w:rPr>
          <w:rFonts w:ascii="Times New Roman" w:hAnsi="Times New Roman" w:cs="Times New Roman"/>
          <w:sz w:val="24"/>
          <w:szCs w:val="24"/>
        </w:rPr>
        <w:t>базы системы образования города Льгова  Курской о</w:t>
      </w:r>
      <w:r w:rsidRPr="003B7A25">
        <w:rPr>
          <w:rFonts w:ascii="Times New Roman" w:hAnsi="Times New Roman" w:cs="Times New Roman"/>
          <w:sz w:val="24"/>
          <w:szCs w:val="24"/>
        </w:rPr>
        <w:t>б</w:t>
      </w:r>
      <w:r w:rsidRPr="003B7A25">
        <w:rPr>
          <w:rFonts w:ascii="Times New Roman" w:hAnsi="Times New Roman" w:cs="Times New Roman"/>
          <w:sz w:val="24"/>
          <w:szCs w:val="24"/>
        </w:rPr>
        <w:t>ласти</w:t>
      </w:r>
      <w:proofErr w:type="gramEnd"/>
      <w:r w:rsidRPr="003B7A25">
        <w:rPr>
          <w:rFonts w:ascii="Times New Roman" w:hAnsi="Times New Roman" w:cs="Times New Roman"/>
          <w:sz w:val="24"/>
          <w:szCs w:val="24"/>
        </w:rPr>
        <w:t>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Основная часть принятых нормативных правовых документов направлена на реализацию основных принципов образовательной полит</w:t>
      </w:r>
      <w:r w:rsidRPr="003B7A25">
        <w:rPr>
          <w:rFonts w:ascii="Times New Roman" w:hAnsi="Times New Roman" w:cs="Times New Roman"/>
          <w:sz w:val="24"/>
          <w:szCs w:val="24"/>
        </w:rPr>
        <w:t>и</w:t>
      </w:r>
      <w:r w:rsidRPr="003B7A25">
        <w:rPr>
          <w:rFonts w:ascii="Times New Roman" w:hAnsi="Times New Roman" w:cs="Times New Roman"/>
          <w:sz w:val="24"/>
          <w:szCs w:val="24"/>
        </w:rPr>
        <w:t>ки: нормативное и правовое обеспечение доступности качественного образования, исполнение переданных Росси</w:t>
      </w:r>
      <w:r w:rsidRPr="003B7A25">
        <w:rPr>
          <w:rFonts w:ascii="Times New Roman" w:hAnsi="Times New Roman" w:cs="Times New Roman"/>
          <w:sz w:val="24"/>
          <w:szCs w:val="24"/>
        </w:rPr>
        <w:t>й</w:t>
      </w:r>
      <w:r w:rsidRPr="003B7A25">
        <w:rPr>
          <w:rFonts w:ascii="Times New Roman" w:hAnsi="Times New Roman" w:cs="Times New Roman"/>
          <w:sz w:val="24"/>
          <w:szCs w:val="24"/>
        </w:rPr>
        <w:t>ской Федерацией полномочий в о</w:t>
      </w:r>
      <w:r w:rsidRPr="003B7A25">
        <w:rPr>
          <w:rFonts w:ascii="Times New Roman" w:hAnsi="Times New Roman" w:cs="Times New Roman"/>
          <w:sz w:val="24"/>
          <w:szCs w:val="24"/>
        </w:rPr>
        <w:t>б</w:t>
      </w:r>
      <w:r w:rsidRPr="003B7A25">
        <w:rPr>
          <w:rFonts w:ascii="Times New Roman" w:hAnsi="Times New Roman" w:cs="Times New Roman"/>
          <w:sz w:val="24"/>
          <w:szCs w:val="24"/>
        </w:rPr>
        <w:t>ласти образования, а также обеспечение структурных изменений сист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 xml:space="preserve">мы образования, расширение сферы общественного участия в развитии </w:t>
      </w:r>
      <w:r w:rsidRPr="003B7A25">
        <w:rPr>
          <w:rFonts w:ascii="Times New Roman" w:hAnsi="Times New Roman" w:cs="Times New Roman"/>
          <w:sz w:val="24"/>
          <w:szCs w:val="24"/>
        </w:rPr>
        <w:lastRenderedPageBreak/>
        <w:t>образов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ния.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Система образования города Льгова Курской области обеспечивает и защищает конституционные права граждан Российской Федерации на образование в объемах, у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тановленных действующим законодательством, представляет собой совокупность вза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модействующих преемственных образовательных программ различных уровней и н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правленности, федеральных государственных образовательных стандартов и федерал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ных государственных требований; с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ти реализующих их образовательных учреждений; общественных объединений, осуществляющих деятельность в сфере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зования. </w:t>
      </w:r>
      <w:proofErr w:type="gramEnd"/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Управление системой образования осуществляет отдел </w:t>
      </w:r>
      <w:proofErr w:type="gramStart"/>
      <w:r w:rsidRPr="003B7A25">
        <w:rPr>
          <w:rFonts w:ascii="Times New Roman" w:hAnsi="Times New Roman"/>
          <w:sz w:val="24"/>
          <w:szCs w:val="24"/>
        </w:rPr>
        <w:t>образования администр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рода Льгова Курской области</w:t>
      </w:r>
      <w:proofErr w:type="gramEnd"/>
      <w:r w:rsidRPr="003B7A25">
        <w:rPr>
          <w:rFonts w:ascii="Times New Roman" w:hAnsi="Times New Roman"/>
          <w:sz w:val="24"/>
          <w:szCs w:val="24"/>
        </w:rPr>
        <w:t>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Сеть образовательных учреждений охватывает  уровни образования и характер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зуется</w:t>
      </w:r>
      <w:r w:rsidRPr="003B7A25">
        <w:rPr>
          <w:rFonts w:ascii="Times New Roman" w:hAnsi="Times New Roman"/>
          <w:i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разнообразием образовательных учреждений: общее  образование – детские с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ды, средние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щеобразовательные школы; дополнительное образование детей –  дом детского творчества, де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 xml:space="preserve">ско-юношеская спортивная школа, детская школа искусств.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В городе Льгове в настоящее время действует </w:t>
      </w:r>
      <w:r w:rsidRPr="003B7A25">
        <w:rPr>
          <w:rFonts w:ascii="Times New Roman" w:hAnsi="Times New Roman"/>
          <w:color w:val="000000"/>
          <w:sz w:val="24"/>
          <w:szCs w:val="24"/>
        </w:rPr>
        <w:t>4 дошкольных образовательных организации, 5 общеобразовательных организаций, 3 организации дополнительного о</w:t>
      </w:r>
      <w:r w:rsidRPr="003B7A25">
        <w:rPr>
          <w:rFonts w:ascii="Times New Roman" w:hAnsi="Times New Roman"/>
          <w:color w:val="000000"/>
          <w:sz w:val="24"/>
          <w:szCs w:val="24"/>
        </w:rPr>
        <w:t>б</w:t>
      </w:r>
      <w:r w:rsidRPr="003B7A25">
        <w:rPr>
          <w:rFonts w:ascii="Times New Roman" w:hAnsi="Times New Roman"/>
          <w:color w:val="000000"/>
          <w:sz w:val="24"/>
          <w:szCs w:val="24"/>
        </w:rPr>
        <w:t>разования д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тей.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Таким образом, характеристика структуры системы образования отражает ее у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тойчивое и разнообразное состояние, обеспечивающее досту</w:t>
      </w: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sz w:val="24"/>
          <w:szCs w:val="24"/>
        </w:rPr>
        <w:t>ность всех форм и видов образовательной деятельности для населения 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рода Льгова.  </w:t>
      </w:r>
    </w:p>
    <w:p w:rsidR="003B7A25" w:rsidRPr="003B7A25" w:rsidRDefault="003B7A25" w:rsidP="003B7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Система дошкольного образования в городе  призвана обеспечить для каждого р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бенка необходимый уровень развития, позволяющий ему быть успешным в начальной школе и на последующих ступенях об</w:t>
      </w:r>
      <w:r w:rsidRPr="003B7A25">
        <w:rPr>
          <w:rFonts w:ascii="Times New Roman" w:hAnsi="Times New Roman" w:cs="Times New Roman"/>
          <w:sz w:val="24"/>
          <w:szCs w:val="24"/>
        </w:rPr>
        <w:t>у</w:t>
      </w:r>
      <w:r w:rsidRPr="003B7A25">
        <w:rPr>
          <w:rFonts w:ascii="Times New Roman" w:hAnsi="Times New Roman" w:cs="Times New Roman"/>
          <w:sz w:val="24"/>
          <w:szCs w:val="24"/>
        </w:rPr>
        <w:t>чения.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городе реализуется подпрограмма развития дошкольного образования на 2011-2015 годы и план мероприятий («дорожная карта») «Изменения в отраслях социальной сферы, направленных на повышение эффективности образования города Льгова Ку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ской области», пр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дусматривающей создание в 2013 году 60 дополнительных мест за счет реконструкции де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ского сада по ул. К. Маркса.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На 1 сентября 2013 года услугами дошкольного образования охвачено  577 детей в возрасте от 3 до 7 лет, что составляет 60 % от общей чи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ленности  детей указанного возраста.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Решение задачи ликвидации очередности на зачисление в детские  сады  детей в возра</w:t>
      </w:r>
      <w:r w:rsidRPr="003B7A25">
        <w:rPr>
          <w:rFonts w:ascii="Times New Roman" w:hAnsi="Times New Roman"/>
          <w:bCs/>
          <w:sz w:val="24"/>
          <w:szCs w:val="24"/>
        </w:rPr>
        <w:t>с</w:t>
      </w:r>
      <w:r w:rsidRPr="003B7A25">
        <w:rPr>
          <w:rFonts w:ascii="Times New Roman" w:hAnsi="Times New Roman"/>
          <w:bCs/>
          <w:sz w:val="24"/>
          <w:szCs w:val="24"/>
        </w:rPr>
        <w:t>те от 3-х до 7 лет предусмотрено до конца 2014 года.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Проблема снижения очередности детей в детские сады решается комплексно, а именно:  реконструкция и капитальный ремонт зданий де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 xml:space="preserve">ских садов.  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 xml:space="preserve">Во исполнение Указа Президента Российской Федерации от 7 мая 2012 года </w:t>
      </w:r>
      <w:r w:rsidRPr="003B7A25">
        <w:rPr>
          <w:rFonts w:ascii="Times New Roman" w:hAnsi="Times New Roman"/>
          <w:bCs/>
          <w:sz w:val="24"/>
          <w:szCs w:val="24"/>
        </w:rPr>
        <w:t>№ 599</w:t>
      </w:r>
      <w:r w:rsidRPr="003B7A25">
        <w:rPr>
          <w:rFonts w:ascii="Times New Roman" w:hAnsi="Times New Roman"/>
          <w:sz w:val="24"/>
          <w:szCs w:val="24"/>
        </w:rPr>
        <w:t xml:space="preserve"> </w:t>
      </w:r>
      <w:r w:rsidRPr="003B7A25">
        <w:rPr>
          <w:rFonts w:ascii="Times New Roman" w:hAnsi="Times New Roman"/>
          <w:bCs/>
          <w:sz w:val="24"/>
          <w:szCs w:val="24"/>
        </w:rPr>
        <w:t>«О мерах по реализации государственной политики в области образования и науки»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7A25">
        <w:rPr>
          <w:rFonts w:ascii="Times New Roman" w:hAnsi="Times New Roman"/>
          <w:bCs/>
          <w:sz w:val="24"/>
          <w:szCs w:val="24"/>
        </w:rPr>
        <w:t>в части достижения к 2016 году 100% досту</w:t>
      </w:r>
      <w:r w:rsidRPr="003B7A25">
        <w:rPr>
          <w:rFonts w:ascii="Times New Roman" w:hAnsi="Times New Roman"/>
          <w:bCs/>
          <w:sz w:val="24"/>
          <w:szCs w:val="24"/>
        </w:rPr>
        <w:t>п</w:t>
      </w:r>
      <w:r w:rsidRPr="003B7A25">
        <w:rPr>
          <w:rFonts w:ascii="Times New Roman" w:hAnsi="Times New Roman"/>
          <w:bCs/>
          <w:sz w:val="24"/>
          <w:szCs w:val="24"/>
        </w:rPr>
        <w:t>ности дошкольного образования для детей в возрасте от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3 до 7 лет в городе организован учет детей данной возрастной категории, нуждающихся в предоставлении мест в детских садах, проведен мониторинг численн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детей, нуждающихся в предо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тавлении места в дошкольном учреждении в период с 01.09.2012 г. по 01.09.2013 г. отделом образования администрации города Льгова у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lastRenderedPageBreak/>
        <w:t>вержден план ликвидации очередности детей в возрасте от 3 до 7 лет на п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риод с 2012 по 2015 год. </w:t>
      </w:r>
    </w:p>
    <w:p w:rsidR="003B7A25" w:rsidRPr="003B7A25" w:rsidRDefault="003B7A25" w:rsidP="003B7A25">
      <w:pPr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числе приоритетных задач развития дошкольного образования – организация разн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образных форм дошкольного образования.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 менее значима проблема повышения качества дошкольного образования. У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луги, предоставляемые детскими садами, не в полной мере отвечают меняющимся 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просам родит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лей. 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целях повышения качества дошкольного образования проводится курсовая подгото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z w:val="24"/>
          <w:szCs w:val="24"/>
        </w:rPr>
        <w:t>ка  педагогов детских садов.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Система общего образования города Льгова позволяет обеспечить конституц</w:t>
      </w:r>
      <w:r w:rsidRPr="003B7A25">
        <w:rPr>
          <w:rFonts w:ascii="Times New Roman" w:hAnsi="Times New Roman" w:cs="Times New Roman"/>
          <w:sz w:val="24"/>
          <w:szCs w:val="24"/>
        </w:rPr>
        <w:t>и</w:t>
      </w:r>
      <w:r w:rsidRPr="003B7A25">
        <w:rPr>
          <w:rFonts w:ascii="Times New Roman" w:hAnsi="Times New Roman" w:cs="Times New Roman"/>
          <w:sz w:val="24"/>
          <w:szCs w:val="24"/>
        </w:rPr>
        <w:t>онное право граждан на получение общедоступного бесплатн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го общего образования с учетом потребностей различных категорий гра</w:t>
      </w:r>
      <w:r w:rsidRPr="003B7A25">
        <w:rPr>
          <w:rFonts w:ascii="Times New Roman" w:hAnsi="Times New Roman" w:cs="Times New Roman"/>
          <w:sz w:val="24"/>
          <w:szCs w:val="24"/>
        </w:rPr>
        <w:t>ж</w:t>
      </w:r>
      <w:r w:rsidRPr="003B7A25">
        <w:rPr>
          <w:rFonts w:ascii="Times New Roman" w:hAnsi="Times New Roman" w:cs="Times New Roman"/>
          <w:sz w:val="24"/>
          <w:szCs w:val="24"/>
        </w:rPr>
        <w:t>дан.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 целью повышения качества образования, улучшения условий его получения и снижения доли неэффективных расходов в сфере образования в отчетный период 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должалась работа по реализации мероприятий, направленных на оптимизацию сети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разовательных учрежд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ний.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За период 2010-2013 годы  количество школ сократилось на 1 учре</w:t>
      </w:r>
      <w:r w:rsidRPr="003B7A25">
        <w:rPr>
          <w:rFonts w:ascii="Times New Roman" w:hAnsi="Times New Roman"/>
          <w:bCs/>
          <w:sz w:val="24"/>
          <w:szCs w:val="24"/>
        </w:rPr>
        <w:t>ж</w:t>
      </w:r>
      <w:r w:rsidRPr="003B7A25">
        <w:rPr>
          <w:rFonts w:ascii="Times New Roman" w:hAnsi="Times New Roman"/>
          <w:bCs/>
          <w:sz w:val="24"/>
          <w:szCs w:val="24"/>
        </w:rPr>
        <w:t>дение (18%). В</w:t>
      </w:r>
      <w:r w:rsidRPr="003B7A25">
        <w:rPr>
          <w:rFonts w:ascii="Times New Roman" w:hAnsi="Times New Roman"/>
          <w:sz w:val="24"/>
          <w:szCs w:val="24"/>
        </w:rPr>
        <w:t xml:space="preserve"> 2013 году ликвидирована 1  основная школа с численн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стью 48 </w:t>
      </w:r>
      <w:proofErr w:type="gramStart"/>
      <w:r w:rsidRPr="003B7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7A25">
        <w:rPr>
          <w:rFonts w:ascii="Times New Roman" w:hAnsi="Times New Roman"/>
          <w:sz w:val="24"/>
          <w:szCs w:val="24"/>
        </w:rPr>
        <w:t>.</w:t>
      </w:r>
    </w:p>
    <w:p w:rsidR="003B7A25" w:rsidRPr="003B7A25" w:rsidRDefault="003B7A25" w:rsidP="003B7A25">
      <w:pPr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Позитивные мероприятия позволили сбалансировать кадровые ресурсы, снизить долю неэффективных расходов в сфере образования, обеспечить доступность качес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венного образования. Высвобождающиеся денежные средства направляются на дал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нейшее развитие  школ.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В городе развивается региональная система оценки качества образования, кот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рая строится на принципах охвата всех ступеней общего образования процедурами н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зависимой оценки к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чества образования.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Ведется активная работа по развитию информационной образов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тельной среды школы. Удалось обеспечить образовательные учреждения современным компьютерным оборудованием, появились эффективные проекты внедрения информационно-коммуникационных технологий в образовательный процесс, активно развиваются ди</w:t>
      </w:r>
      <w:r w:rsidRPr="003B7A25">
        <w:rPr>
          <w:rFonts w:ascii="Times New Roman" w:hAnsi="Times New Roman" w:cs="Times New Roman"/>
          <w:sz w:val="24"/>
          <w:szCs w:val="24"/>
        </w:rPr>
        <w:t>с</w:t>
      </w:r>
      <w:r w:rsidRPr="003B7A25">
        <w:rPr>
          <w:rFonts w:ascii="Times New Roman" w:hAnsi="Times New Roman" w:cs="Times New Roman"/>
          <w:sz w:val="24"/>
          <w:szCs w:val="24"/>
        </w:rPr>
        <w:t>танционные формы об</w:t>
      </w:r>
      <w:r w:rsidRPr="003B7A25">
        <w:rPr>
          <w:rFonts w:ascii="Times New Roman" w:hAnsi="Times New Roman" w:cs="Times New Roman"/>
          <w:sz w:val="24"/>
          <w:szCs w:val="24"/>
        </w:rPr>
        <w:t>у</w:t>
      </w:r>
      <w:r w:rsidRPr="003B7A25">
        <w:rPr>
          <w:rFonts w:ascii="Times New Roman" w:hAnsi="Times New Roman" w:cs="Times New Roman"/>
          <w:sz w:val="24"/>
          <w:szCs w:val="24"/>
        </w:rPr>
        <w:t xml:space="preserve">чения. 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Процесс формирования системы общественно-государственного управления о</w:t>
      </w:r>
      <w:r w:rsidRPr="003B7A25">
        <w:rPr>
          <w:rFonts w:ascii="Times New Roman" w:hAnsi="Times New Roman" w:cs="Times New Roman"/>
          <w:sz w:val="24"/>
          <w:szCs w:val="24"/>
        </w:rPr>
        <w:t>б</w:t>
      </w:r>
      <w:r w:rsidRPr="003B7A25">
        <w:rPr>
          <w:rFonts w:ascii="Times New Roman" w:hAnsi="Times New Roman" w:cs="Times New Roman"/>
          <w:sz w:val="24"/>
          <w:szCs w:val="24"/>
        </w:rPr>
        <w:t>разованием имеет положительную динамику развития. Во всех учреждениях образов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ния созданы  управляющие сов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ты.</w:t>
      </w:r>
    </w:p>
    <w:p w:rsidR="003B7A25" w:rsidRPr="003B7A25" w:rsidRDefault="003B7A25" w:rsidP="003B7A25">
      <w:pPr>
        <w:pStyle w:val="Default"/>
        <w:ind w:right="28" w:firstLine="709"/>
        <w:jc w:val="both"/>
      </w:pPr>
      <w:r w:rsidRPr="003B7A25">
        <w:t>В настоящее время активно формируется современный корпус педагогов и управленцев системы общего образования, новая профессиональная культура, внедр</w:t>
      </w:r>
      <w:r w:rsidRPr="003B7A25">
        <w:t>я</w:t>
      </w:r>
      <w:r w:rsidRPr="003B7A25">
        <w:t>ются в учебный процесс инновационные образовательные технологии. В настоящее время в общеобразовательных учреждениях р</w:t>
      </w:r>
      <w:r w:rsidRPr="003B7A25">
        <w:t>а</w:t>
      </w:r>
      <w:r w:rsidRPr="003B7A25">
        <w:t xml:space="preserve">ботают </w:t>
      </w:r>
      <w:r w:rsidRPr="003B7A25">
        <w:rPr>
          <w:color w:val="auto"/>
        </w:rPr>
        <w:t>139</w:t>
      </w:r>
      <w:r w:rsidRPr="003B7A25">
        <w:t xml:space="preserve"> учителей, </w:t>
      </w:r>
      <w:proofErr w:type="spellStart"/>
      <w:r w:rsidRPr="003B7A25">
        <w:t>педработников</w:t>
      </w:r>
      <w:proofErr w:type="spellEnd"/>
      <w:r w:rsidRPr="003B7A25">
        <w:t>-</w:t>
      </w:r>
      <w:r w:rsidRPr="003B7A25">
        <w:rPr>
          <w:color w:val="FF0000"/>
        </w:rPr>
        <w:t xml:space="preserve"> </w:t>
      </w:r>
      <w:r w:rsidRPr="003B7A25">
        <w:rPr>
          <w:color w:val="auto"/>
        </w:rPr>
        <w:t>162</w:t>
      </w:r>
      <w:r w:rsidRPr="003B7A25">
        <w:t xml:space="preserve"> человека.</w:t>
      </w:r>
    </w:p>
    <w:p w:rsidR="003B7A25" w:rsidRPr="003B7A25" w:rsidRDefault="003B7A25" w:rsidP="003B7A2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28" w:firstLine="709"/>
        <w:jc w:val="both"/>
        <w:rPr>
          <w:rFonts w:ascii="Times New Roman" w:hAnsi="Times New Roman" w:cs="Times New Roman"/>
          <w:color w:val="auto"/>
        </w:rPr>
      </w:pPr>
      <w:r w:rsidRPr="003B7A25">
        <w:rPr>
          <w:rFonts w:ascii="Times New Roman" w:hAnsi="Times New Roman" w:cs="Times New Roman"/>
          <w:color w:val="auto"/>
        </w:rPr>
        <w:t>Кадровый состав педагогических работников обновляется. Удельный вес мол</w:t>
      </w:r>
      <w:r w:rsidRPr="003B7A25">
        <w:rPr>
          <w:rFonts w:ascii="Times New Roman" w:hAnsi="Times New Roman" w:cs="Times New Roman"/>
          <w:color w:val="auto"/>
        </w:rPr>
        <w:t>о</w:t>
      </w:r>
      <w:r w:rsidRPr="003B7A25">
        <w:rPr>
          <w:rFonts w:ascii="Times New Roman" w:hAnsi="Times New Roman" w:cs="Times New Roman"/>
          <w:color w:val="auto"/>
        </w:rPr>
        <w:t>дых учителей в общей численности учителей, работающих в общеобразовательных учреждениях города  Льгова Курской области,  с</w:t>
      </w:r>
      <w:r w:rsidRPr="003B7A25">
        <w:rPr>
          <w:rFonts w:ascii="Times New Roman" w:hAnsi="Times New Roman" w:cs="Times New Roman"/>
          <w:color w:val="auto"/>
        </w:rPr>
        <w:t>о</w:t>
      </w:r>
      <w:r w:rsidRPr="003B7A25">
        <w:rPr>
          <w:rFonts w:ascii="Times New Roman" w:hAnsi="Times New Roman" w:cs="Times New Roman"/>
          <w:color w:val="auto"/>
        </w:rPr>
        <w:t>ставляет 5,7 %.</w:t>
      </w:r>
    </w:p>
    <w:p w:rsidR="003B7A25" w:rsidRPr="003B7A25" w:rsidRDefault="003B7A25" w:rsidP="003B7A25">
      <w:pPr>
        <w:pStyle w:val="ConsPlusNormal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С 2011 года реализуется инновационная модель аттестации педагогических ка</w:t>
      </w:r>
      <w:r w:rsidRPr="003B7A25">
        <w:rPr>
          <w:rFonts w:ascii="Times New Roman" w:hAnsi="Times New Roman" w:cs="Times New Roman"/>
          <w:sz w:val="24"/>
          <w:szCs w:val="24"/>
        </w:rPr>
        <w:t>д</w:t>
      </w:r>
      <w:r w:rsidRPr="003B7A25">
        <w:rPr>
          <w:rFonts w:ascii="Times New Roman" w:hAnsi="Times New Roman" w:cs="Times New Roman"/>
          <w:sz w:val="24"/>
          <w:szCs w:val="24"/>
        </w:rPr>
        <w:t>ров.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Дальнейшая работа в данном направлении должна реально обеспечить возмо</w:t>
      </w:r>
      <w:r w:rsidRPr="003B7A25">
        <w:rPr>
          <w:rFonts w:ascii="Times New Roman" w:hAnsi="Times New Roman" w:cs="Times New Roman"/>
          <w:sz w:val="24"/>
          <w:szCs w:val="24"/>
        </w:rPr>
        <w:t>ж</w:t>
      </w:r>
      <w:r w:rsidRPr="003B7A25">
        <w:rPr>
          <w:rFonts w:ascii="Times New Roman" w:hAnsi="Times New Roman" w:cs="Times New Roman"/>
          <w:sz w:val="24"/>
          <w:szCs w:val="24"/>
        </w:rPr>
        <w:t>ность формирования необходимых компетенций педагогических работников для кач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ственной реализации нового содержания образования, использования адекватных фед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lastRenderedPageBreak/>
        <w:t>ральным государственным образовательным стандартам общего образования образов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тельных технологий, осуществление контрольно-оценочных функций на всех уровнях и этапах образов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Инновационная деятельность общеобразовательных организаций города отраж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ется в перспективных программах развития, основу их соста</w:t>
      </w:r>
      <w:r w:rsidRPr="003B7A25">
        <w:rPr>
          <w:rFonts w:ascii="Times New Roman" w:hAnsi="Times New Roman" w:cs="Times New Roman"/>
          <w:sz w:val="24"/>
          <w:szCs w:val="24"/>
        </w:rPr>
        <w:t>в</w:t>
      </w:r>
      <w:r w:rsidRPr="003B7A25">
        <w:rPr>
          <w:rFonts w:ascii="Times New Roman" w:hAnsi="Times New Roman" w:cs="Times New Roman"/>
          <w:sz w:val="24"/>
          <w:szCs w:val="24"/>
        </w:rPr>
        <w:t xml:space="preserve">ляют </w:t>
      </w:r>
      <w:proofErr w:type="spellStart"/>
      <w:r w:rsidRPr="003B7A2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B7A25">
        <w:rPr>
          <w:rFonts w:ascii="Times New Roman" w:hAnsi="Times New Roman" w:cs="Times New Roman"/>
          <w:sz w:val="24"/>
          <w:szCs w:val="24"/>
        </w:rPr>
        <w:t xml:space="preserve"> подход к содержанию образования, соответствующие инновационные технологии и средства обучения. Широкое разв</w:t>
      </w:r>
      <w:r w:rsidRPr="003B7A25">
        <w:rPr>
          <w:rFonts w:ascii="Times New Roman" w:hAnsi="Times New Roman" w:cs="Times New Roman"/>
          <w:sz w:val="24"/>
          <w:szCs w:val="24"/>
        </w:rPr>
        <w:t>и</w:t>
      </w:r>
      <w:r w:rsidRPr="003B7A25">
        <w:rPr>
          <w:rFonts w:ascii="Times New Roman" w:hAnsi="Times New Roman" w:cs="Times New Roman"/>
          <w:sz w:val="24"/>
          <w:szCs w:val="24"/>
        </w:rPr>
        <w:t>тие получает сетевое взаимодействие базовых школ с образовательными организациями в организации профильного обучения, направленного на реализацию индивидуальных образовательных запросов, интересов и потребн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стей старшеклассников.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Важнейшим ресурсом самообразования школьников, пространством их иници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тивного действия является дополнительное образование детей.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городе полностью сохранена и успешно развивается система дополнительного образования детей, в которой функционирует 3 учреждения дополнительного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 детей, в различных кружках и секциях кот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рых занимаются </w:t>
      </w:r>
      <w:r w:rsidRPr="003B7A2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1316 </w:t>
      </w:r>
      <w:r w:rsidRPr="003B7A25">
        <w:rPr>
          <w:rFonts w:ascii="Times New Roman" w:hAnsi="Times New Roman"/>
          <w:sz w:val="24"/>
          <w:szCs w:val="24"/>
        </w:rPr>
        <w:t xml:space="preserve">обучающихся. </w:t>
      </w:r>
    </w:p>
    <w:p w:rsidR="003B7A25" w:rsidRPr="003B7A25" w:rsidRDefault="003B7A25" w:rsidP="003B7A25">
      <w:pPr>
        <w:pStyle w:val="21"/>
        <w:spacing w:after="0" w:line="240" w:lineRule="auto"/>
        <w:ind w:right="102" w:firstLine="709"/>
        <w:jc w:val="both"/>
        <w:rPr>
          <w:bCs/>
        </w:rPr>
      </w:pPr>
      <w:r w:rsidRPr="003B7A25">
        <w:t>В учреждениях дополнительного образования детей сохраняется тенденция ра</w:t>
      </w:r>
      <w:r w:rsidRPr="003B7A25">
        <w:t>з</w:t>
      </w:r>
      <w:r w:rsidRPr="003B7A25">
        <w:t>вития многообразия видов деятельности, удовлетворяющих самые разные интересы и потребности ребенка.</w:t>
      </w:r>
      <w:r w:rsidRPr="003B7A25">
        <w:rPr>
          <w:bCs/>
        </w:rPr>
        <w:t xml:space="preserve"> Наиболее востребованными в данной системе являются худож</w:t>
      </w:r>
      <w:r w:rsidRPr="003B7A25">
        <w:rPr>
          <w:bCs/>
        </w:rPr>
        <w:t>е</w:t>
      </w:r>
      <w:r w:rsidRPr="003B7A25">
        <w:rPr>
          <w:bCs/>
        </w:rPr>
        <w:t>ственное и спортивное направления. Одновременно в 2012 году получили развитие н</w:t>
      </w:r>
      <w:r w:rsidRPr="003B7A25">
        <w:rPr>
          <w:bCs/>
        </w:rPr>
        <w:t>а</w:t>
      </w:r>
      <w:r w:rsidRPr="003B7A25">
        <w:rPr>
          <w:bCs/>
        </w:rPr>
        <w:t>правления, связанные с проектной, исследовательской деятельностью, духовно-нравственным воспитанием, создаются детские и молодежные объединения, ориент</w:t>
      </w:r>
      <w:r w:rsidRPr="003B7A25">
        <w:rPr>
          <w:bCs/>
        </w:rPr>
        <w:t>и</w:t>
      </w:r>
      <w:r w:rsidRPr="003B7A25">
        <w:rPr>
          <w:bCs/>
        </w:rPr>
        <w:t>рованные на выполнение социально знач</w:t>
      </w:r>
      <w:r w:rsidRPr="003B7A25">
        <w:rPr>
          <w:bCs/>
        </w:rPr>
        <w:t>и</w:t>
      </w:r>
      <w:r w:rsidRPr="003B7A25">
        <w:rPr>
          <w:bCs/>
        </w:rPr>
        <w:t>мых задач.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городе Льгове зарегистрировано 141</w:t>
      </w:r>
      <w:r w:rsidRPr="003B7A25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ребенок школьного возраста с ограниче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ными возможностями здоровья. Детей-инвалидов – 61 ч., из них 25 человек обучаются в школе, 3 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бенка воспитанники дошкольных образовательных учреждений.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Формирование в городе системы специальной помощи ребенку и с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мье является одним из приоритетных направлений в сфере образования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тей с ОВЗ.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городе важное место отводится развитию системы психолого-педагогического и мед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ко-социального сопровождения </w:t>
      </w:r>
      <w:proofErr w:type="gramStart"/>
      <w:r w:rsidRPr="003B7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Несмотря на значительный рост показателей доступности и качества образов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ния, ра</w:t>
      </w:r>
      <w:r w:rsidRPr="003B7A25">
        <w:rPr>
          <w:rFonts w:ascii="Times New Roman" w:hAnsi="Times New Roman"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color w:val="000000"/>
          <w:sz w:val="24"/>
          <w:szCs w:val="24"/>
        </w:rPr>
        <w:t>вития образовательной инфраструктуры в настоящее время в сфере образования остаются сл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дующие острые проблемы, требующие решения: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дефицит мест в дошкольных образовательных организациях в условиях роста численности детского населения, неразвитость негосударственного сектора дошкольн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го образования;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недостаточный объем предложения услуг для детей по сопровождению раннего разв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тия детей (от 0 до 3-х лет);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недостаточные условия для удовлетворения потребностей детей с ограниченн</w:t>
      </w:r>
      <w:r w:rsidRPr="003B7A25">
        <w:rPr>
          <w:rFonts w:ascii="Times New Roman" w:hAnsi="Times New Roman"/>
          <w:color w:val="000000"/>
          <w:sz w:val="24"/>
          <w:szCs w:val="24"/>
        </w:rPr>
        <w:t>ы</w:t>
      </w:r>
      <w:r w:rsidRPr="003B7A25">
        <w:rPr>
          <w:rFonts w:ascii="Times New Roman" w:hAnsi="Times New Roman"/>
          <w:color w:val="000000"/>
          <w:sz w:val="24"/>
          <w:szCs w:val="24"/>
        </w:rPr>
        <w:t>ми возможностями здоровья в программах дистанционного и инклюзивного образов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ния;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недостаточные темпы обновления системы воспитания;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Отсутствие эффективных мер по решению этих проблем может вести к возни</w:t>
      </w:r>
      <w:r w:rsidRPr="003B7A25">
        <w:rPr>
          <w:rFonts w:ascii="Times New Roman" w:hAnsi="Times New Roman"/>
          <w:color w:val="000000"/>
          <w:sz w:val="24"/>
          <w:szCs w:val="24"/>
        </w:rPr>
        <w:t>к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новению следующих рисков: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 xml:space="preserve">ограничение доступа к качественным услугам дошкольного, общего образования детей;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неудовлетворенность населения качеством образовательных услуг.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7B2A7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Приоритеты государственной политики в сфере реализации </w:t>
      </w:r>
    </w:p>
    <w:p w:rsidR="003B7A25" w:rsidRPr="003B7A25" w:rsidRDefault="003B7A25" w:rsidP="003B7A25">
      <w:pPr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государственной программы, цели, задачи и показатели (индик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торы) </w:t>
      </w:r>
    </w:p>
    <w:p w:rsidR="003B7A25" w:rsidRPr="003B7A25" w:rsidRDefault="003B7A25" w:rsidP="003B7A25">
      <w:pPr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B7A25" w:rsidRPr="003B7A25" w:rsidRDefault="003B7A25" w:rsidP="003B7A25">
      <w:pPr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конечных результатов государственной программы, ср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ков и этапов </w:t>
      </w:r>
    </w:p>
    <w:p w:rsidR="003B7A25" w:rsidRPr="003B7A25" w:rsidRDefault="003B7A25" w:rsidP="003B7A25">
      <w:pPr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ее реализации</w:t>
      </w:r>
    </w:p>
    <w:p w:rsidR="003B7A25" w:rsidRPr="003B7A25" w:rsidRDefault="003B7A25" w:rsidP="003B7A25">
      <w:pPr>
        <w:ind w:left="36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Приоритеты государственной политики в сфере образования на период до 2020 года сформированы с учетом целей и задач, представленных в следующих стратегич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ских докуме</w:t>
      </w:r>
      <w:r w:rsidRPr="003B7A25">
        <w:rPr>
          <w:rFonts w:ascii="Times New Roman" w:eastAsia="HiddenHorzOCR" w:hAnsi="Times New Roman"/>
          <w:sz w:val="24"/>
          <w:szCs w:val="24"/>
        </w:rPr>
        <w:t>н</w:t>
      </w:r>
      <w:r w:rsidRPr="003B7A25">
        <w:rPr>
          <w:rFonts w:ascii="Times New Roman" w:eastAsia="HiddenHorzOCR" w:hAnsi="Times New Roman"/>
          <w:sz w:val="24"/>
          <w:szCs w:val="24"/>
        </w:rPr>
        <w:t>тах федерального и регионального уровней:</w:t>
      </w:r>
      <w:proofErr w:type="gramEnd"/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Федеральный закон от 29 декабря 2012 года № 273 – ФЗ «Об образовании в Ро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сийской Фед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рации»;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Концепция долгосрочного социально-экономического развития Российской Ф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дерации на период до 2020 года (утверждена распоряжением Правител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ства Российской Федерации от 17 ноября 2008 г. № 1662-р);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 xml:space="preserve">Указ Президента Российской Федерации от 7 мая 2012 г . </w:t>
      </w:r>
      <w:r w:rsidRPr="003B7A25">
        <w:rPr>
          <w:rFonts w:ascii="Times New Roman" w:eastAsia="HiddenHorzOCR" w:hAnsi="Times New Roman"/>
          <w:iCs/>
          <w:sz w:val="24"/>
          <w:szCs w:val="24"/>
        </w:rPr>
        <w:t xml:space="preserve">№ </w:t>
      </w:r>
      <w:r w:rsidRPr="003B7A25">
        <w:rPr>
          <w:rFonts w:ascii="Times New Roman" w:eastAsia="HiddenHorzOCR" w:hAnsi="Times New Roman"/>
          <w:i/>
          <w:iCs/>
          <w:sz w:val="24"/>
          <w:szCs w:val="24"/>
        </w:rPr>
        <w:t> </w:t>
      </w:r>
      <w:r w:rsidRPr="003B7A25">
        <w:rPr>
          <w:rFonts w:ascii="Times New Roman" w:eastAsia="HiddenHorzOCR" w:hAnsi="Times New Roman"/>
          <w:sz w:val="24"/>
          <w:szCs w:val="24"/>
        </w:rPr>
        <w:t>597 «О мероприят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ях по реализации государственной с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циальной политики»;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 xml:space="preserve">Указ Президента Российской Федерации от 7 мая 2012 г . </w:t>
      </w:r>
      <w:r w:rsidRPr="003B7A25">
        <w:rPr>
          <w:rFonts w:ascii="Times New Roman" w:eastAsia="HiddenHorzOCR" w:hAnsi="Times New Roman"/>
          <w:iCs/>
          <w:sz w:val="24"/>
          <w:szCs w:val="24"/>
        </w:rPr>
        <w:t>№</w:t>
      </w:r>
      <w:r w:rsidRPr="003B7A25">
        <w:rPr>
          <w:rFonts w:ascii="Times New Roman" w:eastAsia="HiddenHorzOCR" w:hAnsi="Times New Roman"/>
          <w:i/>
          <w:iCs/>
          <w:sz w:val="24"/>
          <w:szCs w:val="24"/>
        </w:rPr>
        <w:t xml:space="preserve">  </w:t>
      </w:r>
      <w:r w:rsidRPr="003B7A25">
        <w:rPr>
          <w:rFonts w:ascii="Times New Roman" w:eastAsia="HiddenHorzOCR" w:hAnsi="Times New Roman"/>
          <w:sz w:val="24"/>
          <w:szCs w:val="24"/>
        </w:rPr>
        <w:t>599 «О мерах по реализ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ции государственной политики в области образования и науки»;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постановление Курской областной Думы от 24.05.2007 г. № 381-</w:t>
      </w:r>
      <w:r w:rsidRPr="003B7A25">
        <w:rPr>
          <w:rFonts w:ascii="Times New Roman" w:hAnsi="Times New Roman"/>
          <w:sz w:val="24"/>
          <w:szCs w:val="24"/>
          <w:lang w:val="en-US"/>
        </w:rPr>
        <w:t>IV</w:t>
      </w:r>
      <w:r w:rsidRPr="003B7A25">
        <w:rPr>
          <w:rFonts w:ascii="Times New Roman" w:hAnsi="Times New Roman"/>
          <w:sz w:val="24"/>
          <w:szCs w:val="24"/>
        </w:rPr>
        <w:t>ОД «Об одо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рении Стратегии социально-экономического развития Курской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ласти на период до 2020 года»;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распоряжение Правительства Курской области от 07.10.2010 г. № 466-рп «Об у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верждении плана действий по модернизации общего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 в 2011-2015 годах на территории Курской области»;</w:t>
      </w:r>
    </w:p>
    <w:p w:rsidR="003B7A25" w:rsidRPr="003B7A25" w:rsidRDefault="003B7A25" w:rsidP="003B7A25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постановление Губернатора Курской области от 10.10.1997 г. № 1011 «О разв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тии си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темы работы с одаренными детьми».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государственной </w:t>
      </w:r>
      <w:proofErr w:type="gramStart"/>
      <w:r w:rsidRPr="003B7A25">
        <w:rPr>
          <w:rFonts w:ascii="Times New Roman" w:hAnsi="Times New Roman" w:cs="Times New Roman"/>
          <w:sz w:val="24"/>
          <w:szCs w:val="24"/>
        </w:rPr>
        <w:t>политики в сфере развития о</w:t>
      </w:r>
      <w:r w:rsidRPr="003B7A25">
        <w:rPr>
          <w:rFonts w:ascii="Times New Roman" w:hAnsi="Times New Roman" w:cs="Times New Roman"/>
          <w:sz w:val="24"/>
          <w:szCs w:val="24"/>
        </w:rPr>
        <w:t>б</w:t>
      </w:r>
      <w:r w:rsidRPr="003B7A25">
        <w:rPr>
          <w:rFonts w:ascii="Times New Roman" w:hAnsi="Times New Roman" w:cs="Times New Roman"/>
          <w:sz w:val="24"/>
          <w:szCs w:val="24"/>
        </w:rPr>
        <w:t>разования  города Льгова Курской</w:t>
      </w:r>
      <w:proofErr w:type="gramEnd"/>
      <w:r w:rsidRPr="003B7A25">
        <w:rPr>
          <w:rFonts w:ascii="Times New Roman" w:hAnsi="Times New Roman" w:cs="Times New Roman"/>
          <w:sz w:val="24"/>
          <w:szCs w:val="24"/>
        </w:rPr>
        <w:t xml:space="preserve"> области, направленными на решение актуальных з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дач по всем уровням образования, станут: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обеспечение доступности дошкольного образования;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обновление содержания и повышение качества дошкольного образ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вания;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повышение качества результатов образования на разных уровнях (общее образ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вание, дополнительное образование), использование в этих целях общепризнанных процедур и инструментов контроля качества обр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зования;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создание условий и определение механизмов успешной социализации и адапт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lastRenderedPageBreak/>
        <w:t>ции детей к совреме</w:t>
      </w:r>
      <w:r w:rsidRPr="003B7A25">
        <w:rPr>
          <w:rFonts w:ascii="Times New Roman" w:hAnsi="Times New Roman" w:cs="Times New Roman"/>
          <w:sz w:val="24"/>
          <w:szCs w:val="24"/>
        </w:rPr>
        <w:t>н</w:t>
      </w:r>
      <w:r w:rsidRPr="003B7A25">
        <w:rPr>
          <w:rFonts w:ascii="Times New Roman" w:hAnsi="Times New Roman" w:cs="Times New Roman"/>
          <w:sz w:val="24"/>
          <w:szCs w:val="24"/>
        </w:rPr>
        <w:t>ным условиям жизни;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воспитанников, об</w:t>
      </w:r>
      <w:r w:rsidRPr="003B7A25">
        <w:rPr>
          <w:rFonts w:ascii="Times New Roman" w:hAnsi="Times New Roman" w:cs="Times New Roman"/>
          <w:sz w:val="24"/>
          <w:szCs w:val="24"/>
        </w:rPr>
        <w:t>у</w:t>
      </w:r>
      <w:r w:rsidRPr="003B7A25">
        <w:rPr>
          <w:rFonts w:ascii="Times New Roman" w:hAnsi="Times New Roman" w:cs="Times New Roman"/>
          <w:sz w:val="24"/>
          <w:szCs w:val="24"/>
        </w:rPr>
        <w:t>чающихся, воспитания культуры здоровья, здорового образа жизни;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обеспечение доступа к образовательным ресурсам сети Интернет, широкое вн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дрение программ дистанционного обучения, цифровых и эле</w:t>
      </w:r>
      <w:r w:rsidRPr="003B7A25">
        <w:rPr>
          <w:rFonts w:ascii="Times New Roman" w:hAnsi="Times New Roman" w:cs="Times New Roman"/>
          <w:sz w:val="24"/>
          <w:szCs w:val="24"/>
        </w:rPr>
        <w:t>к</w:t>
      </w:r>
      <w:r w:rsidRPr="003B7A25">
        <w:rPr>
          <w:rFonts w:ascii="Times New Roman" w:hAnsi="Times New Roman" w:cs="Times New Roman"/>
          <w:sz w:val="24"/>
          <w:szCs w:val="24"/>
        </w:rPr>
        <w:t>тронных средств обучения нового покол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ния;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рост эффективности использования имеющейся материально-технической базы учреждений образов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ния;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обеспечение учреждений образования квалифицированными педагогическими кадрами, способными работать в условиях постоянного повышения качества своей пр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фессиональной де</w:t>
      </w:r>
      <w:r w:rsidRPr="003B7A25">
        <w:rPr>
          <w:rFonts w:ascii="Times New Roman" w:hAnsi="Times New Roman" w:cs="Times New Roman"/>
          <w:sz w:val="24"/>
          <w:szCs w:val="24"/>
        </w:rPr>
        <w:t>я</w:t>
      </w:r>
      <w:r w:rsidRPr="003B7A25">
        <w:rPr>
          <w:rFonts w:ascii="Times New Roman" w:hAnsi="Times New Roman" w:cs="Times New Roman"/>
          <w:sz w:val="24"/>
          <w:szCs w:val="24"/>
        </w:rPr>
        <w:t>тельности;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создание системы непрерывного профессионального образования, подготовки и переподготовки пр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фессиональных кадров.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Вместе с тем на различных уровнях образования выделяются свои приоритеты, отвечающие сегодняшним проблемам и долгосрочным выз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вам. Они подробно описаны в соответствующих подпрограммах предста</w:t>
      </w:r>
      <w:r w:rsidRPr="003B7A25">
        <w:rPr>
          <w:rFonts w:ascii="Times New Roman" w:hAnsi="Times New Roman" w:cs="Times New Roman"/>
          <w:sz w:val="24"/>
          <w:szCs w:val="24"/>
        </w:rPr>
        <w:t>в</w:t>
      </w:r>
      <w:r w:rsidRPr="003B7A25">
        <w:rPr>
          <w:rFonts w:ascii="Times New Roman" w:hAnsi="Times New Roman" w:cs="Times New Roman"/>
          <w:sz w:val="24"/>
          <w:szCs w:val="24"/>
        </w:rPr>
        <w:t>ленной программы.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B7A25">
        <w:rPr>
          <w:rFonts w:ascii="Times New Roman" w:eastAsia="HiddenHorzOCR" w:hAnsi="Times New Roman"/>
          <w:b/>
          <w:sz w:val="24"/>
          <w:szCs w:val="24"/>
        </w:rPr>
        <w:t>Целями Программы являются:</w:t>
      </w:r>
    </w:p>
    <w:p w:rsidR="003B7A25" w:rsidRPr="003B7A25" w:rsidRDefault="003B7A25" w:rsidP="003B7A25">
      <w:pPr>
        <w:tabs>
          <w:tab w:val="left" w:pos="6314"/>
          <w:tab w:val="left" w:pos="646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внедрение механизмов формирования и реализации современных моделей 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школьного, общего, обеспечивающих равные возможности для получения качественн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го образования в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ответствии с требованиями инновационного развития экономики, современными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требностями общества и каждого гражданина, развитие и внедрение современных моделей успешной соци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лизации детей;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обеспечение объективной информацией о качестве образования для принятия обосн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формированности потребителей образовател</w:t>
      </w:r>
      <w:r w:rsidRPr="003B7A25">
        <w:rPr>
          <w:rFonts w:ascii="Times New Roman" w:hAnsi="Times New Roman"/>
          <w:bCs/>
          <w:sz w:val="24"/>
          <w:szCs w:val="24"/>
        </w:rPr>
        <w:t>ь</w:t>
      </w:r>
      <w:r w:rsidRPr="003B7A25">
        <w:rPr>
          <w:rFonts w:ascii="Times New Roman" w:hAnsi="Times New Roman"/>
          <w:bCs/>
          <w:sz w:val="24"/>
          <w:szCs w:val="24"/>
        </w:rPr>
        <w:t>ных услуг.</w:t>
      </w:r>
    </w:p>
    <w:p w:rsidR="003B7A25" w:rsidRPr="003B7A25" w:rsidRDefault="003B7A25" w:rsidP="003B7A25">
      <w:pPr>
        <w:pStyle w:val="Default"/>
        <w:tabs>
          <w:tab w:val="left" w:pos="314"/>
          <w:tab w:val="left" w:pos="6314"/>
          <w:tab w:val="left" w:pos="6460"/>
        </w:tabs>
        <w:ind w:right="33" w:firstLine="709"/>
        <w:jc w:val="both"/>
        <w:rPr>
          <w:b/>
        </w:rPr>
      </w:pPr>
      <w:r w:rsidRPr="003B7A25">
        <w:rPr>
          <w:b/>
          <w:bCs/>
        </w:rPr>
        <w:t>Для реализации поставленных целей необходимо решение следующих з</w:t>
      </w:r>
      <w:r w:rsidRPr="003B7A25">
        <w:rPr>
          <w:b/>
          <w:bCs/>
        </w:rPr>
        <w:t>а</w:t>
      </w:r>
      <w:r w:rsidRPr="003B7A25">
        <w:rPr>
          <w:b/>
          <w:bCs/>
        </w:rPr>
        <w:t>дач:</w:t>
      </w:r>
      <w:r w:rsidRPr="003B7A25">
        <w:rPr>
          <w:b/>
        </w:rPr>
        <w:t xml:space="preserve"> </w:t>
      </w:r>
    </w:p>
    <w:p w:rsidR="003B7A25" w:rsidRPr="003B7A25" w:rsidRDefault="003B7A25" w:rsidP="003B7A25">
      <w:pPr>
        <w:pStyle w:val="Default"/>
        <w:tabs>
          <w:tab w:val="left" w:pos="314"/>
          <w:tab w:val="left" w:pos="6314"/>
          <w:tab w:val="left" w:pos="6460"/>
        </w:tabs>
        <w:ind w:right="33" w:firstLine="709"/>
        <w:jc w:val="both"/>
      </w:pPr>
      <w:r w:rsidRPr="003B7A25">
        <w:t>развитие инфраструктуры и организационно-</w:t>
      </w:r>
      <w:proofErr w:type="gramStart"/>
      <w:r w:rsidRPr="003B7A25">
        <w:t>экономических механизмов</w:t>
      </w:r>
      <w:proofErr w:type="gramEnd"/>
      <w:r w:rsidRPr="003B7A25">
        <w:t>, обе</w:t>
      </w:r>
      <w:r w:rsidRPr="003B7A25">
        <w:t>с</w:t>
      </w:r>
      <w:r w:rsidRPr="003B7A25">
        <w:t>печивающих максимально равную доступность услуг дошкольного, общего, дополн</w:t>
      </w:r>
      <w:r w:rsidRPr="003B7A25">
        <w:t>и</w:t>
      </w:r>
      <w:r w:rsidRPr="003B7A25">
        <w:t>тельного образ</w:t>
      </w:r>
      <w:r w:rsidRPr="003B7A25">
        <w:t>о</w:t>
      </w:r>
      <w:r w:rsidRPr="003B7A25">
        <w:t>вания детей;</w:t>
      </w:r>
    </w:p>
    <w:p w:rsidR="003B7A25" w:rsidRPr="003B7A25" w:rsidRDefault="003B7A25" w:rsidP="003B7A25">
      <w:pPr>
        <w:pStyle w:val="Default"/>
        <w:tabs>
          <w:tab w:val="left" w:pos="314"/>
          <w:tab w:val="left" w:pos="6314"/>
          <w:tab w:val="left" w:pos="6460"/>
        </w:tabs>
        <w:ind w:right="33" w:firstLine="709"/>
        <w:jc w:val="both"/>
      </w:pPr>
      <w:r w:rsidRPr="003B7A25"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</w:t>
      </w:r>
      <w:r w:rsidRPr="003B7A25">
        <w:t>е</w:t>
      </w:r>
      <w:r w:rsidRPr="003B7A25">
        <w:t>ства учебных результатов и результатов социализ</w:t>
      </w:r>
      <w:r w:rsidRPr="003B7A25">
        <w:t>а</w:t>
      </w:r>
      <w:r w:rsidRPr="003B7A25">
        <w:t>ции;</w:t>
      </w:r>
    </w:p>
    <w:p w:rsidR="003B7A25" w:rsidRPr="003B7A25" w:rsidRDefault="003B7A25" w:rsidP="003B7A25">
      <w:pPr>
        <w:pStyle w:val="Default"/>
        <w:tabs>
          <w:tab w:val="left" w:pos="219"/>
          <w:tab w:val="left" w:pos="314"/>
          <w:tab w:val="left" w:pos="6314"/>
          <w:tab w:val="left" w:pos="6460"/>
        </w:tabs>
        <w:ind w:right="33" w:firstLine="709"/>
        <w:jc w:val="both"/>
      </w:pPr>
      <w:r w:rsidRPr="003B7A25">
        <w:t>разработка эффективных моделей  педагогического сопровождения талантливых детей, детей с ограниченными возможностями здоровья с целью их оптимальной соц</w:t>
      </w:r>
      <w:r w:rsidRPr="003B7A25">
        <w:t>и</w:t>
      </w:r>
      <w:r w:rsidRPr="003B7A25">
        <w:t>альной адаптации и интеграции в общ</w:t>
      </w:r>
      <w:r w:rsidRPr="003B7A25">
        <w:t>е</w:t>
      </w:r>
      <w:r w:rsidRPr="003B7A25">
        <w:t>ство;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</w:t>
      </w:r>
      <w:r w:rsidRPr="003B7A25">
        <w:rPr>
          <w:rFonts w:ascii="Times New Roman" w:hAnsi="Times New Roman"/>
          <w:bCs/>
          <w:sz w:val="24"/>
          <w:szCs w:val="24"/>
        </w:rPr>
        <w:t>у</w:t>
      </w:r>
      <w:r w:rsidRPr="003B7A25">
        <w:rPr>
          <w:rFonts w:ascii="Times New Roman" w:hAnsi="Times New Roman"/>
          <w:bCs/>
          <w:sz w:val="24"/>
          <w:szCs w:val="24"/>
        </w:rPr>
        <w:t>дарственно-общественного управл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Цели и задачи программы взаимосвязаны с целями и задачами, сформулирова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ными в государственной программе Российской Федерации «Развитие образования» на 2013-2020 г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ды, утвержденной распоряжением Правительства Российской Федерации от 15 мая 2013 года № 792-р.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Показатели (индикаторы) достижения целей и решения задач: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Показатель 1 «Удельный вес численности населения в возрасте 5-18 лет, охв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 xml:space="preserve">ченного образованием, в общей численности населения в возрасте 5-18 лет» является </w:t>
      </w:r>
      <w:r w:rsidRPr="003B7A25">
        <w:rPr>
          <w:rFonts w:ascii="Times New Roman" w:hAnsi="Times New Roman"/>
          <w:bCs/>
          <w:sz w:val="24"/>
          <w:szCs w:val="24"/>
        </w:rPr>
        <w:lastRenderedPageBreak/>
        <w:t>одним из ключевых показателей, используемых в международных сравнительных и</w:t>
      </w:r>
      <w:r w:rsidRPr="003B7A25">
        <w:rPr>
          <w:rFonts w:ascii="Times New Roman" w:hAnsi="Times New Roman"/>
          <w:bCs/>
          <w:sz w:val="24"/>
          <w:szCs w:val="24"/>
        </w:rPr>
        <w:t>с</w:t>
      </w:r>
      <w:r w:rsidRPr="003B7A25">
        <w:rPr>
          <w:rFonts w:ascii="Times New Roman" w:hAnsi="Times New Roman"/>
          <w:bCs/>
          <w:sz w:val="24"/>
          <w:szCs w:val="24"/>
        </w:rPr>
        <w:t>следованиях для характеристики систем образ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вания».</w:t>
      </w:r>
    </w:p>
    <w:p w:rsidR="003B7A25" w:rsidRPr="003B7A25" w:rsidRDefault="003B7A25" w:rsidP="003B7A25">
      <w:pPr>
        <w:pStyle w:val="Default"/>
        <w:tabs>
          <w:tab w:val="left" w:pos="361"/>
          <w:tab w:val="left" w:pos="6314"/>
          <w:tab w:val="left" w:pos="6460"/>
        </w:tabs>
        <w:ind w:right="33" w:firstLine="709"/>
        <w:jc w:val="both"/>
      </w:pPr>
      <w:r w:rsidRPr="003B7A25">
        <w:t>Показатель 2 «Доступность дошкольного образования (отношение численности детей 3-7 лет, которым предоставлена возможность получать услуги дошкольного обр</w:t>
      </w:r>
      <w:r w:rsidRPr="003B7A25">
        <w:t>а</w:t>
      </w:r>
      <w:r w:rsidRPr="003B7A25">
        <w:t>зования, к численности детей в возрасте 3-7 лет, скорректированной на численность д</w:t>
      </w:r>
      <w:r w:rsidRPr="003B7A25">
        <w:t>е</w:t>
      </w:r>
      <w:r w:rsidRPr="003B7A25">
        <w:t>тей в возрасте 5-7 лет, обучающихся в школе)» характеризует обеспечение законод</w:t>
      </w:r>
      <w:r w:rsidRPr="003B7A25">
        <w:t>а</w:t>
      </w:r>
      <w:r w:rsidRPr="003B7A25">
        <w:t>тельно закрепленных гара</w:t>
      </w:r>
      <w:r w:rsidRPr="003B7A25">
        <w:t>н</w:t>
      </w:r>
      <w:r w:rsidRPr="003B7A25">
        <w:t>тий доступности дошкольного образования.</w:t>
      </w:r>
    </w:p>
    <w:p w:rsidR="003B7A25" w:rsidRPr="003B7A25" w:rsidRDefault="003B7A25" w:rsidP="003B7A25">
      <w:pPr>
        <w:pStyle w:val="Default"/>
        <w:tabs>
          <w:tab w:val="left" w:pos="361"/>
          <w:tab w:val="left" w:pos="6314"/>
          <w:tab w:val="left" w:pos="6460"/>
        </w:tabs>
        <w:ind w:right="33" w:firstLine="709"/>
        <w:jc w:val="both"/>
      </w:pPr>
      <w:r w:rsidRPr="003B7A25">
        <w:rPr>
          <w:bCs/>
        </w:rPr>
        <w:t>Показатель 3 «О</w:t>
      </w:r>
      <w:r w:rsidRPr="003B7A25">
        <w:t>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ЕГЭ»</w:t>
      </w:r>
      <w:r w:rsidRPr="003B7A25">
        <w:rPr>
          <w:spacing w:val="1"/>
        </w:rPr>
        <w:t xml:space="preserve"> характеризует равенство доступа к качестве</w:t>
      </w:r>
      <w:r w:rsidRPr="003B7A25">
        <w:rPr>
          <w:spacing w:val="1"/>
        </w:rPr>
        <w:t>н</w:t>
      </w:r>
      <w:r w:rsidRPr="003B7A25">
        <w:rPr>
          <w:spacing w:val="1"/>
        </w:rPr>
        <w:t>ным образовательным услугам</w:t>
      </w:r>
      <w:r w:rsidRPr="003B7A25">
        <w:t>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bCs/>
          <w:sz w:val="24"/>
          <w:szCs w:val="24"/>
        </w:rPr>
        <w:t>Показатель 4 «У</w:t>
      </w:r>
      <w:r w:rsidRPr="003B7A25">
        <w:rPr>
          <w:rFonts w:ascii="Times New Roman" w:hAnsi="Times New Roman" w:cs="Times New Roman"/>
          <w:sz w:val="24"/>
          <w:szCs w:val="24"/>
        </w:rPr>
        <w:t>дельный вес численности обучающихся муниципальных общ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образовательных организаций, которым предоставлена возможность обучаться в соо</w:t>
      </w:r>
      <w:r w:rsidRPr="003B7A25">
        <w:rPr>
          <w:rFonts w:ascii="Times New Roman" w:hAnsi="Times New Roman" w:cs="Times New Roman"/>
          <w:sz w:val="24"/>
          <w:szCs w:val="24"/>
        </w:rPr>
        <w:t>т</w:t>
      </w:r>
      <w:r w:rsidRPr="003B7A25">
        <w:rPr>
          <w:rFonts w:ascii="Times New Roman" w:hAnsi="Times New Roman" w:cs="Times New Roman"/>
          <w:sz w:val="24"/>
          <w:szCs w:val="24"/>
        </w:rPr>
        <w:t>ветствии с основными современными требованиями, в общей численности обучающи</w:t>
      </w:r>
      <w:r w:rsidRPr="003B7A25">
        <w:rPr>
          <w:rFonts w:ascii="Times New Roman" w:hAnsi="Times New Roman" w:cs="Times New Roman"/>
          <w:sz w:val="24"/>
          <w:szCs w:val="24"/>
        </w:rPr>
        <w:t>х</w:t>
      </w:r>
      <w:r w:rsidRPr="003B7A25">
        <w:rPr>
          <w:rFonts w:ascii="Times New Roman" w:hAnsi="Times New Roman" w:cs="Times New Roman"/>
          <w:sz w:val="24"/>
          <w:szCs w:val="24"/>
        </w:rPr>
        <w:t>ся» характеризует равенство доступа к качественным образовательным услугам, позв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ляет оценить эффективность мер, направленных на снижение дифференциации (разр</w:t>
      </w:r>
      <w:r w:rsidRPr="003B7A25">
        <w:rPr>
          <w:rFonts w:ascii="Times New Roman" w:hAnsi="Times New Roman" w:cs="Times New Roman"/>
          <w:sz w:val="24"/>
          <w:szCs w:val="24"/>
        </w:rPr>
        <w:t>ы</w:t>
      </w:r>
      <w:r w:rsidRPr="003B7A25">
        <w:rPr>
          <w:rFonts w:ascii="Times New Roman" w:hAnsi="Times New Roman" w:cs="Times New Roman"/>
          <w:sz w:val="24"/>
          <w:szCs w:val="24"/>
        </w:rPr>
        <w:t>ва) в к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 xml:space="preserve">честве образовательных результатов между школами. 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Сведения о показателях (индикаторах) Программы и их значениях представлены в прилож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нии № 1,2 к Программе.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Программа планируется к реализации в 2014 - 2020 годах в три этапа.</w:t>
      </w:r>
    </w:p>
    <w:p w:rsidR="003B7A25" w:rsidRPr="003B7A25" w:rsidRDefault="003B7A25" w:rsidP="003B7A25">
      <w:pPr>
        <w:pStyle w:val="af5"/>
        <w:tabs>
          <w:tab w:val="left" w:pos="219"/>
          <w:tab w:val="left" w:pos="6314"/>
          <w:tab w:val="left" w:pos="64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 результатам реализации Программы будет обеспечен 100 % охват детей в возрасте от 3 до 7 лет услугами дошкольного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вания;</w:t>
      </w:r>
    </w:p>
    <w:p w:rsidR="003B7A25" w:rsidRPr="003B7A25" w:rsidRDefault="003B7A25" w:rsidP="003B7A25">
      <w:pPr>
        <w:pStyle w:val="af5"/>
        <w:tabs>
          <w:tab w:val="left" w:pos="6314"/>
          <w:tab w:val="left" w:pos="64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будет обеспечен 100 % охват детей в возрасте от 5-7 лет </w:t>
      </w:r>
      <w:proofErr w:type="spellStart"/>
      <w:r w:rsidRPr="003B7A25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подг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товкой;</w:t>
      </w:r>
    </w:p>
    <w:p w:rsidR="003B7A25" w:rsidRPr="003B7A25" w:rsidRDefault="003B7A25" w:rsidP="003B7A25">
      <w:pPr>
        <w:pStyle w:val="af5"/>
        <w:widowControl w:val="0"/>
        <w:tabs>
          <w:tab w:val="left" w:pos="219"/>
          <w:tab w:val="left" w:pos="6314"/>
          <w:tab w:val="left" w:pos="6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pacing w:val="1"/>
          <w:sz w:val="24"/>
          <w:szCs w:val="24"/>
        </w:rPr>
        <w:t>будет об</w:t>
      </w:r>
      <w:r w:rsidRPr="003B7A25">
        <w:rPr>
          <w:rFonts w:ascii="Times New Roman" w:hAnsi="Times New Roman"/>
          <w:spacing w:val="-1"/>
          <w:sz w:val="24"/>
          <w:szCs w:val="24"/>
        </w:rPr>
        <w:t>ес</w:t>
      </w: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pacing w:val="1"/>
          <w:sz w:val="24"/>
          <w:szCs w:val="24"/>
        </w:rPr>
        <w:t>ч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pacing w:val="2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о в</w:t>
      </w:r>
      <w:r w:rsidRPr="003B7A25">
        <w:rPr>
          <w:rFonts w:ascii="Times New Roman" w:hAnsi="Times New Roman"/>
          <w:spacing w:val="1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лн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ние </w:t>
      </w:r>
      <w:r w:rsidRPr="003B7A25">
        <w:rPr>
          <w:rFonts w:ascii="Times New Roman" w:hAnsi="Times New Roman"/>
          <w:spacing w:val="2"/>
          <w:sz w:val="24"/>
          <w:szCs w:val="24"/>
        </w:rPr>
        <w:t>г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pacing w:val="1"/>
          <w:sz w:val="24"/>
          <w:szCs w:val="24"/>
        </w:rPr>
        <w:t>уд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pacing w:val="1"/>
          <w:sz w:val="24"/>
          <w:szCs w:val="24"/>
        </w:rPr>
        <w:t>в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нн</w:t>
      </w:r>
      <w:r w:rsidRPr="003B7A25">
        <w:rPr>
          <w:rFonts w:ascii="Times New Roman" w:hAnsi="Times New Roman"/>
          <w:spacing w:val="1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 xml:space="preserve">х </w:t>
      </w:r>
      <w:r w:rsidRPr="003B7A25">
        <w:rPr>
          <w:rFonts w:ascii="Times New Roman" w:hAnsi="Times New Roman"/>
          <w:spacing w:val="1"/>
          <w:sz w:val="24"/>
          <w:szCs w:val="24"/>
        </w:rPr>
        <w:t>г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нтий </w:t>
      </w:r>
      <w:r w:rsidRPr="003B7A25">
        <w:rPr>
          <w:rFonts w:ascii="Times New Roman" w:hAnsi="Times New Roman"/>
          <w:spacing w:val="1"/>
          <w:sz w:val="24"/>
          <w:szCs w:val="24"/>
        </w:rPr>
        <w:t>об</w:t>
      </w:r>
      <w:r w:rsidRPr="003B7A25">
        <w:rPr>
          <w:rFonts w:ascii="Times New Roman" w:hAnsi="Times New Roman"/>
          <w:spacing w:val="-1"/>
          <w:sz w:val="24"/>
          <w:szCs w:val="24"/>
        </w:rPr>
        <w:t>ще</w:t>
      </w:r>
      <w:r w:rsidRPr="003B7A25">
        <w:rPr>
          <w:rFonts w:ascii="Times New Roman" w:hAnsi="Times New Roman"/>
          <w:spacing w:val="1"/>
          <w:sz w:val="24"/>
          <w:szCs w:val="24"/>
        </w:rPr>
        <w:t>до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pacing w:val="1"/>
          <w:sz w:val="24"/>
          <w:szCs w:val="24"/>
        </w:rPr>
        <w:t>ту</w:t>
      </w:r>
      <w:r w:rsidRPr="003B7A25">
        <w:rPr>
          <w:rFonts w:ascii="Times New Roman" w:hAnsi="Times New Roman"/>
          <w:sz w:val="24"/>
          <w:szCs w:val="24"/>
        </w:rPr>
        <w:t>пн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 xml:space="preserve">ти 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pacing w:val="1"/>
          <w:sz w:val="24"/>
          <w:szCs w:val="24"/>
        </w:rPr>
        <w:t>б</w:t>
      </w:r>
      <w:r w:rsidRPr="003B7A25">
        <w:rPr>
          <w:rFonts w:ascii="Times New Roman" w:hAnsi="Times New Roman"/>
          <w:spacing w:val="-1"/>
          <w:sz w:val="24"/>
          <w:szCs w:val="24"/>
        </w:rPr>
        <w:t>ще</w:t>
      </w:r>
      <w:r w:rsidRPr="003B7A25">
        <w:rPr>
          <w:rFonts w:ascii="Times New Roman" w:hAnsi="Times New Roman"/>
          <w:spacing w:val="1"/>
          <w:sz w:val="24"/>
          <w:szCs w:val="24"/>
        </w:rPr>
        <w:t>г</w:t>
      </w:r>
      <w:r w:rsidRPr="003B7A25">
        <w:rPr>
          <w:rFonts w:ascii="Times New Roman" w:hAnsi="Times New Roman"/>
          <w:sz w:val="24"/>
          <w:szCs w:val="24"/>
        </w:rPr>
        <w:t xml:space="preserve">о </w:t>
      </w:r>
      <w:r w:rsidRPr="003B7A25">
        <w:rPr>
          <w:rFonts w:ascii="Times New Roman" w:hAnsi="Times New Roman"/>
          <w:spacing w:val="1"/>
          <w:sz w:val="24"/>
          <w:szCs w:val="24"/>
        </w:rPr>
        <w:t>обр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будут созданы   условия, соответствующие требованиям федеральных государс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венных образовательных стандартов во всех общеобразовательных 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ганизациях;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увеличится к 2020 году число детей в возрасте от 5 до 18 лет, обучающихся по дополнительным образовательным программам, в общей численности детей этого во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 xml:space="preserve">раста до 75%;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во всех образовательных организациях будут действовать коллегиальные органы управления с участием общественности (родители, работодатели), наделенные полн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мочиями по принятию решений по стратегическим вопросам образовательной и фина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сово-хозяйственной деятельности.</w:t>
      </w:r>
    </w:p>
    <w:p w:rsidR="003B7A25" w:rsidRPr="003B7A25" w:rsidRDefault="003B7A25" w:rsidP="003B7A2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B7A25" w:rsidRPr="003B7A25" w:rsidRDefault="003B7A25" w:rsidP="007B2A7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86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Сведения о показателях и индикаторах </w:t>
      </w:r>
    </w:p>
    <w:p w:rsidR="003B7A25" w:rsidRPr="003B7A25" w:rsidRDefault="003B7A25" w:rsidP="003B7A25">
      <w:pPr>
        <w:tabs>
          <w:tab w:val="left" w:pos="426"/>
        </w:tabs>
        <w:ind w:right="-8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государственной програ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мы</w:t>
      </w:r>
    </w:p>
    <w:p w:rsidR="003B7A25" w:rsidRPr="003B7A25" w:rsidRDefault="003B7A25" w:rsidP="003B7A25">
      <w:pPr>
        <w:ind w:left="1428" w:right="28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ind w:right="28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Показатели (индикаторы) Программы: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Показатель 1 «Удельный вес численности населения в возрасте 5-18 лет, охв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ченного образованием, в общей численности населения в возрасте 5-18 лет» является одним из ключевых показателей, используемых в международных сравнительных и</w:t>
      </w:r>
      <w:r w:rsidRPr="003B7A25">
        <w:rPr>
          <w:rFonts w:ascii="Times New Roman" w:hAnsi="Times New Roman"/>
          <w:bCs/>
          <w:sz w:val="24"/>
          <w:szCs w:val="24"/>
        </w:rPr>
        <w:t>с</w:t>
      </w:r>
      <w:r w:rsidRPr="003B7A25">
        <w:rPr>
          <w:rFonts w:ascii="Times New Roman" w:hAnsi="Times New Roman"/>
          <w:bCs/>
          <w:sz w:val="24"/>
          <w:szCs w:val="24"/>
        </w:rPr>
        <w:t>следованиях для характеристики систем образования». Определяется как отношение численности населения в возрасте 5-18 лет, охваченного образованием, в общей чи</w:t>
      </w:r>
      <w:r w:rsidRPr="003B7A25">
        <w:rPr>
          <w:rFonts w:ascii="Times New Roman" w:hAnsi="Times New Roman"/>
          <w:bCs/>
          <w:sz w:val="24"/>
          <w:szCs w:val="24"/>
        </w:rPr>
        <w:t>с</w:t>
      </w:r>
      <w:r w:rsidRPr="003B7A25">
        <w:rPr>
          <w:rFonts w:ascii="Times New Roman" w:hAnsi="Times New Roman"/>
          <w:bCs/>
          <w:sz w:val="24"/>
          <w:szCs w:val="24"/>
        </w:rPr>
        <w:lastRenderedPageBreak/>
        <w:t>ленности населения в возрасте 5-18 лет и выражается в процентах.</w:t>
      </w:r>
      <w:r w:rsidRPr="003B7A25">
        <w:rPr>
          <w:rFonts w:ascii="Times New Roman" w:hAnsi="Times New Roman"/>
          <w:sz w:val="24"/>
          <w:szCs w:val="24"/>
        </w:rPr>
        <w:t xml:space="preserve"> Данные формирую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ся на основе мониторинга, ежегодно, проводимого отделом образования админис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рации города Льгова.</w:t>
      </w:r>
    </w:p>
    <w:p w:rsidR="003B7A25" w:rsidRPr="003B7A25" w:rsidRDefault="003B7A25" w:rsidP="003B7A25">
      <w:pPr>
        <w:framePr w:hSpace="180" w:wrap="around" w:vAnchor="text" w:hAnchor="text" w:y="1"/>
        <w:autoSpaceDE w:val="0"/>
        <w:autoSpaceDN w:val="0"/>
        <w:adjustRightInd w:val="0"/>
        <w:ind w:firstLine="709"/>
        <w:suppressOverlap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Показатель 2 «Доступность дошкольного образования (отношение численности детей 3-7 лет, которым предоставлена возможность получать услуги дошкольного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зования, к численности детей в возрасте 3-7 лет, скорректированной на численность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тей в возрасте 5-7 лет, обучающихся в школе)» характеризует обеспечение законод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тельно закрепленных гарантий доступности дошкольного образования. Определяется как отношение численности детей в возрасте от 3 до 7 лет, посещающих  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 xml:space="preserve">ные организации,  оказывающих услуги </w:t>
      </w:r>
      <w:proofErr w:type="spellStart"/>
      <w:r w:rsidRPr="003B7A25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образования,  к общей числе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ности детей соответствующего  возраста и выражается в процентах.  Данные формир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ются на основе мониторинга, ежегодно, проводимого отделом образования администр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города Льгова.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Показатель 3 «О</w:t>
      </w:r>
      <w:r w:rsidRPr="003B7A25">
        <w:rPr>
          <w:rFonts w:ascii="Times New Roman" w:hAnsi="Times New Roman"/>
          <w:sz w:val="24"/>
          <w:szCs w:val="24"/>
        </w:rPr>
        <w:t>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ЕГЭ»</w:t>
      </w:r>
      <w:r w:rsidRPr="003B7A25">
        <w:rPr>
          <w:rFonts w:ascii="Times New Roman" w:hAnsi="Times New Roman"/>
          <w:spacing w:val="1"/>
          <w:sz w:val="24"/>
          <w:szCs w:val="24"/>
        </w:rPr>
        <w:t xml:space="preserve"> характеризует равенство доступа к качестве</w:t>
      </w:r>
      <w:r w:rsidRPr="003B7A25">
        <w:rPr>
          <w:rFonts w:ascii="Times New Roman" w:hAnsi="Times New Roman"/>
          <w:spacing w:val="1"/>
          <w:sz w:val="24"/>
          <w:szCs w:val="24"/>
        </w:rPr>
        <w:t>н</w:t>
      </w:r>
      <w:r w:rsidRPr="003B7A25">
        <w:rPr>
          <w:rFonts w:ascii="Times New Roman" w:hAnsi="Times New Roman"/>
          <w:spacing w:val="1"/>
          <w:sz w:val="24"/>
          <w:szCs w:val="24"/>
        </w:rPr>
        <w:t xml:space="preserve">ным образовательным услугам выпускникам </w:t>
      </w:r>
      <w:r w:rsidRPr="003B7A25">
        <w:rPr>
          <w:rFonts w:ascii="Times New Roman" w:hAnsi="Times New Roman"/>
          <w:spacing w:val="1"/>
          <w:sz w:val="24"/>
          <w:szCs w:val="24"/>
          <w:lang w:val="en-US"/>
        </w:rPr>
        <w:t>XI</w:t>
      </w:r>
      <w:r w:rsidRPr="003B7A25">
        <w:rPr>
          <w:rFonts w:ascii="Times New Roman" w:hAnsi="Times New Roman"/>
          <w:spacing w:val="1"/>
          <w:sz w:val="24"/>
          <w:szCs w:val="24"/>
        </w:rPr>
        <w:t xml:space="preserve"> классов общеобразовательных учре</w:t>
      </w:r>
      <w:r w:rsidRPr="003B7A25">
        <w:rPr>
          <w:rFonts w:ascii="Times New Roman" w:hAnsi="Times New Roman"/>
          <w:spacing w:val="1"/>
          <w:sz w:val="24"/>
          <w:szCs w:val="24"/>
        </w:rPr>
        <w:t>ж</w:t>
      </w:r>
      <w:r w:rsidRPr="003B7A25">
        <w:rPr>
          <w:rFonts w:ascii="Times New Roman" w:hAnsi="Times New Roman"/>
          <w:spacing w:val="1"/>
          <w:sz w:val="24"/>
          <w:szCs w:val="24"/>
        </w:rPr>
        <w:t>дений</w:t>
      </w:r>
      <w:r w:rsidRPr="003B7A25">
        <w:rPr>
          <w:rFonts w:ascii="Times New Roman" w:hAnsi="Times New Roman"/>
          <w:sz w:val="24"/>
          <w:szCs w:val="24"/>
        </w:rPr>
        <w:t>. Позволяет оценить эффективность предусмотренных государственной програ</w:t>
      </w:r>
      <w:r w:rsidRPr="003B7A25">
        <w:rPr>
          <w:rFonts w:ascii="Times New Roman" w:hAnsi="Times New Roman"/>
          <w:sz w:val="24"/>
          <w:szCs w:val="24"/>
        </w:rPr>
        <w:t>м</w:t>
      </w:r>
      <w:r w:rsidRPr="003B7A25">
        <w:rPr>
          <w:rFonts w:ascii="Times New Roman" w:hAnsi="Times New Roman"/>
          <w:sz w:val="24"/>
          <w:szCs w:val="24"/>
        </w:rPr>
        <w:t>мой мер, направленных на снижение дифференциации (разрыва) в качестве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тельных результатов между школами. Определяется как отношение средн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го балла ЕГЭ в 10 % школ с лучшими результатами ЕГЭ к среднему баллу ЕГЭ в 10 % школ с ху</w:t>
      </w:r>
      <w:r w:rsidRPr="003B7A25">
        <w:rPr>
          <w:rFonts w:ascii="Times New Roman" w:hAnsi="Times New Roman"/>
          <w:sz w:val="24"/>
          <w:szCs w:val="24"/>
        </w:rPr>
        <w:t>д</w:t>
      </w:r>
      <w:r w:rsidRPr="003B7A25">
        <w:rPr>
          <w:rFonts w:ascii="Times New Roman" w:hAnsi="Times New Roman"/>
          <w:sz w:val="24"/>
          <w:szCs w:val="24"/>
        </w:rPr>
        <w:t>шими результатами ЕГЭ (в расчете на 1 предмет) и выражается в процентах. Данные формируются на основе мониторинга, ежегодно, проводимого отделом образования а</w:t>
      </w:r>
      <w:r w:rsidRPr="003B7A25">
        <w:rPr>
          <w:rFonts w:ascii="Times New Roman" w:hAnsi="Times New Roman"/>
          <w:sz w:val="24"/>
          <w:szCs w:val="24"/>
        </w:rPr>
        <w:t>д</w:t>
      </w:r>
      <w:r w:rsidRPr="003B7A25">
        <w:rPr>
          <w:rFonts w:ascii="Times New Roman" w:hAnsi="Times New Roman"/>
          <w:sz w:val="24"/>
          <w:szCs w:val="24"/>
        </w:rPr>
        <w:t>министрации города Льг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ва.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Показатель 4 «У</w:t>
      </w:r>
      <w:r w:rsidRPr="003B7A25">
        <w:rPr>
          <w:rFonts w:ascii="Times New Roman" w:hAnsi="Times New Roman"/>
          <w:sz w:val="24"/>
          <w:szCs w:val="24"/>
        </w:rPr>
        <w:t>дельный вес численности обучающихся муниципальных общ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образовательных организаций, которым предоставлена возможность обучаться в соо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ветствии с основными современными требованиями, в общей численности обучающи</w:t>
      </w:r>
      <w:r w:rsidRPr="003B7A25">
        <w:rPr>
          <w:rFonts w:ascii="Times New Roman" w:hAnsi="Times New Roman"/>
          <w:sz w:val="24"/>
          <w:szCs w:val="24"/>
        </w:rPr>
        <w:t>х</w:t>
      </w:r>
      <w:r w:rsidRPr="003B7A25">
        <w:rPr>
          <w:rFonts w:ascii="Times New Roman" w:hAnsi="Times New Roman"/>
          <w:sz w:val="24"/>
          <w:szCs w:val="24"/>
        </w:rPr>
        <w:t>ся». Характеризует доступность качественного образования, соответствующего треб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ваниям федерального государственного образовательного стандарта общего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ния. Определяется как отношение численности обучающихся общеобразовательных 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ганизаций, которым предоставлена возмо</w:t>
      </w:r>
      <w:r w:rsidRPr="003B7A25">
        <w:rPr>
          <w:rFonts w:ascii="Times New Roman" w:hAnsi="Times New Roman"/>
          <w:sz w:val="24"/>
          <w:szCs w:val="24"/>
        </w:rPr>
        <w:t>ж</w:t>
      </w:r>
      <w:r w:rsidRPr="003B7A25">
        <w:rPr>
          <w:rFonts w:ascii="Times New Roman" w:hAnsi="Times New Roman"/>
          <w:sz w:val="24"/>
          <w:szCs w:val="24"/>
        </w:rPr>
        <w:t>ность обучаться в соответствии с основными современными требованиями, к общему числу обучающихся общеобразовательных 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ганизаций и выражается в процентах. Данные формируются на основе мониторинга, ежегодно, проводимого отделом образования администрации города Льг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ва.</w:t>
      </w:r>
    </w:p>
    <w:p w:rsidR="003B7A25" w:rsidRPr="003B7A25" w:rsidRDefault="003B7A25" w:rsidP="003B7A25">
      <w:pPr>
        <w:ind w:right="28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7B2A7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28" w:firstLine="0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</w:t>
      </w:r>
    </w:p>
    <w:p w:rsidR="003B7A25" w:rsidRPr="003B7A25" w:rsidRDefault="003B7A25" w:rsidP="003B7A25">
      <w:pPr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 xml:space="preserve">государственной программы, подпрограмм государственной </w:t>
      </w:r>
    </w:p>
    <w:p w:rsidR="003B7A25" w:rsidRPr="003B7A25" w:rsidRDefault="003B7A25" w:rsidP="003B7A25">
      <w:pPr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програ</w:t>
      </w:r>
      <w:r w:rsidRPr="003B7A25">
        <w:rPr>
          <w:rFonts w:ascii="Times New Roman" w:hAnsi="Times New Roman"/>
          <w:b/>
          <w:sz w:val="24"/>
          <w:szCs w:val="24"/>
        </w:rPr>
        <w:t>м</w:t>
      </w:r>
      <w:r w:rsidRPr="003B7A25">
        <w:rPr>
          <w:rFonts w:ascii="Times New Roman" w:hAnsi="Times New Roman"/>
          <w:b/>
          <w:sz w:val="24"/>
          <w:szCs w:val="24"/>
        </w:rPr>
        <w:t>мы</w:t>
      </w:r>
    </w:p>
    <w:p w:rsidR="003B7A25" w:rsidRPr="003B7A25" w:rsidRDefault="003B7A25" w:rsidP="003B7A25">
      <w:pPr>
        <w:ind w:right="2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B7A25" w:rsidRPr="003B7A25" w:rsidRDefault="003B7A25" w:rsidP="003B7A25">
      <w:pPr>
        <w:pStyle w:val="a5"/>
        <w:spacing w:line="240" w:lineRule="auto"/>
        <w:ind w:right="27"/>
        <w:rPr>
          <w:sz w:val="24"/>
        </w:rPr>
      </w:pPr>
      <w:r w:rsidRPr="003B7A25">
        <w:rPr>
          <w:sz w:val="24"/>
        </w:rPr>
        <w:t>Подпрограммы Программы состоят из основных мероприятий, которые отраж</w:t>
      </w:r>
      <w:r w:rsidRPr="003B7A25">
        <w:rPr>
          <w:sz w:val="24"/>
        </w:rPr>
        <w:t>а</w:t>
      </w:r>
      <w:r w:rsidRPr="003B7A25">
        <w:rPr>
          <w:sz w:val="24"/>
        </w:rPr>
        <w:t>ют актуальные и перспективные направления государственной политики в сфере обр</w:t>
      </w:r>
      <w:r w:rsidRPr="003B7A25">
        <w:rPr>
          <w:sz w:val="24"/>
        </w:rPr>
        <w:t>а</w:t>
      </w:r>
      <w:r w:rsidRPr="003B7A25">
        <w:rPr>
          <w:sz w:val="24"/>
        </w:rPr>
        <w:t>зования.</w:t>
      </w:r>
    </w:p>
    <w:p w:rsidR="003B7A25" w:rsidRPr="003B7A25" w:rsidRDefault="003B7A25" w:rsidP="003B7A25">
      <w:pPr>
        <w:pStyle w:val="a5"/>
        <w:spacing w:line="240" w:lineRule="auto"/>
        <w:ind w:right="27"/>
        <w:rPr>
          <w:sz w:val="24"/>
        </w:rPr>
      </w:pPr>
      <w:r w:rsidRPr="003B7A25">
        <w:rPr>
          <w:sz w:val="24"/>
        </w:rPr>
        <w:lastRenderedPageBreak/>
        <w:t>Характеристика основных мероприятий подпрограммы 1 изложена в разделе 1.3 подпрограммы 1. Характеристика основных мероприятий по</w:t>
      </w:r>
      <w:r w:rsidRPr="003B7A25">
        <w:rPr>
          <w:sz w:val="24"/>
        </w:rPr>
        <w:t>д</w:t>
      </w:r>
      <w:r w:rsidRPr="003B7A25">
        <w:rPr>
          <w:sz w:val="24"/>
        </w:rPr>
        <w:t>программы 2 изложена в разделе 2.3 подпрограммы 2. Характеристика о</w:t>
      </w:r>
      <w:r w:rsidRPr="003B7A25">
        <w:rPr>
          <w:sz w:val="24"/>
        </w:rPr>
        <w:t>с</w:t>
      </w:r>
      <w:r w:rsidRPr="003B7A25">
        <w:rPr>
          <w:sz w:val="24"/>
        </w:rPr>
        <w:t>новных мероприятий подпрограммы 3 изложена в разделе 3.3 подпрогра</w:t>
      </w:r>
      <w:r w:rsidRPr="003B7A25">
        <w:rPr>
          <w:sz w:val="24"/>
        </w:rPr>
        <w:t>м</w:t>
      </w:r>
      <w:r w:rsidRPr="003B7A25">
        <w:rPr>
          <w:sz w:val="24"/>
        </w:rPr>
        <w:t>мы.</w:t>
      </w:r>
    </w:p>
    <w:p w:rsidR="003B7A25" w:rsidRPr="003B7A25" w:rsidRDefault="003B7A25" w:rsidP="003B7A25">
      <w:pPr>
        <w:ind w:right="-114"/>
        <w:rPr>
          <w:rFonts w:ascii="Times New Roman" w:hAnsi="Times New Roman"/>
          <w:b/>
          <w:color w:val="FF0000"/>
          <w:sz w:val="24"/>
          <w:szCs w:val="24"/>
        </w:rPr>
      </w:pPr>
    </w:p>
    <w:p w:rsidR="003B7A25" w:rsidRPr="003B7A25" w:rsidRDefault="003B7A25" w:rsidP="003B7A2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. Обобщенная характеристика мер государственного регулирования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Меры государственного регулирования в сфере реализации Программы не пр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дусматр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вались.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В связи с принятием нового федерального закона «Об образовании в Российской Федерации» в течение 2014 - 2016 годов в рамках программы будут приняты нормати</w:t>
      </w:r>
      <w:r w:rsidRPr="003B7A25">
        <w:rPr>
          <w:rFonts w:ascii="Times New Roman" w:eastAsia="HiddenHorzOCR" w:hAnsi="Times New Roman"/>
          <w:sz w:val="24"/>
          <w:szCs w:val="24"/>
        </w:rPr>
        <w:t>в</w:t>
      </w:r>
      <w:r w:rsidRPr="003B7A25">
        <w:rPr>
          <w:rFonts w:ascii="Times New Roman" w:eastAsia="HiddenHorzOCR" w:hAnsi="Times New Roman"/>
          <w:sz w:val="24"/>
          <w:szCs w:val="24"/>
        </w:rPr>
        <w:t>ные правовые акты, обеспечивающие реализацию указанного федерального закона. При разработке нормативных правовых актов их содержание будет основываться на тех и</w:t>
      </w:r>
      <w:r w:rsidRPr="003B7A25">
        <w:rPr>
          <w:rFonts w:ascii="Times New Roman" w:eastAsia="HiddenHorzOCR" w:hAnsi="Times New Roman"/>
          <w:sz w:val="24"/>
          <w:szCs w:val="24"/>
        </w:rPr>
        <w:t>з</w:t>
      </w:r>
      <w:r w:rsidRPr="003B7A25">
        <w:rPr>
          <w:rFonts w:ascii="Times New Roman" w:eastAsia="HiddenHorzOCR" w:hAnsi="Times New Roman"/>
          <w:sz w:val="24"/>
          <w:szCs w:val="24"/>
        </w:rPr>
        <w:t>менениях, которые запланир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ваны в программе.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С целью обеспечения информационной открытости образовательных организ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ций будут приняты нормативные правовые акты, касающиеся предоставления общес</w:t>
      </w:r>
      <w:r w:rsidRPr="003B7A25">
        <w:rPr>
          <w:rFonts w:ascii="Times New Roman" w:eastAsia="HiddenHorzOCR" w:hAnsi="Times New Roman"/>
          <w:sz w:val="24"/>
          <w:szCs w:val="24"/>
        </w:rPr>
        <w:t>т</w:t>
      </w:r>
      <w:r w:rsidRPr="003B7A25">
        <w:rPr>
          <w:rFonts w:ascii="Times New Roman" w:eastAsia="HiddenHorzOCR" w:hAnsi="Times New Roman"/>
          <w:sz w:val="24"/>
          <w:szCs w:val="24"/>
        </w:rPr>
        <w:t>венности информ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ции об образовательной организации, развития государственно-общественного управления, общественного ко</w:t>
      </w:r>
      <w:r w:rsidRPr="003B7A25">
        <w:rPr>
          <w:rFonts w:ascii="Times New Roman" w:eastAsia="HiddenHorzOCR" w:hAnsi="Times New Roman"/>
          <w:sz w:val="24"/>
          <w:szCs w:val="24"/>
        </w:rPr>
        <w:t>н</w:t>
      </w:r>
      <w:r w:rsidRPr="003B7A25">
        <w:rPr>
          <w:rFonts w:ascii="Times New Roman" w:eastAsia="HiddenHorzOCR" w:hAnsi="Times New Roman"/>
          <w:sz w:val="24"/>
          <w:szCs w:val="24"/>
        </w:rPr>
        <w:t>троля, системного мониторинга и так далее.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Наряду с этим планируется внесение изменений в нормативные правовые акты, связа</w:t>
      </w:r>
      <w:r w:rsidRPr="003B7A25">
        <w:rPr>
          <w:rFonts w:ascii="Times New Roman" w:eastAsia="HiddenHorzOCR" w:hAnsi="Times New Roman"/>
          <w:sz w:val="24"/>
          <w:szCs w:val="24"/>
        </w:rPr>
        <w:t>н</w:t>
      </w:r>
      <w:r w:rsidRPr="003B7A25">
        <w:rPr>
          <w:rFonts w:ascii="Times New Roman" w:eastAsia="HiddenHorzOCR" w:hAnsi="Times New Roman"/>
          <w:sz w:val="24"/>
          <w:szCs w:val="24"/>
        </w:rPr>
        <w:t>ные с оплатой труда педагогических работников, с внедрением общероссийской системы оценки качества образования и отдельных механизмов внешней оценки кач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ства образования на разных уровнях обр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зования.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3B7A25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. Прогноз сводных показателей государственных заданий по этапам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реализации программы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Прогноз сводных показателей государственных заданий включает показатели муниципальных заданий на оказание государственных услуг по реализации образов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тельных программ всех уровней образования  городскими бюджетными образовател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>ными учреждениями в соответствии с базовым перечнем государственных услуг (р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бот), оказываемых городскими бюджетными о</w:t>
      </w:r>
      <w:r w:rsidRPr="003B7A25">
        <w:rPr>
          <w:rFonts w:ascii="Times New Roman" w:hAnsi="Times New Roman"/>
          <w:color w:val="000000"/>
          <w:sz w:val="24"/>
          <w:szCs w:val="24"/>
        </w:rPr>
        <w:t>б</w:t>
      </w:r>
      <w:r w:rsidRPr="003B7A25">
        <w:rPr>
          <w:rFonts w:ascii="Times New Roman" w:hAnsi="Times New Roman"/>
          <w:color w:val="000000"/>
          <w:sz w:val="24"/>
          <w:szCs w:val="24"/>
        </w:rPr>
        <w:t>разовательными учреждениями.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. Обобщенная характеристика основных мероприятий,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B7A25">
        <w:rPr>
          <w:rFonts w:ascii="Times New Roman" w:hAnsi="Times New Roman"/>
          <w:b/>
          <w:color w:val="000000"/>
          <w:sz w:val="24"/>
          <w:szCs w:val="24"/>
        </w:rPr>
        <w:t>реализуемых</w:t>
      </w:r>
      <w:proofErr w:type="gramEnd"/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в городе Льгове Курской области</w:t>
      </w:r>
    </w:p>
    <w:p w:rsidR="003B7A25" w:rsidRPr="003B7A25" w:rsidRDefault="003B7A25" w:rsidP="003B7A25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lastRenderedPageBreak/>
        <w:t>В реализации Программы принимают участие муниципальные бюджетные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зовательные организации города Льгова Курской обла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 xml:space="preserve">ти.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Госпрограмма включает в себя Сведения о показателях (индикаторах) в разрезе муниц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пальных бюджетных образовательных организаций в части сокращения доли зданий муниципальных образовательных учреждений, требующих капитального ремо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та, охват обучающихся из малообеспеченных и многодетных семей общеобразовател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ных учреждений двухраз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вым горячим питанием.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На проведение капитального ремонта муниципальных общеобразовательных у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>режд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ний в 2014 году предусмотрены субсидии (Приложение 4).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рамках мероприятий по совершенствованию организации школьного питания с 2014 года предусмотрены субсидии муниципальным бюджетным  общеобразовател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ным организац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ям на дополнительное финансирование </w:t>
      </w:r>
      <w:proofErr w:type="gramStart"/>
      <w:r w:rsidRPr="003B7A25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по организации питания обучающихся горячим питан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ем  (Приложение 4).</w:t>
      </w:r>
    </w:p>
    <w:p w:rsidR="003B7A25" w:rsidRPr="003B7A25" w:rsidRDefault="003B7A25" w:rsidP="003B7A25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. Обоснования выделения подпрограмм 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В рамках Программы будут реализовываться следующие подпр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граммы: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pacing w:val="1"/>
          <w:sz w:val="24"/>
          <w:szCs w:val="24"/>
        </w:rPr>
        <w:t>подпрограмма 1 «Р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звитие дошкольного и </w:t>
      </w:r>
      <w:r w:rsidRPr="003B7A25">
        <w:rPr>
          <w:rFonts w:ascii="Times New Roman" w:hAnsi="Times New Roman"/>
          <w:spacing w:val="1"/>
          <w:sz w:val="24"/>
          <w:szCs w:val="24"/>
        </w:rPr>
        <w:t>об</w:t>
      </w:r>
      <w:r w:rsidRPr="003B7A25">
        <w:rPr>
          <w:rFonts w:ascii="Times New Roman" w:hAnsi="Times New Roman"/>
          <w:spacing w:val="-1"/>
          <w:sz w:val="24"/>
          <w:szCs w:val="24"/>
        </w:rPr>
        <w:t>ще</w:t>
      </w:r>
      <w:r w:rsidRPr="003B7A25">
        <w:rPr>
          <w:rFonts w:ascii="Times New Roman" w:hAnsi="Times New Roman"/>
          <w:spacing w:val="1"/>
          <w:sz w:val="24"/>
          <w:szCs w:val="24"/>
        </w:rPr>
        <w:t>г</w:t>
      </w:r>
      <w:r w:rsidRPr="003B7A25">
        <w:rPr>
          <w:rFonts w:ascii="Times New Roman" w:hAnsi="Times New Roman"/>
          <w:sz w:val="24"/>
          <w:szCs w:val="24"/>
        </w:rPr>
        <w:t xml:space="preserve">о </w:t>
      </w:r>
      <w:r w:rsidRPr="003B7A25">
        <w:rPr>
          <w:rFonts w:ascii="Times New Roman" w:hAnsi="Times New Roman"/>
          <w:spacing w:val="1"/>
          <w:sz w:val="24"/>
          <w:szCs w:val="24"/>
        </w:rPr>
        <w:t>обр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pacing w:val="-1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ния </w:t>
      </w:r>
      <w:r w:rsidRPr="003B7A25">
        <w:rPr>
          <w:rFonts w:ascii="Times New Roman" w:hAnsi="Times New Roman"/>
          <w:spacing w:val="1"/>
          <w:sz w:val="24"/>
          <w:szCs w:val="24"/>
        </w:rPr>
        <w:t>д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й»;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color w:val="000000"/>
          <w:sz w:val="24"/>
          <w:szCs w:val="24"/>
        </w:rPr>
        <w:t>одпрограмма 2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«Развитие дополнительного образования и системы воспитания д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тей»;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подпрограмма 3 «Развитие системы оценки качества образования и информац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онной прозрачности системы образования»;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подпрограмма 4 «Обеспечение реализации государственной программы города Льгова Курской области «Развитие образования в городе Льгове Курской области» и прочие меропри</w:t>
      </w:r>
      <w:r w:rsidRPr="003B7A25">
        <w:rPr>
          <w:rFonts w:ascii="Times New Roman" w:hAnsi="Times New Roman"/>
          <w:color w:val="000000"/>
          <w:sz w:val="24"/>
          <w:szCs w:val="24"/>
        </w:rPr>
        <w:t>я</w:t>
      </w:r>
      <w:r w:rsidRPr="003B7A25">
        <w:rPr>
          <w:rFonts w:ascii="Times New Roman" w:hAnsi="Times New Roman"/>
          <w:color w:val="000000"/>
          <w:sz w:val="24"/>
          <w:szCs w:val="24"/>
        </w:rPr>
        <w:t>тия в области образования</w:t>
      </w: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3B7A25">
        <w:rPr>
          <w:rFonts w:ascii="Times New Roman" w:hAnsi="Times New Roman"/>
          <w:color w:val="000000"/>
          <w:sz w:val="24"/>
          <w:szCs w:val="24"/>
        </w:rPr>
        <w:t>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Включение перечисленных подпрограмм в Программу связано с особенностями стру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z w:val="24"/>
          <w:szCs w:val="24"/>
        </w:rPr>
        <w:t>туры системы образования и ключевыми задачами по обеспечению повышения качества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зования.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подпрограмме 1 «Развитие дошкольного и общего образования детей» соср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доточены мероприятия по развитию дошкольного и общего образования детей, напра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z w:val="24"/>
          <w:szCs w:val="24"/>
        </w:rPr>
        <w:t>ленные на обеспечение доступности и модернизации качественного дошкольного и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щего образования.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подпрограмму 2 «</w:t>
      </w:r>
      <w:r w:rsidRPr="003B7A25">
        <w:rPr>
          <w:rFonts w:ascii="Times New Roman" w:hAnsi="Times New Roman"/>
          <w:color w:val="000000"/>
          <w:sz w:val="24"/>
          <w:szCs w:val="24"/>
        </w:rPr>
        <w:t>Развитие дополнительного образования и системы воспит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ния детей</w:t>
      </w:r>
      <w:r w:rsidRPr="003B7A25">
        <w:rPr>
          <w:rFonts w:ascii="Times New Roman" w:hAnsi="Times New Roman"/>
          <w:sz w:val="24"/>
          <w:szCs w:val="24"/>
        </w:rPr>
        <w:t>» включены мероприятия по развитию дополнител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ного образования детей, духовно-нравственному, патриотическому восп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танию, развитию одаренных детей. </w:t>
      </w:r>
    </w:p>
    <w:p w:rsidR="003B7A25" w:rsidRPr="003B7A25" w:rsidRDefault="003B7A25" w:rsidP="003B7A25">
      <w:pPr>
        <w:pStyle w:val="Default"/>
        <w:ind w:firstLine="567"/>
        <w:jc w:val="both"/>
      </w:pPr>
      <w:proofErr w:type="gramStart"/>
      <w:r w:rsidRPr="003B7A25">
        <w:lastRenderedPageBreak/>
        <w:t>Необходимость выделения подпрограммы «Развитие дополнительного образов</w:t>
      </w:r>
      <w:r w:rsidRPr="003B7A25">
        <w:t>а</w:t>
      </w:r>
      <w:r w:rsidRPr="003B7A25">
        <w:t>ния и системы воспитания детей» продиктована разработкой на федеральном уровне проекта межведомственной программы развития си</w:t>
      </w:r>
      <w:r w:rsidRPr="003B7A25">
        <w:t>с</w:t>
      </w:r>
      <w:r w:rsidRPr="003B7A25">
        <w:t>темы дополнительного образования детей до 2020 года и в связи с окончанием действия областных целевых программ «Д</w:t>
      </w:r>
      <w:r w:rsidRPr="003B7A25">
        <w:t>у</w:t>
      </w:r>
      <w:r w:rsidRPr="003B7A25">
        <w:t>ховно-нравственное воспитание детей и молодежи в Курской области на 2011-2014 г</w:t>
      </w:r>
      <w:r w:rsidRPr="003B7A25">
        <w:t>о</w:t>
      </w:r>
      <w:r w:rsidRPr="003B7A25">
        <w:t>ды», «Соц</w:t>
      </w:r>
      <w:r w:rsidRPr="003B7A25">
        <w:t>и</w:t>
      </w:r>
      <w:r w:rsidRPr="003B7A25">
        <w:t>альная поддержка и улучшение положения детей в Курской области на 2011-2014 годы» (подпрограмма «Одаренные</w:t>
      </w:r>
      <w:proofErr w:type="gramEnd"/>
      <w:r w:rsidRPr="003B7A25">
        <w:t xml:space="preserve"> дети»), «Патриотическое во</w:t>
      </w:r>
      <w:r w:rsidRPr="003B7A25">
        <w:t>с</w:t>
      </w:r>
      <w:r w:rsidRPr="003B7A25">
        <w:t>питание граждан в Курской области на 2012-2015 г</w:t>
      </w:r>
      <w:r w:rsidRPr="003B7A25">
        <w:t>о</w:t>
      </w:r>
      <w:r w:rsidRPr="003B7A25">
        <w:t xml:space="preserve">ды».  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Особую актуальность на сегодняшний день приобрел вопрос формирования си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темы оценки качества образования, которому посвящена подпрограмма 3 «Развитие системы оценки качества образования и информационной прозрачности системы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зования». </w:t>
      </w:r>
      <w:proofErr w:type="gramStart"/>
      <w:r w:rsidRPr="003B7A25">
        <w:rPr>
          <w:rFonts w:ascii="Times New Roman" w:hAnsi="Times New Roman"/>
          <w:sz w:val="24"/>
          <w:szCs w:val="24"/>
        </w:rPr>
        <w:t>Формируемые в рамках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ластной целевой программы «Развитие образования Курской области на 2011-2014 годы» механизмы поддержки ключевых направлений модернизации требуют наличия объективной системы оценки результатов модерниз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ции, которая не в последнюю очередь связана с результатами образования (качеством обучения, социализацией, удовлетворенностью потреб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телей услугами образования и т.д.).</w:t>
      </w:r>
      <w:proofErr w:type="gramEnd"/>
    </w:p>
    <w:p w:rsidR="003B7A25" w:rsidRPr="003B7A25" w:rsidRDefault="003B7A25" w:rsidP="003B7A25">
      <w:pPr>
        <w:ind w:right="-8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Подпрограмма 4 «Обеспечение реализации государственной программы Курской области «Развитие образования в Курской области и прочие мероприятия в области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разования» направлена на обеспечение высокого качества управления процессами разв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тия образования через вовлечение профессионалов и общественности в реализацию м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роприятий программы, укрепление материально-технической базы учреждений, подв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домственных отделу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Льгова.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A25">
        <w:rPr>
          <w:rFonts w:ascii="Times New Roman" w:eastAsia="Tahoma" w:hAnsi="Times New Roman" w:cs="Times New Roman"/>
          <w:b/>
          <w:sz w:val="24"/>
          <w:szCs w:val="24"/>
          <w:lang w:val="en-US"/>
        </w:rPr>
        <w:t>I</w:t>
      </w:r>
      <w:r w:rsidRPr="003B7A2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Pr="003B7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B7A25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финансовых ресурсов, необходимых </w:t>
      </w:r>
    </w:p>
    <w:p w:rsidR="003B7A25" w:rsidRPr="003B7A25" w:rsidRDefault="003B7A25" w:rsidP="003B7A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A25">
        <w:rPr>
          <w:rFonts w:ascii="Times New Roman" w:hAnsi="Times New Roman" w:cs="Times New Roman"/>
          <w:b/>
          <w:sz w:val="24"/>
          <w:szCs w:val="24"/>
        </w:rPr>
        <w:t>для реал</w:t>
      </w:r>
      <w:r w:rsidRPr="003B7A25">
        <w:rPr>
          <w:rFonts w:ascii="Times New Roman" w:hAnsi="Times New Roman" w:cs="Times New Roman"/>
          <w:b/>
          <w:sz w:val="24"/>
          <w:szCs w:val="24"/>
        </w:rPr>
        <w:t>и</w:t>
      </w:r>
      <w:r w:rsidRPr="003B7A25">
        <w:rPr>
          <w:rFonts w:ascii="Times New Roman" w:hAnsi="Times New Roman" w:cs="Times New Roman"/>
          <w:b/>
          <w:sz w:val="24"/>
          <w:szCs w:val="24"/>
        </w:rPr>
        <w:t>зации государственной программы</w:t>
      </w:r>
    </w:p>
    <w:p w:rsidR="003B7A25" w:rsidRPr="003B7A25" w:rsidRDefault="003B7A25" w:rsidP="003B7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осуществляется за счет средств областного и местного бюджетов. 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Программы утвержд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ется Законом Курской области об областном бюджете на очере</w:t>
      </w:r>
      <w:r w:rsidRPr="003B7A25">
        <w:rPr>
          <w:rFonts w:ascii="Times New Roman" w:hAnsi="Times New Roman" w:cs="Times New Roman"/>
          <w:sz w:val="24"/>
          <w:szCs w:val="24"/>
        </w:rPr>
        <w:t>д</w:t>
      </w:r>
      <w:r w:rsidRPr="003B7A25">
        <w:rPr>
          <w:rFonts w:ascii="Times New Roman" w:hAnsi="Times New Roman" w:cs="Times New Roman"/>
          <w:sz w:val="24"/>
          <w:szCs w:val="24"/>
        </w:rPr>
        <w:t>ной финансовый год и на плановый период, городской Программой «Ос</w:t>
      </w:r>
      <w:r w:rsidRPr="003B7A25">
        <w:rPr>
          <w:rFonts w:ascii="Times New Roman" w:hAnsi="Times New Roman" w:cs="Times New Roman"/>
          <w:sz w:val="24"/>
          <w:szCs w:val="24"/>
        </w:rPr>
        <w:t>у</w:t>
      </w:r>
      <w:r w:rsidRPr="003B7A25">
        <w:rPr>
          <w:rFonts w:ascii="Times New Roman" w:hAnsi="Times New Roman" w:cs="Times New Roman"/>
          <w:sz w:val="24"/>
          <w:szCs w:val="24"/>
        </w:rPr>
        <w:t>ществление бюджетного процесса на территории города Льгова».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Объем финансирования Программы в 2014 году за счет средств городского бю</w:t>
      </w:r>
      <w:r w:rsidRPr="003B7A25">
        <w:rPr>
          <w:rFonts w:ascii="Times New Roman" w:hAnsi="Times New Roman" w:cs="Times New Roman"/>
          <w:sz w:val="24"/>
          <w:szCs w:val="24"/>
        </w:rPr>
        <w:t>д</w:t>
      </w:r>
      <w:r w:rsidRPr="003B7A25">
        <w:rPr>
          <w:rFonts w:ascii="Times New Roman" w:hAnsi="Times New Roman" w:cs="Times New Roman"/>
          <w:sz w:val="24"/>
          <w:szCs w:val="24"/>
        </w:rPr>
        <w:t>жета  указан в Приложении 4.</w:t>
      </w:r>
    </w:p>
    <w:p w:rsidR="003B7A25" w:rsidRPr="003B7A25" w:rsidRDefault="003B7A25" w:rsidP="003B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м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стного бюджета на очередной финансовый год и на плановый п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риод.</w:t>
      </w:r>
    </w:p>
    <w:p w:rsidR="003B7A25" w:rsidRPr="003B7A25" w:rsidRDefault="003B7A25" w:rsidP="003B7A25">
      <w:pPr>
        <w:jc w:val="center"/>
        <w:rPr>
          <w:rFonts w:ascii="Times New Roman" w:eastAsia="Tahoma" w:hAnsi="Times New Roman"/>
          <w:b/>
          <w:sz w:val="24"/>
          <w:szCs w:val="24"/>
        </w:rPr>
      </w:pPr>
    </w:p>
    <w:p w:rsidR="003B7A25" w:rsidRPr="003B7A25" w:rsidRDefault="003B7A25" w:rsidP="003B7A25">
      <w:pPr>
        <w:jc w:val="center"/>
        <w:rPr>
          <w:rFonts w:ascii="Times New Roman" w:eastAsia="Tahoma" w:hAnsi="Times New Roman"/>
          <w:b/>
          <w:sz w:val="24"/>
          <w:szCs w:val="24"/>
        </w:rPr>
      </w:pPr>
      <w:r w:rsidRPr="003B7A25">
        <w:rPr>
          <w:rFonts w:ascii="Times New Roman" w:eastAsia="Tahoma" w:hAnsi="Times New Roman"/>
          <w:b/>
          <w:sz w:val="24"/>
          <w:szCs w:val="24"/>
          <w:lang w:val="en-US"/>
        </w:rPr>
        <w:t>X</w:t>
      </w:r>
      <w:r w:rsidRPr="003B7A25">
        <w:rPr>
          <w:rFonts w:ascii="Times New Roman" w:eastAsia="Tahoma" w:hAnsi="Times New Roman"/>
          <w:b/>
          <w:sz w:val="24"/>
          <w:szCs w:val="24"/>
        </w:rPr>
        <w:t>. Оценка степени влияния выделения дополнительных объемов</w:t>
      </w:r>
    </w:p>
    <w:p w:rsidR="003B7A25" w:rsidRPr="003B7A25" w:rsidRDefault="003B7A25" w:rsidP="003B7A25">
      <w:pPr>
        <w:jc w:val="center"/>
        <w:rPr>
          <w:rFonts w:ascii="Times New Roman" w:eastAsia="Tahoma" w:hAnsi="Times New Roman"/>
          <w:b/>
          <w:sz w:val="24"/>
          <w:szCs w:val="24"/>
        </w:rPr>
      </w:pPr>
      <w:r w:rsidRPr="003B7A25">
        <w:rPr>
          <w:rFonts w:ascii="Times New Roman" w:eastAsia="Tahoma" w:hAnsi="Times New Roman"/>
          <w:b/>
          <w:sz w:val="24"/>
          <w:szCs w:val="24"/>
        </w:rPr>
        <w:t xml:space="preserve">ресурсов на показатели (индикаторы) государственной программы, </w:t>
      </w:r>
    </w:p>
    <w:p w:rsidR="003B7A25" w:rsidRPr="003B7A25" w:rsidRDefault="003B7A25" w:rsidP="003B7A25">
      <w:pPr>
        <w:jc w:val="center"/>
        <w:rPr>
          <w:rFonts w:ascii="Times New Roman" w:eastAsia="Tahoma" w:hAnsi="Times New Roman"/>
          <w:b/>
          <w:sz w:val="24"/>
          <w:szCs w:val="24"/>
        </w:rPr>
      </w:pPr>
      <w:r w:rsidRPr="003B7A25">
        <w:rPr>
          <w:rFonts w:ascii="Times New Roman" w:eastAsia="Tahoma" w:hAnsi="Times New Roman"/>
          <w:b/>
          <w:sz w:val="24"/>
          <w:szCs w:val="24"/>
        </w:rPr>
        <w:t>с</w:t>
      </w:r>
      <w:r w:rsidRPr="003B7A25">
        <w:rPr>
          <w:rFonts w:ascii="Times New Roman" w:eastAsia="Tahoma" w:hAnsi="Times New Roman"/>
          <w:b/>
          <w:sz w:val="24"/>
          <w:szCs w:val="24"/>
        </w:rPr>
        <w:t>о</w:t>
      </w:r>
      <w:r w:rsidRPr="003B7A25">
        <w:rPr>
          <w:rFonts w:ascii="Times New Roman" w:eastAsia="Tahoma" w:hAnsi="Times New Roman"/>
          <w:b/>
          <w:sz w:val="24"/>
          <w:szCs w:val="24"/>
        </w:rPr>
        <w:t xml:space="preserve">став и основные характеристики </w:t>
      </w:r>
      <w:proofErr w:type="gramStart"/>
      <w:r w:rsidRPr="003B7A25">
        <w:rPr>
          <w:rFonts w:ascii="Times New Roman" w:eastAsia="Tahoma" w:hAnsi="Times New Roman"/>
          <w:b/>
          <w:sz w:val="24"/>
          <w:szCs w:val="24"/>
        </w:rPr>
        <w:t>ведомственных</w:t>
      </w:r>
      <w:proofErr w:type="gramEnd"/>
      <w:r w:rsidRPr="003B7A25">
        <w:rPr>
          <w:rFonts w:ascii="Times New Roman" w:eastAsia="Tahoma" w:hAnsi="Times New Roman"/>
          <w:b/>
          <w:sz w:val="24"/>
          <w:szCs w:val="24"/>
        </w:rPr>
        <w:t xml:space="preserve"> целевых</w:t>
      </w:r>
    </w:p>
    <w:p w:rsidR="003B7A25" w:rsidRPr="003B7A25" w:rsidRDefault="003B7A25" w:rsidP="003B7A25">
      <w:pPr>
        <w:jc w:val="center"/>
        <w:rPr>
          <w:rFonts w:ascii="Times New Roman" w:eastAsia="Tahoma" w:hAnsi="Times New Roman"/>
          <w:b/>
          <w:sz w:val="24"/>
          <w:szCs w:val="24"/>
        </w:rPr>
      </w:pPr>
      <w:r w:rsidRPr="003B7A25">
        <w:rPr>
          <w:rFonts w:ascii="Times New Roman" w:eastAsia="Tahoma" w:hAnsi="Times New Roman"/>
          <w:b/>
          <w:sz w:val="24"/>
          <w:szCs w:val="24"/>
        </w:rPr>
        <w:lastRenderedPageBreak/>
        <w:t xml:space="preserve">программ и основных мероприятий подпрограмм </w:t>
      </w:r>
    </w:p>
    <w:p w:rsidR="003B7A25" w:rsidRPr="003B7A25" w:rsidRDefault="003B7A25" w:rsidP="003B7A25">
      <w:pPr>
        <w:jc w:val="center"/>
        <w:rPr>
          <w:rFonts w:ascii="Times New Roman" w:eastAsia="Tahoma" w:hAnsi="Times New Roman"/>
          <w:b/>
          <w:sz w:val="24"/>
          <w:szCs w:val="24"/>
        </w:rPr>
      </w:pPr>
      <w:r w:rsidRPr="003B7A25">
        <w:rPr>
          <w:rFonts w:ascii="Times New Roman" w:eastAsia="Tahoma" w:hAnsi="Times New Roman"/>
          <w:b/>
          <w:sz w:val="24"/>
          <w:szCs w:val="24"/>
        </w:rPr>
        <w:t>государственной пр</w:t>
      </w:r>
      <w:r w:rsidRPr="003B7A25">
        <w:rPr>
          <w:rFonts w:ascii="Times New Roman" w:eastAsia="Tahoma" w:hAnsi="Times New Roman"/>
          <w:b/>
          <w:sz w:val="24"/>
          <w:szCs w:val="24"/>
        </w:rPr>
        <w:t>о</w:t>
      </w:r>
      <w:r w:rsidRPr="003B7A25">
        <w:rPr>
          <w:rFonts w:ascii="Times New Roman" w:eastAsia="Tahoma" w:hAnsi="Times New Roman"/>
          <w:b/>
          <w:sz w:val="24"/>
          <w:szCs w:val="24"/>
        </w:rPr>
        <w:t>граммы</w:t>
      </w:r>
    </w:p>
    <w:p w:rsidR="003B7A25" w:rsidRPr="003B7A25" w:rsidRDefault="003B7A25" w:rsidP="003B7A25">
      <w:pPr>
        <w:jc w:val="center"/>
        <w:rPr>
          <w:rFonts w:ascii="Times New Roman" w:eastAsia="Tahoma" w:hAnsi="Times New Roman"/>
          <w:b/>
          <w:color w:val="FF0000"/>
          <w:sz w:val="24"/>
          <w:szCs w:val="24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целях увеличения охвата детей услугами дошкольного образования необход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мо выд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ление дополнительных средств (Приложение 1).</w:t>
      </w:r>
    </w:p>
    <w:p w:rsidR="003B7A25" w:rsidRPr="003B7A25" w:rsidRDefault="003B7A25" w:rsidP="003B7A25">
      <w:pPr>
        <w:autoSpaceDE w:val="0"/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На реализацию мероприятия 1.4. «Реализация моделей получения качественного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 детьми-инвалидами и лицами с ограниченными возможностями здоровья» денежные средства не выделяются.</w:t>
      </w:r>
      <w:r w:rsidRPr="003B7A2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3B7A25">
        <w:rPr>
          <w:rFonts w:ascii="Times New Roman" w:hAnsi="Times New Roman"/>
          <w:sz w:val="24"/>
          <w:szCs w:val="24"/>
        </w:rPr>
        <w:t xml:space="preserve">Требуется ежегодное выделение денежных средств из областного бюджета для </w:t>
      </w:r>
      <w:r w:rsidRPr="003B7A25">
        <w:rPr>
          <w:rFonts w:ascii="Times New Roman" w:eastAsia="HelveticaNeue" w:hAnsi="Times New Roman"/>
          <w:sz w:val="24"/>
          <w:szCs w:val="24"/>
        </w:rPr>
        <w:t>установки компьютерного, телекоммуникационного, сп</w:t>
      </w:r>
      <w:r w:rsidRPr="003B7A25">
        <w:rPr>
          <w:rFonts w:ascii="Times New Roman" w:eastAsia="HelveticaNeue" w:hAnsi="Times New Roman"/>
          <w:sz w:val="24"/>
          <w:szCs w:val="24"/>
        </w:rPr>
        <w:t>е</w:t>
      </w:r>
      <w:r w:rsidRPr="003B7A25">
        <w:rPr>
          <w:rFonts w:ascii="Times New Roman" w:eastAsia="HelveticaNeue" w:hAnsi="Times New Roman"/>
          <w:sz w:val="24"/>
          <w:szCs w:val="24"/>
        </w:rPr>
        <w:t>циализированного обор</w:t>
      </w:r>
      <w:r w:rsidRPr="003B7A25">
        <w:rPr>
          <w:rFonts w:ascii="Times New Roman" w:eastAsia="HelveticaNeue" w:hAnsi="Times New Roman"/>
          <w:sz w:val="24"/>
          <w:szCs w:val="24"/>
        </w:rPr>
        <w:t>у</w:t>
      </w:r>
      <w:r w:rsidRPr="003B7A25">
        <w:rPr>
          <w:rFonts w:ascii="Times New Roman" w:eastAsia="HelveticaNeue" w:hAnsi="Times New Roman"/>
          <w:sz w:val="24"/>
          <w:szCs w:val="24"/>
        </w:rPr>
        <w:t>дования и программного обеспечения на рабочих местах для детей-инвалидов и педагогических работников, обучение учителей-предметников и р</w:t>
      </w:r>
      <w:r w:rsidRPr="003B7A25">
        <w:rPr>
          <w:rFonts w:ascii="Times New Roman" w:eastAsia="HelveticaNeue" w:hAnsi="Times New Roman"/>
          <w:sz w:val="24"/>
          <w:szCs w:val="24"/>
        </w:rPr>
        <w:t>о</w:t>
      </w:r>
      <w:r w:rsidRPr="003B7A25">
        <w:rPr>
          <w:rFonts w:ascii="Times New Roman" w:eastAsia="HelveticaNeue" w:hAnsi="Times New Roman"/>
          <w:sz w:val="24"/>
          <w:szCs w:val="24"/>
        </w:rPr>
        <w:t xml:space="preserve">дителей, что будет способствовать </w:t>
      </w:r>
      <w:r w:rsidRPr="003B7A25">
        <w:rPr>
          <w:rFonts w:ascii="Times New Roman" w:hAnsi="Times New Roman"/>
          <w:sz w:val="24"/>
          <w:szCs w:val="24"/>
        </w:rPr>
        <w:t>стабил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ному развитию образования детей-инвалидов в городе Льгове Курской области, увелич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нию </w:t>
      </w:r>
      <w:r w:rsidRPr="003B7A25">
        <w:rPr>
          <w:rFonts w:ascii="Times New Roman" w:eastAsia="HelveticaNeue" w:hAnsi="Times New Roman"/>
          <w:sz w:val="24"/>
          <w:szCs w:val="24"/>
        </w:rPr>
        <w:t>удельного веса численности детей-инвалидов, обучающихся по программам общего образования с использованием ди</w:t>
      </w:r>
      <w:r w:rsidRPr="003B7A25">
        <w:rPr>
          <w:rFonts w:ascii="Times New Roman" w:eastAsia="HelveticaNeue" w:hAnsi="Times New Roman"/>
          <w:sz w:val="24"/>
          <w:szCs w:val="24"/>
        </w:rPr>
        <w:t>с</w:t>
      </w:r>
      <w:r w:rsidRPr="003B7A25">
        <w:rPr>
          <w:rFonts w:ascii="Times New Roman" w:eastAsia="HelveticaNeue" w:hAnsi="Times New Roman"/>
          <w:sz w:val="24"/>
          <w:szCs w:val="24"/>
        </w:rPr>
        <w:t>танционных образовательных технологий, в общей численности детей-инвалидов</w:t>
      </w:r>
      <w:proofErr w:type="gramEnd"/>
      <w:r w:rsidRPr="003B7A25">
        <w:rPr>
          <w:rFonts w:ascii="Times New Roman" w:eastAsia="HelveticaNeue" w:hAnsi="Times New Roman"/>
          <w:sz w:val="24"/>
          <w:szCs w:val="24"/>
        </w:rPr>
        <w:t xml:space="preserve">,  </w:t>
      </w:r>
      <w:proofErr w:type="gramStart"/>
      <w:r w:rsidRPr="003B7A25">
        <w:rPr>
          <w:rFonts w:ascii="Times New Roman" w:eastAsia="HelveticaNeue" w:hAnsi="Times New Roman"/>
          <w:sz w:val="24"/>
          <w:szCs w:val="24"/>
        </w:rPr>
        <w:t>к</w:t>
      </w:r>
      <w:r w:rsidRPr="003B7A25">
        <w:rPr>
          <w:rFonts w:ascii="Times New Roman" w:eastAsia="HelveticaNeue" w:hAnsi="Times New Roman"/>
          <w:sz w:val="24"/>
          <w:szCs w:val="24"/>
        </w:rPr>
        <w:t>о</w:t>
      </w:r>
      <w:r w:rsidRPr="003B7A25">
        <w:rPr>
          <w:rFonts w:ascii="Times New Roman" w:eastAsia="HelveticaNeue" w:hAnsi="Times New Roman"/>
          <w:sz w:val="24"/>
          <w:szCs w:val="24"/>
        </w:rPr>
        <w:t>торым</w:t>
      </w:r>
      <w:proofErr w:type="gramEnd"/>
      <w:r w:rsidRPr="003B7A25">
        <w:rPr>
          <w:rFonts w:ascii="Times New Roman" w:eastAsia="HelveticaNeue" w:hAnsi="Times New Roman"/>
          <w:sz w:val="24"/>
          <w:szCs w:val="24"/>
        </w:rPr>
        <w:t xml:space="preserve"> показана такая форма обучения.</w:t>
      </w:r>
    </w:p>
    <w:p w:rsidR="003B7A25" w:rsidRPr="003B7A25" w:rsidRDefault="003B7A25" w:rsidP="003B7A25">
      <w:pPr>
        <w:autoSpaceDE w:val="0"/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eastAsia="HelveticaNeue" w:hAnsi="Times New Roman"/>
          <w:sz w:val="24"/>
          <w:szCs w:val="24"/>
        </w:rPr>
        <w:t xml:space="preserve">Реализация </w:t>
      </w:r>
      <w:r w:rsidRPr="003B7A25">
        <w:rPr>
          <w:rFonts w:ascii="Times New Roman" w:hAnsi="Times New Roman"/>
          <w:sz w:val="24"/>
          <w:szCs w:val="24"/>
        </w:rPr>
        <w:t>мероприятия 1.5. «Создание условий для реализации федеральных госуда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ственных образовательных стандартов начального общего, основного общего, среднего (полного) общего образования» предусматривает финансирование из облас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ного бюджета на оснащение муниципальных общеобразовательных организаций обор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дованием, необходимым для реализации федеральных государственных 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ных стандартов общего образования (учебно-лабораторное, производственное, спо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тивное, компьютерное оборудов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ние).</w:t>
      </w:r>
    </w:p>
    <w:p w:rsidR="003B7A25" w:rsidRPr="003B7A25" w:rsidRDefault="003B7A25" w:rsidP="003B7A25">
      <w:pPr>
        <w:autoSpaceDE w:val="0"/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Необходимо выделение дополнительных средств на оснащение  муниципальных общеобразовательных организаций оборудованием, необходимым для реализации ф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деральных 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сударственных образовательных стандартов общего образования (учебно-лабораторное, прои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 xml:space="preserve">водственное, спортивное), в соответствии с Федеральным законом «Об образовании», ФГОС НОО, ФГОС ООО, ФГОС </w:t>
      </w:r>
      <w:proofErr w:type="gramStart"/>
      <w:r w:rsidRPr="003B7A25">
        <w:rPr>
          <w:rFonts w:ascii="Times New Roman" w:hAnsi="Times New Roman"/>
          <w:sz w:val="24"/>
          <w:szCs w:val="24"/>
        </w:rPr>
        <w:t>С(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П)ОО, приказом </w:t>
      </w:r>
      <w:proofErr w:type="spellStart"/>
      <w:r w:rsidRPr="003B7A2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России от 4 октября 2010 г. № 968 «Об утверждении федеральных требований к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вательным учреждениям в части минимальной оснащенности учебного процесса и </w:t>
      </w:r>
      <w:proofErr w:type="gramStart"/>
      <w:r w:rsidRPr="003B7A25">
        <w:rPr>
          <w:rFonts w:ascii="Times New Roman" w:hAnsi="Times New Roman"/>
          <w:sz w:val="24"/>
          <w:szCs w:val="24"/>
        </w:rPr>
        <w:t>об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рудования учебных помещений», Перечнем поручений Президента Российской Федер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от 13 марта 2013 года о выделении необходимого объ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ма финансовых средств для обеспечения до 2016 года общеобразовательных организаций, ре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лизующих программы общего образования, спортивными залами и оборудованием, отвеча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z w:val="24"/>
          <w:szCs w:val="24"/>
        </w:rPr>
        <w:t>щим современным требованиям, что позволит обеспечить государственные гарантии прав граждан на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лучение общедоступного и бесплатного дошкольного, н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чального общего, основного общего, среднего (полного) общего образования  в общеобразовательных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A25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3B7A25">
        <w:rPr>
          <w:rFonts w:ascii="Times New Roman" w:hAnsi="Times New Roman"/>
          <w:sz w:val="24"/>
          <w:szCs w:val="24"/>
        </w:rPr>
        <w:t>. На приобретение оборудования в соответствии с требованиями ФГОС ОО необходимо выделение средств, начиная с 2014 года, чтобы осуществить переход на ФГОС ООО в 2015 году всех об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 xml:space="preserve">чающихся 5-х классов. </w:t>
      </w:r>
    </w:p>
    <w:p w:rsidR="003B7A25" w:rsidRPr="003B7A25" w:rsidRDefault="003B7A25" w:rsidP="003B7A25">
      <w:pPr>
        <w:ind w:right="-86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На пополнение книжных фондов школьных библиотек в соответствии с Фед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ральным законом «Об образовании», ФГОС НОО, ФГОС ООО, ФГОС </w:t>
      </w:r>
      <w:proofErr w:type="gramStart"/>
      <w:r w:rsidRPr="003B7A25">
        <w:rPr>
          <w:rFonts w:ascii="Times New Roman" w:hAnsi="Times New Roman"/>
          <w:sz w:val="24"/>
          <w:szCs w:val="24"/>
        </w:rPr>
        <w:t>С(</w:t>
      </w:r>
      <w:proofErr w:type="gramEnd"/>
      <w:r w:rsidRPr="003B7A25">
        <w:rPr>
          <w:rFonts w:ascii="Times New Roman" w:hAnsi="Times New Roman"/>
          <w:sz w:val="24"/>
          <w:szCs w:val="24"/>
        </w:rPr>
        <w:t>П)ОО, прик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зом </w:t>
      </w:r>
      <w:proofErr w:type="spellStart"/>
      <w:r w:rsidRPr="003B7A2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России от 4 октября 2010 г. № 968 «Об утверждении федеральных </w:t>
      </w:r>
      <w:r w:rsidRPr="003B7A25">
        <w:rPr>
          <w:rFonts w:ascii="Times New Roman" w:hAnsi="Times New Roman"/>
          <w:sz w:val="24"/>
          <w:szCs w:val="24"/>
        </w:rPr>
        <w:lastRenderedPageBreak/>
        <w:t>требований к образовательным учреждениям в части минимальной оснащенности уче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ного процесса и оборудования учебных помещений», предполагающим укомплектова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ская художественная, научно-популярная, справочно-библиографические и периодич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ские издания, сопровождающие реализацию основной образовательной программы) н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обходимо выделить дополнительно денежные средства.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Для реализации мероприятия 1.7. «Развитие кадрового потенциала системы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щего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разования» предусмотрено финансирование Приложение 1. Данные средства позволят обесп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чить: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развитие кадрового потенциала системы образования с целью доведения до 100% доли учителей и руководителей общеобразовательных </w:t>
      </w:r>
      <w:r w:rsidRPr="003B7A25">
        <w:rPr>
          <w:rFonts w:ascii="Times New Roman" w:eastAsia="Calibri" w:hAnsi="Times New Roman"/>
          <w:sz w:val="24"/>
          <w:szCs w:val="24"/>
        </w:rPr>
        <w:t>организаций</w:t>
      </w:r>
      <w:r w:rsidRPr="003B7A25">
        <w:rPr>
          <w:rFonts w:ascii="Times New Roman" w:hAnsi="Times New Roman"/>
          <w:sz w:val="24"/>
          <w:szCs w:val="24"/>
        </w:rPr>
        <w:t>, прошедших пов</w:t>
      </w:r>
      <w:r w:rsidRPr="003B7A25">
        <w:rPr>
          <w:rFonts w:ascii="Times New Roman" w:hAnsi="Times New Roman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шение квалификации и профессиональную переподготовку в соответствии с федерал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ными образовательными стандартами общего образования (в общей численности учит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лей) к окончанию срока действия Программы;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исполнение ст. 47 (п. 5. в части 2) Федерального закона «Об образовании в Ро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сийской Федерации» № 273-ФЗ от 29. 12. 2012 года, гарант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рующей предоставление педагогическим работникам права на дополнительное профессиональное образование по профилю педагогической деятельн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 не реже чем 1 раз в три года;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возможность непрерывного профессионального развития, повышение мотивации непрерывного профессионального образования,  стимулирование творческой активн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 педаг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гов.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Реализация мероприятия 1.9. «Совершенствование организации школьного пит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ния» предполагает ежегодное финансирование на приобретение оборудования для школьных столовых, организацию питания обучающихся муниципальных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тельных организ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Основные мероприятия подпрограммы 2 направлены на финансовое обеспечение региональной сети организ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ций дополнительного образования детей.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Вместе с тем, в целях достижения целевых показателей, обозначенных в Указах Президента РФ от 7 мая 2012г. №597 и 599, государственной программе Российской Федерации «Ра</w:t>
      </w:r>
      <w:r w:rsidRPr="003B7A25">
        <w:rPr>
          <w:rFonts w:ascii="Times New Roman" w:eastAsia="HiddenHorzOCR" w:hAnsi="Times New Roman"/>
          <w:sz w:val="24"/>
          <w:szCs w:val="24"/>
        </w:rPr>
        <w:t>з</w:t>
      </w:r>
      <w:r w:rsidRPr="003B7A25">
        <w:rPr>
          <w:rFonts w:ascii="Times New Roman" w:eastAsia="HiddenHorzOCR" w:hAnsi="Times New Roman"/>
          <w:sz w:val="24"/>
          <w:szCs w:val="24"/>
        </w:rPr>
        <w:t>витие образования на 2013-2020 годы», утвержденной  распоряжением Правительства Российской Федерации от 22 ноября 2012 года № 2148-р, Плане мер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приятий («дорожная карта») «И</w:t>
      </w:r>
      <w:r w:rsidRPr="003B7A25">
        <w:rPr>
          <w:rFonts w:ascii="Times New Roman" w:eastAsia="HiddenHorzOCR" w:hAnsi="Times New Roman"/>
          <w:sz w:val="24"/>
          <w:szCs w:val="24"/>
        </w:rPr>
        <w:t>з</w:t>
      </w:r>
      <w:r w:rsidRPr="003B7A25">
        <w:rPr>
          <w:rFonts w:ascii="Times New Roman" w:eastAsia="HiddenHorzOCR" w:hAnsi="Times New Roman"/>
          <w:sz w:val="24"/>
          <w:szCs w:val="24"/>
        </w:rPr>
        <w:t>менения в отраслях социальной сферы, направленные на повышение эффективности образования и науки», утвержденном распоряжением Правительства Российской</w:t>
      </w:r>
      <w:proofErr w:type="gramEnd"/>
      <w:r w:rsidRPr="003B7A25">
        <w:rPr>
          <w:rFonts w:ascii="Times New Roman" w:eastAsia="HiddenHorzOCR" w:hAnsi="Times New Roman"/>
          <w:sz w:val="24"/>
          <w:szCs w:val="24"/>
        </w:rPr>
        <w:t xml:space="preserve"> Федерации от </w:t>
      </w:r>
      <w:bookmarkStart w:id="0" w:name="From"/>
      <w:bookmarkEnd w:id="0"/>
      <w:r w:rsidRPr="003B7A25">
        <w:rPr>
          <w:rFonts w:ascii="Times New Roman" w:eastAsia="HiddenHorzOCR" w:hAnsi="Times New Roman"/>
          <w:sz w:val="24"/>
          <w:szCs w:val="24"/>
        </w:rPr>
        <w:t>30 д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кабря </w:t>
      </w:r>
      <w:smartTag w:uri="urn:schemas-microsoft-com:office:smarttags" w:element="metricconverter">
        <w:smartTagPr>
          <w:attr w:name="ProductID" w:val="2012 г"/>
        </w:smartTagPr>
        <w:r w:rsidRPr="003B7A25">
          <w:rPr>
            <w:rFonts w:ascii="Times New Roman" w:eastAsia="HiddenHorzOCR" w:hAnsi="Times New Roman"/>
            <w:sz w:val="24"/>
            <w:szCs w:val="24"/>
          </w:rPr>
          <w:t>2012 г</w:t>
        </w:r>
      </w:smartTag>
      <w:r w:rsidRPr="003B7A25">
        <w:rPr>
          <w:rFonts w:ascii="Times New Roman" w:eastAsia="HiddenHorzOCR" w:hAnsi="Times New Roman"/>
          <w:sz w:val="24"/>
          <w:szCs w:val="24"/>
        </w:rPr>
        <w:t xml:space="preserve">. № </w:t>
      </w:r>
      <w:bookmarkStart w:id="1" w:name="SignNumber"/>
      <w:bookmarkEnd w:id="1"/>
      <w:r w:rsidRPr="003B7A25">
        <w:rPr>
          <w:rFonts w:ascii="Times New Roman" w:eastAsia="HiddenHorzOCR" w:hAnsi="Times New Roman"/>
          <w:sz w:val="24"/>
          <w:szCs w:val="24"/>
        </w:rPr>
        <w:t>2620-р, качественного выполнения мероприятий Национальной стратегии де</w:t>
      </w:r>
      <w:r w:rsidRPr="003B7A25">
        <w:rPr>
          <w:rFonts w:ascii="Times New Roman" w:eastAsia="HiddenHorzOCR" w:hAnsi="Times New Roman"/>
          <w:sz w:val="24"/>
          <w:szCs w:val="24"/>
        </w:rPr>
        <w:t>й</w:t>
      </w:r>
      <w:r w:rsidRPr="003B7A25">
        <w:rPr>
          <w:rFonts w:ascii="Times New Roman" w:eastAsia="HiddenHorzOCR" w:hAnsi="Times New Roman"/>
          <w:sz w:val="24"/>
          <w:szCs w:val="24"/>
        </w:rPr>
        <w:t>ствий в интересах детей РФ на 2012 - 2017 годы, утвержденной Указом Президента Росси</w:t>
      </w:r>
      <w:r w:rsidRPr="003B7A25">
        <w:rPr>
          <w:rFonts w:ascii="Times New Roman" w:eastAsia="HiddenHorzOCR" w:hAnsi="Times New Roman"/>
          <w:sz w:val="24"/>
          <w:szCs w:val="24"/>
        </w:rPr>
        <w:t>й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ской Федерации от 1 июня 2012 года № 761, необходимо выделение дополнительных средств.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Данные средства будут направлены на выполнение мероприятий в системе д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полн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тельного образования и воспитания детей в  соответствии с программой  развития воспитательной компоненты в общеобразовательных учреждениях (письмо </w:t>
      </w:r>
      <w:proofErr w:type="spellStart"/>
      <w:r w:rsidRPr="003B7A25">
        <w:rPr>
          <w:rFonts w:ascii="Times New Roman" w:eastAsia="HiddenHorzOCR" w:hAnsi="Times New Roman"/>
          <w:sz w:val="24"/>
          <w:szCs w:val="24"/>
        </w:rPr>
        <w:t>Миноб</w:t>
      </w:r>
      <w:r w:rsidRPr="003B7A25">
        <w:rPr>
          <w:rFonts w:ascii="Times New Roman" w:eastAsia="HiddenHorzOCR" w:hAnsi="Times New Roman"/>
          <w:sz w:val="24"/>
          <w:szCs w:val="24"/>
        </w:rPr>
        <w:t>р</w:t>
      </w:r>
      <w:r w:rsidRPr="003B7A25">
        <w:rPr>
          <w:rFonts w:ascii="Times New Roman" w:eastAsia="HiddenHorzOCR" w:hAnsi="Times New Roman"/>
          <w:sz w:val="24"/>
          <w:szCs w:val="24"/>
        </w:rPr>
        <w:t>науки</w:t>
      </w:r>
      <w:proofErr w:type="spellEnd"/>
      <w:r w:rsidRPr="003B7A25">
        <w:rPr>
          <w:rFonts w:ascii="Times New Roman" w:eastAsia="HiddenHorzOCR" w:hAnsi="Times New Roman"/>
          <w:sz w:val="24"/>
          <w:szCs w:val="24"/>
        </w:rPr>
        <w:t xml:space="preserve"> России от 13 мая 2013 года № ИР-352/09),  а также проектом межведомственной </w:t>
      </w:r>
      <w:r w:rsidRPr="003B7A25">
        <w:rPr>
          <w:rFonts w:ascii="Times New Roman" w:eastAsia="HiddenHorzOCR" w:hAnsi="Times New Roman"/>
          <w:sz w:val="24"/>
          <w:szCs w:val="24"/>
        </w:rPr>
        <w:lastRenderedPageBreak/>
        <w:t>программы  системы дополнительного образования детей до 2020 года (письмо Депа</w:t>
      </w:r>
      <w:r w:rsidRPr="003B7A25">
        <w:rPr>
          <w:rFonts w:ascii="Times New Roman" w:eastAsia="HiddenHorzOCR" w:hAnsi="Times New Roman"/>
          <w:sz w:val="24"/>
          <w:szCs w:val="24"/>
        </w:rPr>
        <w:t>р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тамента дополнительного образования, воспитания и молодежной политики </w:t>
      </w:r>
      <w:proofErr w:type="spellStart"/>
      <w:r w:rsidRPr="003B7A25">
        <w:rPr>
          <w:rFonts w:ascii="Times New Roman" w:eastAsia="HiddenHorzOCR" w:hAnsi="Times New Roman"/>
          <w:sz w:val="24"/>
          <w:szCs w:val="24"/>
        </w:rPr>
        <w:t>Миноб</w:t>
      </w:r>
      <w:r w:rsidRPr="003B7A25">
        <w:rPr>
          <w:rFonts w:ascii="Times New Roman" w:eastAsia="HiddenHorzOCR" w:hAnsi="Times New Roman"/>
          <w:sz w:val="24"/>
          <w:szCs w:val="24"/>
        </w:rPr>
        <w:t>р</w:t>
      </w:r>
      <w:r w:rsidRPr="003B7A25">
        <w:rPr>
          <w:rFonts w:ascii="Times New Roman" w:eastAsia="HiddenHorzOCR" w:hAnsi="Times New Roman"/>
          <w:sz w:val="24"/>
          <w:szCs w:val="24"/>
        </w:rPr>
        <w:t>науки</w:t>
      </w:r>
      <w:proofErr w:type="spellEnd"/>
      <w:r w:rsidRPr="003B7A25">
        <w:rPr>
          <w:rFonts w:ascii="Times New Roman" w:eastAsia="HiddenHorzOCR" w:hAnsi="Times New Roman"/>
          <w:sz w:val="24"/>
          <w:szCs w:val="24"/>
        </w:rPr>
        <w:t xml:space="preserve"> России от 24.01.2013г. № 09-104). </w:t>
      </w:r>
      <w:proofErr w:type="gramEnd"/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 xml:space="preserve">В городе будет сдан в эксплуатацию  в 2013 году Физкультурно-оздоровительный комплекс (ФОК). </w:t>
      </w:r>
      <w:r w:rsidRPr="003B7A25">
        <w:rPr>
          <w:rFonts w:ascii="Times New Roman" w:hAnsi="Times New Roman"/>
          <w:sz w:val="24"/>
          <w:szCs w:val="24"/>
        </w:rPr>
        <w:t>Значительно укрепится материальная база учрежд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ний дополнительного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 детей: будет приобретено современное учебно-лабораторное оборудование, осуществлен капитальный ремонт помещений, что позв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лит создать условия для качественного предоставл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ния услуги «Реализация программ дополнительного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 детей».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Также для выявления и поддержки одаренных детей необходимо с 2014 года в</w:t>
      </w:r>
      <w:r w:rsidRPr="003B7A25">
        <w:rPr>
          <w:rFonts w:ascii="Times New Roman" w:hAnsi="Times New Roman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деления денежных средств в объеме 50,0 тыс. руб. ежего</w:t>
      </w:r>
      <w:r w:rsidRPr="003B7A25">
        <w:rPr>
          <w:rFonts w:ascii="Times New Roman" w:hAnsi="Times New Roman"/>
          <w:sz w:val="24"/>
          <w:szCs w:val="24"/>
        </w:rPr>
        <w:t>д</w:t>
      </w:r>
      <w:r w:rsidRPr="003B7A25">
        <w:rPr>
          <w:rFonts w:ascii="Times New Roman" w:hAnsi="Times New Roman"/>
          <w:sz w:val="24"/>
          <w:szCs w:val="24"/>
        </w:rPr>
        <w:t>но.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В связи с этим в рамках основного мероприятия 3.2. 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«Формирование и развитие региональной системы оценки качества образования, в том числе развитие инструме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тов оценки результатов обучения в системе профессионального образования, подгото</w:t>
      </w:r>
      <w:r w:rsidRPr="003B7A25">
        <w:rPr>
          <w:rFonts w:ascii="Times New Roman" w:hAnsi="Times New Roman"/>
          <w:bCs/>
          <w:sz w:val="24"/>
          <w:szCs w:val="24"/>
        </w:rPr>
        <w:t>в</w:t>
      </w:r>
      <w:r w:rsidRPr="003B7A25">
        <w:rPr>
          <w:rFonts w:ascii="Times New Roman" w:hAnsi="Times New Roman"/>
          <w:bCs/>
          <w:sz w:val="24"/>
          <w:szCs w:val="24"/>
        </w:rPr>
        <w:t>ка специалистов по п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дагогическим измерениям, развитие механизмов обратной связи и поддержки потребителя в образовании как части региональной системы оценки качес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ва образования, создание системы мониторингов в области образования и социализ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ции, развитие институтов общественного участия в управлении образованием и пов</w:t>
      </w:r>
      <w:r w:rsidRPr="003B7A25">
        <w:rPr>
          <w:rFonts w:ascii="Times New Roman" w:hAnsi="Times New Roman"/>
          <w:bCs/>
          <w:sz w:val="24"/>
          <w:szCs w:val="24"/>
        </w:rPr>
        <w:t>ы</w:t>
      </w:r>
      <w:r w:rsidRPr="003B7A25">
        <w:rPr>
          <w:rFonts w:ascii="Times New Roman" w:hAnsi="Times New Roman"/>
          <w:bCs/>
          <w:sz w:val="24"/>
          <w:szCs w:val="24"/>
        </w:rPr>
        <w:t>шении качества образования</w:t>
      </w:r>
      <w:proofErr w:type="gramEnd"/>
      <w:r w:rsidRPr="003B7A25">
        <w:rPr>
          <w:rFonts w:ascii="Times New Roman" w:hAnsi="Times New Roman"/>
          <w:bCs/>
          <w:sz w:val="24"/>
          <w:szCs w:val="24"/>
        </w:rPr>
        <w:t>» необходимо выделить средства в объеме 300, 0 тыс. ру</w:t>
      </w:r>
      <w:r w:rsidRPr="003B7A25">
        <w:rPr>
          <w:rFonts w:ascii="Times New Roman" w:hAnsi="Times New Roman"/>
          <w:bCs/>
          <w:sz w:val="24"/>
          <w:szCs w:val="24"/>
        </w:rPr>
        <w:t>б</w:t>
      </w:r>
      <w:r w:rsidRPr="003B7A25">
        <w:rPr>
          <w:rFonts w:ascii="Times New Roman" w:hAnsi="Times New Roman"/>
          <w:bCs/>
          <w:sz w:val="24"/>
          <w:szCs w:val="24"/>
        </w:rPr>
        <w:t>лей ежего</w:t>
      </w:r>
      <w:r w:rsidRPr="003B7A25">
        <w:rPr>
          <w:rFonts w:ascii="Times New Roman" w:hAnsi="Times New Roman"/>
          <w:bCs/>
          <w:sz w:val="24"/>
          <w:szCs w:val="24"/>
        </w:rPr>
        <w:t>д</w:t>
      </w:r>
      <w:r w:rsidRPr="003B7A25">
        <w:rPr>
          <w:rFonts w:ascii="Times New Roman" w:hAnsi="Times New Roman"/>
          <w:bCs/>
          <w:sz w:val="24"/>
          <w:szCs w:val="24"/>
        </w:rPr>
        <w:t>но.</w:t>
      </w:r>
    </w:p>
    <w:p w:rsidR="003B7A25" w:rsidRPr="003B7A25" w:rsidRDefault="003B7A25" w:rsidP="003B7A2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Отсутствие средств на 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мероприятия научно-методическое, аналитическое, и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формационное и организационное сопровождение государстве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ной программы на 2014-2020 годы не позволит</w:t>
      </w:r>
      <w:r w:rsidRPr="003B7A25">
        <w:rPr>
          <w:rFonts w:ascii="Times New Roman" w:hAnsi="Times New Roman"/>
          <w:sz w:val="24"/>
          <w:szCs w:val="24"/>
        </w:rPr>
        <w:t xml:space="preserve"> развить нормативную пр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вовую, научно-методическую базы в области образования, а также организовать мониторинг реализации государственной программы и ее информационное сопр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вождение. </w:t>
      </w:r>
    </w:p>
    <w:p w:rsidR="003B7A25" w:rsidRPr="003B7A25" w:rsidRDefault="003B7A25" w:rsidP="003B7A25">
      <w:pPr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sz w:val="24"/>
          <w:szCs w:val="24"/>
          <w:lang w:eastAsia="en-US"/>
        </w:rPr>
        <w:t>На эти цели необходимо ежегодное выделение дополнительных средств.</w:t>
      </w:r>
    </w:p>
    <w:p w:rsidR="003B7A25" w:rsidRPr="003B7A25" w:rsidRDefault="003B7A25" w:rsidP="003B7A25">
      <w:pPr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b/>
          <w:color w:val="000000"/>
          <w:sz w:val="24"/>
          <w:szCs w:val="24"/>
          <w:lang w:val="en-US"/>
        </w:rPr>
        <w:t>XI</w:t>
      </w:r>
      <w:r w:rsidRPr="003B7A25">
        <w:rPr>
          <w:rFonts w:ascii="Times New Roman" w:eastAsia="Tahoma" w:hAnsi="Times New Roman"/>
          <w:b/>
          <w:color w:val="000000"/>
          <w:sz w:val="24"/>
          <w:szCs w:val="24"/>
        </w:rPr>
        <w:t xml:space="preserve">. 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Анализ рисков реализации государственной программы 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и описание мер управления рисками реализации государственной 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пр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граммы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ходе реализации Программы могут возникнуть финансово-экономические и социальные риски. Финансово-экономические риски связаны с сокращением в ходе реализации Программы предусмотренных об</w:t>
      </w:r>
      <w:r w:rsidRPr="003B7A25">
        <w:rPr>
          <w:rFonts w:ascii="Times New Roman" w:hAnsi="Times New Roman"/>
          <w:sz w:val="24"/>
          <w:szCs w:val="24"/>
        </w:rPr>
        <w:t>ъ</w:t>
      </w:r>
      <w:r w:rsidRPr="003B7A25">
        <w:rPr>
          <w:rFonts w:ascii="Times New Roman" w:hAnsi="Times New Roman"/>
          <w:sz w:val="24"/>
          <w:szCs w:val="24"/>
        </w:rPr>
        <w:t>емов бюджетных средств. Это потребует внесения изменений в программу, пересмотра целевых значений показателей, и, во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можно, отказ от реализации отдельных мероприятий и даже задач Программы. Сокр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щение финансирования  негативным образом скажется на соответствующих показат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лях программы, приведет к снижению прогнозируемого вклада Программы в улучш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ние качества жизни населения, развитие социальной сф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ры, экономики города Льгова Курской области в целом.  В соответствии с логикой программно-целевого подхода  </w:t>
      </w:r>
      <w:r w:rsidRPr="003B7A25">
        <w:rPr>
          <w:rFonts w:ascii="Times New Roman" w:hAnsi="Times New Roman"/>
          <w:sz w:val="24"/>
          <w:szCs w:val="24"/>
        </w:rPr>
        <w:lastRenderedPageBreak/>
        <w:t>планируемые к реализации мероприятия должны быть обеспечены целевым финанс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рованием.  </w:t>
      </w:r>
    </w:p>
    <w:p w:rsidR="003B7A25" w:rsidRPr="003B7A25" w:rsidRDefault="003B7A25" w:rsidP="003B7A25">
      <w:pPr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Социальные риски связаны с вероятностью повышения социальной напряженн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 из-за неполной или недостоверной информации о реализуемых мероприятиях в рамках Программы, в силу наличия разнонаправленных социальных интересов соц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альных групп, а также в у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ловиях излишнего администрирования. Ошибки при выборе механизмов управленческой ко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рекции программных мероприятий могут привести к недостаточной координации деятельности заказчиков и исполнителей, нецелевому и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пользованию бюджетных средств или их неэффективному расходов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нию.</w:t>
      </w:r>
    </w:p>
    <w:p w:rsidR="003B7A25" w:rsidRPr="003B7A25" w:rsidRDefault="003B7A25" w:rsidP="003B7A25">
      <w:pPr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Основными мерами управления рисками с целью минимизации их влияния на достижение целей программы  могут выступить такие, как: мониторинг, о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крытость и подотчетность, научно-методическое и экспертно-аналитическое сопровождение, и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формационное сопровождение и общественные коммуник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ции.</w:t>
      </w:r>
    </w:p>
    <w:p w:rsidR="003B7A25" w:rsidRPr="003B7A25" w:rsidRDefault="003B7A25" w:rsidP="003B7A25">
      <w:pPr>
        <w:ind w:right="-86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 В рамках мониторинга (исследования общественного мнения заинтересованных целевых групп, исследования качества образования, </w:t>
      </w:r>
      <w:proofErr w:type="spellStart"/>
      <w:proofErr w:type="gramStart"/>
      <w:r w:rsidRPr="003B7A25">
        <w:rPr>
          <w:rFonts w:ascii="Times New Roman" w:hAnsi="Times New Roman"/>
          <w:sz w:val="24"/>
          <w:szCs w:val="24"/>
        </w:rPr>
        <w:t>интернет-опросы</w:t>
      </w:r>
      <w:proofErr w:type="spellEnd"/>
      <w:proofErr w:type="gramEnd"/>
      <w:r w:rsidRPr="003B7A25">
        <w:rPr>
          <w:rFonts w:ascii="Times New Roman" w:hAnsi="Times New Roman"/>
          <w:sz w:val="24"/>
          <w:szCs w:val="24"/>
        </w:rPr>
        <w:t>) достижение ко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кретных ц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лей и решение задач Программы отслеживается с использованием системы количественных показателей и качественного анализа. Обратная связь об уровне дост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жения контрольных значений индикаторов, а также о качественных характеристиках происходящих изменений позволяет сво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временно выявлять отклонения, осуществлять корректировку, уточнение и дополнение намеченных меропри</w:t>
      </w:r>
      <w:r w:rsidRPr="003B7A25">
        <w:rPr>
          <w:rFonts w:ascii="Times New Roman" w:hAnsi="Times New Roman"/>
          <w:sz w:val="24"/>
          <w:szCs w:val="24"/>
        </w:rPr>
        <w:t>я</w:t>
      </w:r>
      <w:r w:rsidRPr="003B7A25">
        <w:rPr>
          <w:rFonts w:ascii="Times New Roman" w:hAnsi="Times New Roman"/>
          <w:sz w:val="24"/>
          <w:szCs w:val="24"/>
        </w:rPr>
        <w:t>тий.</w:t>
      </w:r>
    </w:p>
    <w:p w:rsidR="003B7A25" w:rsidRPr="003B7A25" w:rsidRDefault="003B7A25" w:rsidP="003B7A25">
      <w:pPr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Обеспечение научно-методического и экспертно-аналитического сопровождения 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граммы позволит получить объективную информацию о реализации, результатах, эффектах внедрения финансово-экономических, организационно-управленческих и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разовательных м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делей. Сравнительному анализу будет подвергаться кадровый состав образовательных организаций города, качество образования, образовательные траект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рии выпускников различных уровней образования, деятельность наиболее эффективных образовательных организаций и организаций с неудовлетворительным качеством раб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ты.</w:t>
      </w:r>
    </w:p>
    <w:p w:rsidR="003B7A25" w:rsidRPr="003B7A25" w:rsidRDefault="003B7A25" w:rsidP="003B7A25">
      <w:pPr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Управление Программой будет осуществляться на основе принципов открыт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сти, государственно-общественного характера управления.  Будет предоставляться по</w:t>
      </w:r>
      <w:r w:rsidRPr="003B7A25">
        <w:rPr>
          <w:rFonts w:ascii="Times New Roman" w:hAnsi="Times New Roman"/>
          <w:sz w:val="24"/>
          <w:szCs w:val="24"/>
        </w:rPr>
        <w:t>л</w:t>
      </w:r>
      <w:r w:rsidRPr="003B7A25">
        <w:rPr>
          <w:rFonts w:ascii="Times New Roman" w:hAnsi="Times New Roman"/>
          <w:sz w:val="24"/>
          <w:szCs w:val="24"/>
        </w:rPr>
        <w:t>ная и достоверная информация о реализации и оценке эффективности программы, орг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низовано обсуждение хода и результатов ее реализации в педагогических коллективах, в структурах, осуществляющих государственно-общественное управление государс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венными образовательными учреждени</w:t>
      </w:r>
      <w:r w:rsidRPr="003B7A25">
        <w:rPr>
          <w:rFonts w:ascii="Times New Roman" w:hAnsi="Times New Roman"/>
          <w:sz w:val="24"/>
          <w:szCs w:val="24"/>
        </w:rPr>
        <w:t>я</w:t>
      </w:r>
      <w:r w:rsidRPr="003B7A25">
        <w:rPr>
          <w:rFonts w:ascii="Times New Roman" w:hAnsi="Times New Roman"/>
          <w:sz w:val="24"/>
          <w:szCs w:val="24"/>
        </w:rPr>
        <w:t>ми. Использование широкого спектра каналов и форм коммуникации с общественностью, учит</w:t>
      </w:r>
      <w:r w:rsidRPr="003B7A25">
        <w:rPr>
          <w:rFonts w:ascii="Times New Roman" w:hAnsi="Times New Roman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вающей особенности и возможности различных целевых групп, в том числе возможности и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тернет пространств, обеспечит благоприятное отношение к действиям по реализации програ</w:t>
      </w:r>
      <w:r w:rsidRPr="003B7A25">
        <w:rPr>
          <w:rFonts w:ascii="Times New Roman" w:hAnsi="Times New Roman"/>
          <w:sz w:val="24"/>
          <w:szCs w:val="24"/>
        </w:rPr>
        <w:t>м</w:t>
      </w:r>
      <w:r w:rsidRPr="003B7A25">
        <w:rPr>
          <w:rFonts w:ascii="Times New Roman" w:hAnsi="Times New Roman"/>
          <w:sz w:val="24"/>
          <w:szCs w:val="24"/>
        </w:rPr>
        <w:t>мы.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 xml:space="preserve">XII. </w:t>
      </w:r>
      <w:r w:rsidRPr="003B7A25">
        <w:rPr>
          <w:rFonts w:ascii="Times New Roman" w:eastAsia="HiddenHorzOCR" w:hAnsi="Times New Roman"/>
          <w:b/>
          <w:sz w:val="24"/>
          <w:szCs w:val="24"/>
        </w:rPr>
        <w:t>Подпрограммы муниципальной программы</w:t>
      </w: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П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3B7A25">
        <w:rPr>
          <w:rFonts w:ascii="Times New Roman" w:hAnsi="Times New Roman"/>
          <w:b/>
          <w:bCs/>
          <w:sz w:val="24"/>
          <w:szCs w:val="24"/>
        </w:rPr>
        <w:t>пр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ог</w:t>
      </w:r>
      <w:r w:rsidRPr="003B7A25">
        <w:rPr>
          <w:rFonts w:ascii="Times New Roman" w:hAnsi="Times New Roman"/>
          <w:b/>
          <w:bCs/>
          <w:sz w:val="24"/>
          <w:szCs w:val="24"/>
        </w:rPr>
        <w:t>рамма 1 «Ра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з</w:t>
      </w:r>
      <w:r w:rsidRPr="003B7A25">
        <w:rPr>
          <w:rFonts w:ascii="Times New Roman" w:hAnsi="Times New Roman"/>
          <w:b/>
          <w:bCs/>
          <w:sz w:val="24"/>
          <w:szCs w:val="24"/>
        </w:rPr>
        <w:t>ви</w:t>
      </w:r>
      <w:r w:rsidRPr="003B7A25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ие дошкольного и 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бщего 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b/>
          <w:bCs/>
          <w:sz w:val="24"/>
          <w:szCs w:val="24"/>
        </w:rPr>
        <w:t>бра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зо</w:t>
      </w:r>
      <w:r w:rsidRPr="003B7A25">
        <w:rPr>
          <w:rFonts w:ascii="Times New Roman" w:hAnsi="Times New Roman"/>
          <w:b/>
          <w:bCs/>
          <w:sz w:val="24"/>
          <w:szCs w:val="24"/>
        </w:rPr>
        <w:t>вания д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3B7A25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3B7A25">
        <w:rPr>
          <w:rFonts w:ascii="Times New Roman" w:hAnsi="Times New Roman"/>
          <w:b/>
          <w:bCs/>
          <w:sz w:val="24"/>
          <w:szCs w:val="24"/>
        </w:rPr>
        <w:t>ей»</w:t>
      </w:r>
      <w:r w:rsidRPr="003B7A25">
        <w:rPr>
          <w:rFonts w:ascii="Times New Roman" w:eastAsia="HiddenHorzOCR" w:hAnsi="Times New Roman"/>
          <w:b/>
          <w:sz w:val="24"/>
          <w:szCs w:val="24"/>
        </w:rPr>
        <w:t xml:space="preserve"> муниц</w:t>
      </w:r>
      <w:r w:rsidRPr="003B7A25">
        <w:rPr>
          <w:rFonts w:ascii="Times New Roman" w:eastAsia="HiddenHorzOCR" w:hAnsi="Times New Roman"/>
          <w:b/>
          <w:sz w:val="24"/>
          <w:szCs w:val="24"/>
        </w:rPr>
        <w:t>и</w:t>
      </w:r>
      <w:r w:rsidRPr="003B7A25">
        <w:rPr>
          <w:rFonts w:ascii="Times New Roman" w:eastAsia="HiddenHorzOCR" w:hAnsi="Times New Roman"/>
          <w:b/>
          <w:sz w:val="24"/>
          <w:szCs w:val="24"/>
        </w:rPr>
        <w:t>пальной пр</w:t>
      </w:r>
      <w:r w:rsidRPr="003B7A25">
        <w:rPr>
          <w:rFonts w:ascii="Times New Roman" w:eastAsia="HiddenHorzOCR" w:hAnsi="Times New Roman"/>
          <w:b/>
          <w:sz w:val="24"/>
          <w:szCs w:val="24"/>
        </w:rPr>
        <w:t>о</w:t>
      </w:r>
      <w:r w:rsidRPr="003B7A25">
        <w:rPr>
          <w:rFonts w:ascii="Times New Roman" w:eastAsia="HiddenHorzOCR" w:hAnsi="Times New Roman"/>
          <w:b/>
          <w:sz w:val="24"/>
          <w:szCs w:val="24"/>
        </w:rPr>
        <w:t xml:space="preserve">граммы города Льгова Курской области 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3B7A25">
        <w:rPr>
          <w:rFonts w:ascii="Times New Roman" w:eastAsia="HiddenHorzOCR" w:hAnsi="Times New Roman"/>
          <w:b/>
          <w:sz w:val="24"/>
          <w:szCs w:val="24"/>
        </w:rPr>
        <w:t xml:space="preserve">«Развитие образования в городе Льгове Курской области» 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spacing w:line="200" w:lineRule="exact"/>
        <w:ind w:right="-1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B7A25">
        <w:rPr>
          <w:rFonts w:ascii="Times New Roman" w:hAnsi="Times New Roman"/>
          <w:b/>
          <w:w w:val="99"/>
          <w:sz w:val="24"/>
          <w:szCs w:val="24"/>
        </w:rPr>
        <w:t>П</w:t>
      </w:r>
      <w:proofErr w:type="gramEnd"/>
      <w:r w:rsidRPr="003B7A25">
        <w:rPr>
          <w:rFonts w:ascii="Times New Roman" w:hAnsi="Times New Roman"/>
          <w:b/>
          <w:w w:val="99"/>
          <w:sz w:val="24"/>
          <w:szCs w:val="24"/>
        </w:rPr>
        <w:t xml:space="preserve"> </w:t>
      </w:r>
      <w:r w:rsidRPr="003B7A25">
        <w:rPr>
          <w:rFonts w:ascii="Times New Roman" w:hAnsi="Times New Roman"/>
          <w:b/>
          <w:spacing w:val="1"/>
          <w:w w:val="99"/>
          <w:sz w:val="24"/>
          <w:szCs w:val="24"/>
        </w:rPr>
        <w:t xml:space="preserve">А 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 xml:space="preserve">С </w:t>
      </w:r>
      <w:r w:rsidRPr="003B7A25">
        <w:rPr>
          <w:rFonts w:ascii="Times New Roman" w:hAnsi="Times New Roman"/>
          <w:b/>
          <w:spacing w:val="1"/>
          <w:w w:val="99"/>
          <w:sz w:val="24"/>
          <w:szCs w:val="24"/>
        </w:rPr>
        <w:t xml:space="preserve">П </w:t>
      </w:r>
      <w:r w:rsidRPr="003B7A25">
        <w:rPr>
          <w:rFonts w:ascii="Times New Roman" w:hAnsi="Times New Roman"/>
          <w:b/>
          <w:w w:val="99"/>
          <w:sz w:val="24"/>
          <w:szCs w:val="24"/>
        </w:rPr>
        <w:t xml:space="preserve">О </w:t>
      </w:r>
      <w:r w:rsidRPr="003B7A25">
        <w:rPr>
          <w:rFonts w:ascii="Times New Roman" w:hAnsi="Times New Roman"/>
          <w:b/>
          <w:spacing w:val="1"/>
          <w:w w:val="99"/>
          <w:sz w:val="24"/>
          <w:szCs w:val="24"/>
        </w:rPr>
        <w:t xml:space="preserve">Р </w:t>
      </w:r>
      <w:r w:rsidRPr="003B7A25">
        <w:rPr>
          <w:rFonts w:ascii="Times New Roman" w:hAnsi="Times New Roman"/>
          <w:b/>
          <w:sz w:val="24"/>
          <w:szCs w:val="24"/>
        </w:rPr>
        <w:t>Т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п</w:t>
      </w:r>
      <w:r w:rsidRPr="003B7A25">
        <w:rPr>
          <w:rFonts w:ascii="Times New Roman" w:hAnsi="Times New Roman"/>
          <w:b/>
          <w:spacing w:val="1"/>
          <w:sz w:val="24"/>
          <w:szCs w:val="24"/>
        </w:rPr>
        <w:t>од</w:t>
      </w:r>
      <w:r w:rsidRPr="003B7A25">
        <w:rPr>
          <w:rFonts w:ascii="Times New Roman" w:hAnsi="Times New Roman"/>
          <w:b/>
          <w:sz w:val="24"/>
          <w:szCs w:val="24"/>
        </w:rPr>
        <w:t>п</w:t>
      </w:r>
      <w:r w:rsidRPr="003B7A25">
        <w:rPr>
          <w:rFonts w:ascii="Times New Roman" w:hAnsi="Times New Roman"/>
          <w:b/>
          <w:spacing w:val="1"/>
          <w:sz w:val="24"/>
          <w:szCs w:val="24"/>
        </w:rPr>
        <w:t>ро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гра</w:t>
      </w:r>
      <w:r w:rsidRPr="003B7A25">
        <w:rPr>
          <w:rFonts w:ascii="Times New Roman" w:hAnsi="Times New Roman"/>
          <w:b/>
          <w:spacing w:val="1"/>
          <w:sz w:val="24"/>
          <w:szCs w:val="24"/>
        </w:rPr>
        <w:t>м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3B7A25">
        <w:rPr>
          <w:rFonts w:ascii="Times New Roman" w:hAnsi="Times New Roman"/>
          <w:b/>
          <w:sz w:val="24"/>
          <w:szCs w:val="24"/>
        </w:rPr>
        <w:t xml:space="preserve">ы </w:t>
      </w:r>
      <w:r w:rsidRPr="003B7A25">
        <w:rPr>
          <w:rFonts w:ascii="Times New Roman" w:hAnsi="Times New Roman"/>
          <w:b/>
          <w:spacing w:val="2"/>
          <w:sz w:val="24"/>
          <w:szCs w:val="24"/>
        </w:rPr>
        <w:t>«</w:t>
      </w:r>
      <w:r w:rsidRPr="003B7A25">
        <w:rPr>
          <w:rFonts w:ascii="Times New Roman" w:hAnsi="Times New Roman"/>
          <w:b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b/>
          <w:sz w:val="24"/>
          <w:szCs w:val="24"/>
        </w:rPr>
        <w:t xml:space="preserve">звитие дошкольного и </w:t>
      </w:r>
      <w:r w:rsidRPr="003B7A25">
        <w:rPr>
          <w:rFonts w:ascii="Times New Roman" w:hAnsi="Times New Roman"/>
          <w:b/>
          <w:spacing w:val="1"/>
          <w:sz w:val="24"/>
          <w:szCs w:val="24"/>
        </w:rPr>
        <w:t>об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ще</w:t>
      </w:r>
      <w:r w:rsidRPr="003B7A25">
        <w:rPr>
          <w:rFonts w:ascii="Times New Roman" w:hAnsi="Times New Roman"/>
          <w:b/>
          <w:spacing w:val="1"/>
          <w:sz w:val="24"/>
          <w:szCs w:val="24"/>
        </w:rPr>
        <w:t>г</w:t>
      </w:r>
      <w:r w:rsidRPr="003B7A25">
        <w:rPr>
          <w:rFonts w:ascii="Times New Roman" w:hAnsi="Times New Roman"/>
          <w:b/>
          <w:sz w:val="24"/>
          <w:szCs w:val="24"/>
        </w:rPr>
        <w:t xml:space="preserve">о </w:t>
      </w:r>
      <w:r w:rsidRPr="003B7A25">
        <w:rPr>
          <w:rFonts w:ascii="Times New Roman" w:hAnsi="Times New Roman"/>
          <w:b/>
          <w:spacing w:val="1"/>
          <w:sz w:val="24"/>
          <w:szCs w:val="24"/>
        </w:rPr>
        <w:t>обр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b/>
          <w:sz w:val="24"/>
          <w:szCs w:val="24"/>
        </w:rPr>
        <w:t>з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3B7A25">
        <w:rPr>
          <w:rFonts w:ascii="Times New Roman" w:hAnsi="Times New Roman"/>
          <w:b/>
          <w:sz w:val="24"/>
          <w:szCs w:val="24"/>
        </w:rPr>
        <w:t>в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b/>
          <w:sz w:val="24"/>
          <w:szCs w:val="24"/>
        </w:rPr>
        <w:t xml:space="preserve">ния </w:t>
      </w:r>
      <w:r w:rsidRPr="003B7A25">
        <w:rPr>
          <w:rFonts w:ascii="Times New Roman" w:hAnsi="Times New Roman"/>
          <w:b/>
          <w:spacing w:val="1"/>
          <w:sz w:val="24"/>
          <w:szCs w:val="24"/>
        </w:rPr>
        <w:t>д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b/>
          <w:sz w:val="24"/>
          <w:szCs w:val="24"/>
        </w:rPr>
        <w:t>т</w:t>
      </w:r>
      <w:r w:rsidRPr="003B7A25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b/>
          <w:sz w:val="24"/>
          <w:szCs w:val="24"/>
        </w:rPr>
        <w:t>й»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B7A25" w:rsidRPr="003B7A25" w:rsidRDefault="003B7A25" w:rsidP="003B7A25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2658"/>
        <w:gridCol w:w="296"/>
        <w:gridCol w:w="6510"/>
      </w:tblGrid>
      <w:tr w:rsidR="003B7A25" w:rsidRPr="003B7A25" w:rsidTr="003B7A25">
        <w:trPr>
          <w:trHeight w:val="286"/>
        </w:trPr>
        <w:tc>
          <w:tcPr>
            <w:tcW w:w="2658" w:type="dxa"/>
          </w:tcPr>
          <w:p w:rsidR="003B7A25" w:rsidRPr="003B7A25" w:rsidRDefault="003B7A25" w:rsidP="003B7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тв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нн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й и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ль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B7A25" w:rsidRPr="003B7A25" w:rsidRDefault="003B7A25" w:rsidP="003B7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Льгова</w:t>
            </w:r>
          </w:p>
        </w:tc>
      </w:tr>
      <w:tr w:rsidR="003B7A25" w:rsidRPr="003B7A25" w:rsidTr="003B7A25">
        <w:tc>
          <w:tcPr>
            <w:tcW w:w="2658" w:type="dxa"/>
          </w:tcPr>
          <w:p w:rsidR="003B7A25" w:rsidRPr="003B7A25" w:rsidRDefault="003B7A25" w:rsidP="003B7A25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Уч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тни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ог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B7A25" w:rsidRPr="003B7A25" w:rsidRDefault="003B7A25" w:rsidP="003B7A25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3B7A25" w:rsidRPr="003B7A25" w:rsidTr="003B7A25">
        <w:tc>
          <w:tcPr>
            <w:tcW w:w="2658" w:type="dxa"/>
          </w:tcPr>
          <w:p w:rsidR="003B7A25" w:rsidRPr="003B7A25" w:rsidRDefault="003B7A25" w:rsidP="003B7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рогр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о-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вы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 ин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ру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3B7A25" w:rsidRPr="003B7A25" w:rsidRDefault="003B7A25" w:rsidP="003B7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3B7A25" w:rsidRPr="003B7A25" w:rsidTr="003B7A25">
        <w:tc>
          <w:tcPr>
            <w:tcW w:w="2658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5" w:type="dxa"/>
          </w:tcPr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внедрение механизмов формирования и реализации совр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менных моделей дошкольного, общего образования, обесп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чивающих равные возможности для получения качественн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 образования в соответствии с требованиями инновацио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ного развития экономики, современными потребностями общества и каждого гражданина, развитие и внедрение 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временных моделей успешной социализ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ции детей</w:t>
            </w:r>
          </w:p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58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чи 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гр</w:t>
            </w:r>
            <w:r w:rsidRPr="003B7A25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5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высокого качества реализации образовательных программ, независимо от места жительства, состояния здор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вья обучающихся, социального положения и доходов с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мей;</w:t>
            </w:r>
          </w:p>
          <w:p w:rsidR="003B7A25" w:rsidRPr="003B7A25" w:rsidRDefault="003B7A25" w:rsidP="003B7A25">
            <w:pPr>
              <w:tabs>
                <w:tab w:val="left" w:pos="314"/>
                <w:tab w:val="left" w:pos="6314"/>
                <w:tab w:val="left" w:pos="64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образовательной сети, обеспечивающей ра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ный доступ к получению качественных  услуг дошкольного образов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модернизация образовательной среды для обеспечения г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товн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сти выпускников общеобразовательных учреждений к </w:t>
            </w: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дальнейшему обучению и деятельности в высокотехнол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гичной эконом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ке; </w:t>
            </w:r>
          </w:p>
          <w:p w:rsidR="003B7A25" w:rsidRPr="003B7A25" w:rsidRDefault="003B7A25" w:rsidP="003B7A25">
            <w:pPr>
              <w:tabs>
                <w:tab w:val="left" w:pos="314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разработка эффективных моделей  педагогического сопр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вождения талантливых детей, детей с ограниченными во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можностями здоровья (далее – ОВЗ) с целью их оптимал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ной социальной адаптации и интеграции в общес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ве;</w:t>
            </w:r>
          </w:p>
          <w:p w:rsidR="003B7A25" w:rsidRPr="003B7A25" w:rsidRDefault="003B7A25" w:rsidP="003B7A25">
            <w:pPr>
              <w:tabs>
                <w:tab w:val="left" w:pos="314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внедрение современной системы поддержки детей, наход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я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щихся в трудной жизненной ситуации (далее - детей в ТЖС), детей – сирот, детей с ОВЗ, детей мигра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тов); </w:t>
            </w:r>
          </w:p>
          <w:p w:rsidR="003B7A25" w:rsidRPr="003B7A25" w:rsidRDefault="003B7A25" w:rsidP="003B7A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создание условий для 100-процентного охвата горячим п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танием обучающихся во всех общеобразовательных учре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ж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дениях и обеспечение бесплатным горячим питанием 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дельных категорий обучающихся общеобразовательных 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реждений (из многоде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ных и малообеспеченных семей);</w:t>
            </w:r>
          </w:p>
          <w:p w:rsidR="003B7A25" w:rsidRPr="003B7A25" w:rsidRDefault="003B7A25" w:rsidP="003B7A25">
            <w:pPr>
              <w:tabs>
                <w:tab w:val="left" w:pos="314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становление единого образовательного пространства на 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нове  центра дистанционного образования МБОУ «Средняя общеобр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зовательная школа №3 г Льгова»;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формирование территориальных образовательных сетей, обеспечивающих доступность образовательных услуг, нез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висимо от места жительства;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улучшение оснащенности общеобразовательных учрежд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ний 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временным учебно-лабораторным, учебно-производственным и компьютерным оборудованием, попо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нение фондов школьных библиотек для обеспечения нового качества образовательных 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зультатов;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развитие школьной инфраструктуры, обеспечивающей 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полнение требований к санитарно-бытовым условиям и 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х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ране здоровья обучающихся, занятиям физкультурой и спо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том, качестве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ному питанию, в том числе за счет улучшения оснащенности общеобразовательных учреждений спорти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ным оборудованием, оборудованием для школьных стол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вых, а также проведение капитального ремонта и реконс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рукции общеобразовательных 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реждений;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качественное обновление кадрового состава системы 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зования посредством участие в персонифицированной си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теме повышения квалификации, построенной на основе 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дульных программ с применением дистанционных образов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тельных технологий, нак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пительной системы повышения квалификации, профе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сиональной переподготовки, 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механизмов мотивации педагогов к п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вышению качества работы и непрерывному профессиональному совершенств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ванию, закрепления молодых кадров педагогов и руковод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телей школ;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мер, направленных на энергосбережение в системе общего образования, эффективное использование 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сурсов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58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 ин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ик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 и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к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5" w:type="dxa"/>
          </w:tcPr>
          <w:p w:rsidR="003B7A25" w:rsidRPr="003B7A25" w:rsidRDefault="003B7A25" w:rsidP="003B7A25">
            <w:pPr>
              <w:widowControl w:val="0"/>
              <w:tabs>
                <w:tab w:val="left" w:pos="820"/>
                <w:tab w:val="left" w:pos="2520"/>
                <w:tab w:val="left" w:pos="4400"/>
                <w:tab w:val="left" w:pos="6000"/>
                <w:tab w:val="left" w:pos="6314"/>
                <w:tab w:val="left" w:pos="64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widowControl w:val="0"/>
              <w:tabs>
                <w:tab w:val="left" w:pos="219"/>
                <w:tab w:val="left" w:pos="644"/>
                <w:tab w:val="left" w:pos="2520"/>
                <w:tab w:val="left" w:pos="4400"/>
                <w:tab w:val="left" w:pos="6000"/>
                <w:tab w:val="left" w:pos="64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детей в возрасте от 0 до 3 лет,  охв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ченных программами поддержки раннего развития, в общей численности детей соответствующего возраста,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центы;</w:t>
            </w:r>
          </w:p>
          <w:p w:rsidR="003B7A25" w:rsidRPr="003B7A25" w:rsidRDefault="003B7A25" w:rsidP="003B7A25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jc w:val="both"/>
            </w:pPr>
            <w:r w:rsidRPr="003B7A25">
              <w:t>доступность дошкольного образования (отношение числе</w:t>
            </w:r>
            <w:r w:rsidRPr="003B7A25">
              <w:t>н</w:t>
            </w:r>
            <w:r w:rsidRPr="003B7A25">
              <w:t>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</w:t>
            </w:r>
            <w:r w:rsidRPr="003B7A25">
              <w:t>о</w:t>
            </w:r>
            <w:r w:rsidRPr="003B7A25">
              <w:t>ле), проценты;</w:t>
            </w:r>
          </w:p>
          <w:p w:rsidR="003B7A25" w:rsidRPr="003B7A25" w:rsidRDefault="003B7A25" w:rsidP="003B7A25">
            <w:pPr>
              <w:tabs>
                <w:tab w:val="left" w:pos="219"/>
                <w:tab w:val="left" w:pos="64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детей – инвалидов, обучающихся по программам общего образования на дому с использов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нием ди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танционных образовательных технологий, в общей численности детей-инвалидов, которым показана такая фо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ма обучения,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центы;</w:t>
            </w:r>
          </w:p>
          <w:p w:rsidR="003B7A25" w:rsidRPr="003B7A25" w:rsidRDefault="003B7A25" w:rsidP="003B7A25">
            <w:pPr>
              <w:tabs>
                <w:tab w:val="left" w:pos="219"/>
                <w:tab w:val="left" w:pos="64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орган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заций,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центы;</w:t>
            </w:r>
          </w:p>
          <w:p w:rsidR="003B7A25" w:rsidRPr="003B7A25" w:rsidRDefault="003B7A25" w:rsidP="003B7A25">
            <w:pPr>
              <w:tabs>
                <w:tab w:val="left" w:pos="219"/>
                <w:tab w:val="left" w:pos="64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руководителей государственных (м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ниципальных) организаций дошкольного образования, общеобр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зовательных организаций, прошедших повышение квалифик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ции или профессиональную переподготовку, в общей численности руководителей организаций дошкольн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го, общего образования детей,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центы;</w:t>
            </w:r>
          </w:p>
          <w:p w:rsidR="003B7A25" w:rsidRPr="003B7A25" w:rsidRDefault="003B7A25" w:rsidP="003B7A25">
            <w:pPr>
              <w:tabs>
                <w:tab w:val="left" w:pos="219"/>
                <w:tab w:val="left" w:pos="644"/>
                <w:tab w:val="left" w:pos="64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муниципальных общ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образовательных организаций, которым предоставлена возможность обучаться в соответствии с основными совр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менными требованиями, в общей численности обучающи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х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ся, проценты;</w:t>
            </w:r>
          </w:p>
          <w:p w:rsidR="003B7A25" w:rsidRPr="003B7A25" w:rsidRDefault="003B7A25" w:rsidP="003B7A25">
            <w:pPr>
              <w:widowControl w:val="0"/>
              <w:tabs>
                <w:tab w:val="left" w:pos="219"/>
                <w:tab w:val="left" w:pos="644"/>
                <w:tab w:val="left" w:pos="1460"/>
                <w:tab w:val="left" w:pos="1840"/>
                <w:tab w:val="left" w:pos="2060"/>
                <w:tab w:val="left" w:pos="2740"/>
                <w:tab w:val="left" w:pos="3020"/>
                <w:tab w:val="left" w:pos="3520"/>
                <w:tab w:val="left" w:pos="3800"/>
                <w:tab w:val="left" w:pos="4160"/>
                <w:tab w:val="left" w:pos="4240"/>
                <w:tab w:val="left" w:pos="4880"/>
                <w:tab w:val="left" w:pos="5340"/>
                <w:tab w:val="left" w:pos="5400"/>
                <w:tab w:val="left" w:pos="5880"/>
                <w:tab w:val="left" w:pos="6220"/>
                <w:tab w:val="left" w:pos="6460"/>
                <w:tab w:val="left" w:pos="6770"/>
                <w:tab w:val="left" w:pos="68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отн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ше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лла 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 на 1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едме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т) в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к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 с л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льт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ГЭ к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ср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ллу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те на 1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т) в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ко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л с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худ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ГЭ, проценты;</w:t>
            </w:r>
          </w:p>
          <w:p w:rsidR="003B7A25" w:rsidRPr="003B7A25" w:rsidRDefault="003B7A25" w:rsidP="003B7A2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доля педагогических работников и руководителей общеобр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зовательных организаций, прошедших повышение квалиф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кации и профессиональную переподготовку в соответствии с федеральными образовательными стандартами, в общей чи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ленности педагогических работников и руководителей,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центы;</w:t>
            </w:r>
          </w:p>
          <w:p w:rsidR="003B7A25" w:rsidRPr="003B7A25" w:rsidRDefault="003B7A25" w:rsidP="003B7A2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доля учителей и руководителей общеобразовательных орг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низаций, прошедших повышение квалификации и профе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сионал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ную переподготовку в соответствии с федеральными образовательными стандартами среднего  общего образов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ния, в общей численности учителей старшей школы, проце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3B7A25" w:rsidRPr="003B7A25" w:rsidRDefault="003B7A25" w:rsidP="003B7A25">
            <w:pPr>
              <w:tabs>
                <w:tab w:val="left" w:pos="219"/>
                <w:tab w:val="left" w:pos="64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доля обучающихся из малообеспеченных и многодетных 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мей общеобразовательных учреждений, охваченных гор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я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чим питан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ем, проценты;</w:t>
            </w:r>
          </w:p>
          <w:p w:rsidR="003B7A25" w:rsidRPr="003B7A25" w:rsidRDefault="003B7A25" w:rsidP="003B7A25">
            <w:pPr>
              <w:tabs>
                <w:tab w:val="left" w:pos="219"/>
                <w:tab w:val="left" w:pos="64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доля пищеблоков, соответствующих санитарным нормам, проце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3B7A25" w:rsidRPr="003B7A25" w:rsidRDefault="003B7A25" w:rsidP="003B7A25">
            <w:pPr>
              <w:tabs>
                <w:tab w:val="left" w:pos="219"/>
                <w:tab w:val="left" w:pos="644"/>
                <w:tab w:val="left" w:pos="6460"/>
              </w:tabs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сокращение доли зданий муниципальных образовательных учре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дений, требующих капитального ремонта, проценты</w:t>
            </w:r>
          </w:p>
          <w:p w:rsidR="003B7A25" w:rsidRPr="003B7A25" w:rsidRDefault="003B7A25" w:rsidP="003B7A25">
            <w:pPr>
              <w:tabs>
                <w:tab w:val="left" w:pos="219"/>
                <w:tab w:val="left" w:pos="644"/>
                <w:tab w:val="left" w:pos="6460"/>
              </w:tabs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58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ы и сроки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5" w:type="dxa"/>
          </w:tcPr>
          <w:p w:rsidR="003B7A25" w:rsidRPr="003B7A25" w:rsidRDefault="003B7A25" w:rsidP="003B7A25">
            <w:pPr>
              <w:widowControl w:val="0"/>
              <w:tabs>
                <w:tab w:val="left" w:pos="1040"/>
                <w:tab w:val="left" w:pos="2740"/>
                <w:tab w:val="left" w:pos="4860"/>
                <w:tab w:val="left" w:pos="6314"/>
                <w:tab w:val="left" w:pos="6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widowControl w:val="0"/>
              <w:tabs>
                <w:tab w:val="left" w:pos="1040"/>
                <w:tab w:val="left" w:pos="2740"/>
                <w:tab w:val="left" w:pos="4860"/>
                <w:tab w:val="left" w:pos="6314"/>
                <w:tab w:val="left" w:pos="64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ре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ли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ации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 1 2014-2020 годы:</w:t>
            </w:r>
          </w:p>
          <w:p w:rsidR="003B7A25" w:rsidRPr="003B7A25" w:rsidRDefault="003B7A25" w:rsidP="003B7A25">
            <w:pPr>
              <w:widowControl w:val="0"/>
              <w:tabs>
                <w:tab w:val="left" w:pos="6314"/>
                <w:tab w:val="left" w:pos="64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1 эт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п– 2014-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20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годы</w:t>
            </w:r>
          </w:p>
          <w:p w:rsidR="003B7A25" w:rsidRPr="003B7A25" w:rsidRDefault="003B7A25" w:rsidP="003B7A25">
            <w:pPr>
              <w:widowControl w:val="0"/>
              <w:tabs>
                <w:tab w:val="left" w:pos="6314"/>
                <w:tab w:val="left" w:pos="64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2 эт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п–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016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20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годы</w:t>
            </w:r>
          </w:p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3 эт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п–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019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20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годы</w:t>
            </w:r>
          </w:p>
          <w:p w:rsidR="003B7A25" w:rsidRPr="003B7A25" w:rsidRDefault="003B7A25" w:rsidP="003B7A25">
            <w:pPr>
              <w:tabs>
                <w:tab w:val="left" w:pos="6314"/>
                <w:tab w:val="left" w:pos="6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rPr>
          <w:trHeight w:val="428"/>
        </w:trPr>
        <w:tc>
          <w:tcPr>
            <w:tcW w:w="2658" w:type="dxa"/>
          </w:tcPr>
          <w:p w:rsidR="003B7A25" w:rsidRPr="003B7A25" w:rsidRDefault="003B7A25" w:rsidP="003B7A2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ю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ж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тн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ний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5" w:type="dxa"/>
          </w:tcPr>
          <w:p w:rsidR="003B7A25" w:rsidRPr="003B7A25" w:rsidRDefault="003B7A25" w:rsidP="003B7A25">
            <w:pPr>
              <w:widowControl w:val="0"/>
              <w:tabs>
                <w:tab w:val="left" w:pos="6314"/>
                <w:tab w:val="left" w:pos="6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общий объем затрат за счет средств местного бюджета на реал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зацию подпрограммы 1 указан в Приложении 1.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58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Ожи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емы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ли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</w:t>
            </w:r>
            <w:r w:rsidRPr="003B7A25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5" w:type="dxa"/>
          </w:tcPr>
          <w:p w:rsidR="003B7A25" w:rsidRPr="003B7A25" w:rsidRDefault="003B7A25" w:rsidP="003B7A25">
            <w:pPr>
              <w:widowControl w:val="0"/>
              <w:tabs>
                <w:tab w:val="left" w:pos="219"/>
                <w:tab w:val="left" w:pos="6314"/>
                <w:tab w:val="left" w:pos="64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1" w:type="dxa"/>
          </w:tcPr>
          <w:p w:rsidR="003B7A25" w:rsidRPr="003B7A25" w:rsidRDefault="003B7A25" w:rsidP="003B7A25">
            <w:pPr>
              <w:widowControl w:val="0"/>
              <w:tabs>
                <w:tab w:val="left" w:pos="219"/>
                <w:tab w:val="left" w:pos="6314"/>
                <w:tab w:val="left" w:pos="64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ра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х 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ог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ы 1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буду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достигнуты 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ду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ю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pacing w:val="1"/>
                <w:sz w:val="24"/>
                <w:szCs w:val="24"/>
              </w:rPr>
              <w:t>ты: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обеспечены консультационными услугами семьи, нужда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ю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щиеся в поддержке в воспитании детей раннего возра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та;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A25">
              <w:rPr>
                <w:rFonts w:ascii="Times New Roman" w:hAnsi="Times New Roman"/>
                <w:sz w:val="24"/>
                <w:szCs w:val="24"/>
              </w:rPr>
              <w:t>обеспечен</w:t>
            </w:r>
            <w:proofErr w:type="gramEnd"/>
            <w:r w:rsidRPr="003B7A25">
              <w:rPr>
                <w:rFonts w:ascii="Times New Roman" w:hAnsi="Times New Roman"/>
                <w:sz w:val="24"/>
                <w:szCs w:val="24"/>
              </w:rPr>
              <w:t xml:space="preserve"> 100 % охвата детей в возрасте от 3 до 7 услугами 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школьного образования;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обеспечен 100 % охвата детей в возрасте от 5-7 лет </w:t>
            </w:r>
            <w:proofErr w:type="spellStart"/>
            <w:r w:rsidRPr="003B7A25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Pr="003B7A25">
              <w:rPr>
                <w:rFonts w:ascii="Times New Roman" w:hAnsi="Times New Roman"/>
                <w:sz w:val="24"/>
                <w:szCs w:val="24"/>
              </w:rPr>
              <w:t xml:space="preserve"> подготовкой;</w:t>
            </w:r>
          </w:p>
          <w:p w:rsidR="003B7A25" w:rsidRPr="003B7A25" w:rsidRDefault="003B7A25" w:rsidP="003B7A25">
            <w:pPr>
              <w:tabs>
                <w:tab w:val="left" w:pos="361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повышено качество общего образования, распространены модели успешной социал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зации детей; </w:t>
            </w:r>
          </w:p>
          <w:p w:rsidR="003B7A25" w:rsidRPr="003B7A25" w:rsidRDefault="003B7A25" w:rsidP="003B7A25">
            <w:pPr>
              <w:tabs>
                <w:tab w:val="left" w:pos="361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обеспечена деятельность учреждений, подведомственных отделу образования администрации города Льгова;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обеспечены государственные гарантии общедоступности 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щего образования;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детям-инвалидам предоставлена возможность освоения 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разовательных программ общего образования в форме ди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танционного или инклюзивн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 образования;</w:t>
            </w:r>
          </w:p>
          <w:p w:rsidR="003B7A25" w:rsidRPr="003B7A25" w:rsidRDefault="003B7A25" w:rsidP="003B7A25">
            <w:pPr>
              <w:tabs>
                <w:tab w:val="left" w:pos="361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установлено программное и учебное оборудование для обеспечения дистанционного образования 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тей-инвалидов; </w:t>
            </w:r>
          </w:p>
          <w:p w:rsidR="003B7A25" w:rsidRPr="003B7A25" w:rsidRDefault="003B7A25" w:rsidP="003B7A25">
            <w:pPr>
              <w:tabs>
                <w:tab w:val="left" w:pos="361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создана современная инфраструктура неформального 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зования для формирования у обучающихся социальных компетенций, гражданских установок, культуры здорового 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за жизни;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созданы условия, соответствующие требованиям федерал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ных государственных образовательных стандартов общего образов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укреплена учебно-материальная база общеобразовательных орг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низаций;</w:t>
            </w:r>
          </w:p>
          <w:p w:rsidR="003B7A25" w:rsidRPr="003B7A25" w:rsidRDefault="003B7A25" w:rsidP="003B7A25">
            <w:pPr>
              <w:tabs>
                <w:tab w:val="left" w:pos="361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реализованы современные образовательные программы, обесп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чивающие достижение образовательных результатов, необходимых для успешной социализации и професси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нальной деятельности в современной эк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номике;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средняя заработная плата педагогических работников общ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зовательных организаций из всех источников  составит не менее 100 процентов от средней заработной платы по экономике Курской обл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сти («дорожная карта»);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средняя заработная плата педагогических работников 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ных образовательных организаций из всех источников  составит не менее 100 процентов от средней заработной пл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ты в сфере общего образования в Курской области («доро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ж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ная карта»);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обеспечена возможность для всех педагогов непрерывного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фессионального развития, увеличено до 70% количество учителей, прошедших повышение квалификации и перепо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готовку.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A25">
              <w:rPr>
                <w:rFonts w:ascii="Times New Roman" w:hAnsi="Times New Roman"/>
                <w:sz w:val="24"/>
                <w:szCs w:val="24"/>
              </w:rPr>
              <w:t>увеличено количество обучающихся из многодетных   и 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лообеспеченных семей, обучающихся в общеобразовател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ных организациях, охваченных горячим питан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ем;</w:t>
            </w:r>
            <w:proofErr w:type="gramEnd"/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увеличено количество пищеблоков школьных столовых, 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ответств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ющих нормам </w:t>
            </w:r>
            <w:proofErr w:type="spellStart"/>
            <w:r w:rsidRPr="003B7A25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B7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увеличено количество квалифицированных кадров, осущ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ствляющих питание обучающихся путем повышения квал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фикации работников пищеблоков образовательных орган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заций;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увеличено количество мероприятий, направленных на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паганду здорового п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тания;</w:t>
            </w:r>
          </w:p>
          <w:p w:rsidR="003B7A25" w:rsidRPr="003B7A25" w:rsidRDefault="003B7A25" w:rsidP="003B7A25">
            <w:pPr>
              <w:tabs>
                <w:tab w:val="left" w:pos="361"/>
                <w:tab w:val="left" w:pos="6314"/>
                <w:tab w:val="left" w:pos="64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обучено на базе </w:t>
            </w:r>
            <w:proofErr w:type="spellStart"/>
            <w:r w:rsidRPr="003B7A25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Pr="003B7A25">
              <w:rPr>
                <w:rFonts w:ascii="Times New Roman" w:hAnsi="Times New Roman"/>
                <w:sz w:val="24"/>
                <w:szCs w:val="24"/>
              </w:rPr>
              <w:t xml:space="preserve"> площадок 70% специал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стов, обеспечивающих организацию школьного пит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</w:tbl>
    <w:p w:rsidR="003B7A25" w:rsidRPr="003B7A25" w:rsidRDefault="003B7A25" w:rsidP="003B7A25">
      <w:pPr>
        <w:autoSpaceDE w:val="0"/>
        <w:autoSpaceDN w:val="0"/>
        <w:adjustRightInd w:val="0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1.1. Характеристика сферы реализации подпрограммы описание </w:t>
      </w: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новных проблем в указанной сфере и прогноз ее развития</w:t>
      </w: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Система образования города Льгова  – неотъемлемая часть образовательного пространства Российской Федерации, Курской </w:t>
      </w:r>
      <w:proofErr w:type="gramStart"/>
      <w:r w:rsidRPr="003B7A25">
        <w:rPr>
          <w:rFonts w:ascii="Times New Roman" w:hAnsi="Times New Roman"/>
          <w:sz w:val="24"/>
          <w:szCs w:val="24"/>
        </w:rPr>
        <w:t>области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поэтому стратегия и направл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ния ее развития о</w:t>
      </w: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sz w:val="24"/>
          <w:szCs w:val="24"/>
        </w:rPr>
        <w:t>ределяются, с одной стороны, задачами социально-экономического развития области в конте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z w:val="24"/>
          <w:szCs w:val="24"/>
        </w:rPr>
        <w:t>сте стратегии перехода экономики России на инновационную социально-ориентированную модель развития, с другой стороны, стратегическими ор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ентирами государственной политики в области образования, особым образом реал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зующимися в условиях реги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на.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В течение последних лет развитие системы образования города Льгова Курской области осуществлялось в рамках следующих направлений: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формирование современной инфраструктуры образования (реструктуризация с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е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ти обр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а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зовательных учреждений, улучшение материально-технической базы, создание комфортной и безопасной образовательной среды);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обновление содержания образования и внедрение современных образовательных технологий (переход на федеральный государственный образовательный стандарт н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а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чального общего образования, организация профильного обучения, внедрение технол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о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гий дистанционного об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у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чения);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развитие кадрового потенциала отрасли образования (модернизация системы п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о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вышения квалификации, совершенствование порядка аттестации педагогических ка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д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ров, повышение заработной платы, реализация мер соц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и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альной поддержки).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По каждому из направлений в системе образования города Льгова Курской о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б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ласти за указанный период произошли устойчивые изменения, складывающиеся в цел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о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стную положительную динамику развития сист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е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мы.</w:t>
      </w: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Масштаб сферы дошкольного, общего образования детей </w:t>
      </w: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 доступность образовательных услуг</w:t>
      </w:r>
    </w:p>
    <w:p w:rsidR="003B7A25" w:rsidRPr="003B7A25" w:rsidRDefault="003B7A25" w:rsidP="003B7A25">
      <w:pPr>
        <w:ind w:left="1080" w:right="-1" w:hanging="513"/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В городе Льгове в настоящее время действует: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5 дошкольных образовательных организаций, в том числе 1 </w:t>
      </w: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t>негос</w:t>
      </w:r>
      <w:r w:rsidRPr="003B7A25">
        <w:rPr>
          <w:rFonts w:ascii="Times New Roman" w:hAnsi="Times New Roman"/>
          <w:color w:val="000000"/>
          <w:sz w:val="24"/>
          <w:szCs w:val="24"/>
        </w:rPr>
        <w:t>у</w:t>
      </w:r>
      <w:r w:rsidRPr="003B7A25">
        <w:rPr>
          <w:rFonts w:ascii="Times New Roman" w:hAnsi="Times New Roman"/>
          <w:color w:val="000000"/>
          <w:sz w:val="24"/>
          <w:szCs w:val="24"/>
        </w:rPr>
        <w:t>дарственная</w:t>
      </w:r>
      <w:proofErr w:type="gramEnd"/>
      <w:r w:rsidRPr="003B7A25">
        <w:rPr>
          <w:rFonts w:ascii="Times New Roman" w:hAnsi="Times New Roman"/>
          <w:color w:val="000000"/>
          <w:sz w:val="24"/>
          <w:szCs w:val="24"/>
        </w:rPr>
        <w:t>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5 </w:t>
      </w: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t>общеобразовательный</w:t>
      </w:r>
      <w:proofErr w:type="gramEnd"/>
      <w:r w:rsidRPr="003B7A25">
        <w:rPr>
          <w:rFonts w:ascii="Times New Roman" w:hAnsi="Times New Roman"/>
          <w:color w:val="000000"/>
          <w:sz w:val="24"/>
          <w:szCs w:val="24"/>
        </w:rPr>
        <w:t xml:space="preserve"> учреждений.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Анализ структуры сети общеобразовательных учреждений свидетельствует, что средняя наполняемость классов составляет </w:t>
      </w:r>
      <w:r w:rsidRPr="003B7A25">
        <w:rPr>
          <w:rFonts w:ascii="Times New Roman" w:hAnsi="Times New Roman"/>
          <w:sz w:val="24"/>
          <w:szCs w:val="24"/>
        </w:rPr>
        <w:t>21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 человек, количество учеников, приход</w:t>
      </w:r>
      <w:r w:rsidRPr="003B7A25">
        <w:rPr>
          <w:rFonts w:ascii="Times New Roman" w:hAnsi="Times New Roman"/>
          <w:color w:val="000000"/>
          <w:sz w:val="24"/>
          <w:szCs w:val="24"/>
        </w:rPr>
        <w:t>я</w:t>
      </w:r>
      <w:r w:rsidRPr="003B7A25">
        <w:rPr>
          <w:rFonts w:ascii="Times New Roman" w:hAnsi="Times New Roman"/>
          <w:color w:val="000000"/>
          <w:sz w:val="24"/>
          <w:szCs w:val="24"/>
        </w:rPr>
        <w:t>щихся на 1 учит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ля – </w:t>
      </w:r>
      <w:r w:rsidRPr="003B7A25">
        <w:rPr>
          <w:rFonts w:ascii="Times New Roman" w:hAnsi="Times New Roman"/>
          <w:sz w:val="24"/>
          <w:szCs w:val="24"/>
        </w:rPr>
        <w:t>15,1</w:t>
      </w:r>
      <w:r w:rsidRPr="003B7A25">
        <w:rPr>
          <w:rFonts w:ascii="Times New Roman" w:hAnsi="Times New Roman"/>
          <w:color w:val="000000"/>
          <w:sz w:val="24"/>
          <w:szCs w:val="24"/>
        </w:rPr>
        <w:t>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Услугами дошкольного образования на 01.09.2013 г. охвачео 577  детей в возрасте от 3 до 7 лет, </w:t>
      </w:r>
      <w:r w:rsidRPr="003B7A25">
        <w:rPr>
          <w:rFonts w:ascii="Times New Roman" w:hAnsi="Times New Roman"/>
          <w:color w:val="000000"/>
          <w:sz w:val="24"/>
          <w:szCs w:val="24"/>
        </w:rPr>
        <w:t>в общеобразовательных учреждениях численность обучающихся составляет 2099 ч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ловек. 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городе Льгове зарегистрировано 141</w:t>
      </w:r>
      <w:r w:rsidRPr="003B7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ребенок школьного возраста с ограниче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ными возможностями здоровья. В общеобразовательных классах обучаются 25 детей-инвалидов, 4 детей с ограниченными возможностями здоровья обучаются на дому, из них 2 детей занимается с помощью дистанционных форм обуч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ния.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Определяющее влияние на развитие дошкольного, общего образования оказыв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ют демографические тенденции. </w:t>
      </w:r>
      <w:proofErr w:type="gramStart"/>
      <w:r w:rsidRPr="003B7A25">
        <w:rPr>
          <w:rFonts w:ascii="Times New Roman" w:hAnsi="Times New Roman"/>
          <w:sz w:val="24"/>
          <w:szCs w:val="24"/>
        </w:rPr>
        <w:t>Сложившаяся демографическая ситуация в городе Льгове  сказывается на уменьшении контингента обучающихся, в то же время темп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кращения числа обучающихся в общеобразовательных школах в последнее время  с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щественно замедлился.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В связи с ростом рождаемости, наблюдаемой в регионе с 2009 года, растет количество школьников, поступа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z w:val="24"/>
          <w:szCs w:val="24"/>
        </w:rPr>
        <w:t xml:space="preserve">щих в 1 класс. </w:t>
      </w: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Дошкольное образование </w:t>
      </w: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настоящее время в городе Льгове различными формами  дошкольного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   охвачено  577 детей от 3 до 7 лет, что составляет 60 % от общей численности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тей данного во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 xml:space="preserve">раста.  </w:t>
      </w:r>
    </w:p>
    <w:p w:rsidR="003B7A25" w:rsidRPr="003B7A25" w:rsidRDefault="003B7A25" w:rsidP="003B7A2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Проблема увеличения охвата детей дошкольным образованием решается путем реализации комплекса  мероприятий: реконструкция зданий детских садов, капитал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ный ремонт мун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ципальных детских садов для открытия в них дополнительных мест, развитие различных форм дошкольного образования. Для детей, не посещающих де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ские сады, на базе общеобразовател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 xml:space="preserve">ных школ  организуются группы </w:t>
      </w:r>
      <w:proofErr w:type="spellStart"/>
      <w:r w:rsidRPr="003B7A25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подготовки  для  детей  старшего 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школьного возраста. </w:t>
      </w:r>
    </w:p>
    <w:p w:rsidR="003B7A25" w:rsidRPr="003B7A25" w:rsidRDefault="003B7A25" w:rsidP="003B7A2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Рост показателей рождаемости определяет рост численности детей,  состоящих на учете для предоставления места в дошкольных образовательных учреждениях. В числе приоритетных задач развития дошкольного образования – организация разноо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разных форм дошкольного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разования.</w:t>
      </w:r>
    </w:p>
    <w:p w:rsidR="003B7A25" w:rsidRPr="003B7A25" w:rsidRDefault="003B7A25" w:rsidP="003B7A2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Общее образование</w:t>
      </w: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С целью обеспечения равенства доступа к качественному образованию в после</w:t>
      </w:r>
      <w:r w:rsidRPr="003B7A25">
        <w:rPr>
          <w:rFonts w:ascii="Times New Roman" w:hAnsi="Times New Roman"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color w:val="000000"/>
          <w:sz w:val="24"/>
          <w:szCs w:val="24"/>
        </w:rPr>
        <w:t>ние годы в городе Льгове проведена масштабная модернизация сети общеобразовател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>ных учре</w:t>
      </w:r>
      <w:r w:rsidRPr="003B7A25">
        <w:rPr>
          <w:rFonts w:ascii="Times New Roman" w:hAnsi="Times New Roman"/>
          <w:color w:val="000000"/>
          <w:sz w:val="24"/>
          <w:szCs w:val="24"/>
        </w:rPr>
        <w:t>ж</w:t>
      </w:r>
      <w:r w:rsidRPr="003B7A25">
        <w:rPr>
          <w:rFonts w:ascii="Times New Roman" w:hAnsi="Times New Roman"/>
          <w:color w:val="000000"/>
          <w:sz w:val="24"/>
          <w:szCs w:val="24"/>
        </w:rPr>
        <w:t>дений. Обновлена материальная база общеобразовательных организаций.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Позитивные мероприятия по ликвидации основной общеобразовательной школы  позв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лили сбалансировать кадровые ресурсы, снизить долю неэффективных расходов в сфере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зования, обеспечить доступность качественного образования. В результате высвобожда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z w:val="24"/>
          <w:szCs w:val="24"/>
        </w:rPr>
        <w:t>щиеся  денежные средства направляются на дальнейшее развитие школ.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>Актуальной задачей последних лет стал поиск эффективных инструментов обе</w:t>
      </w:r>
      <w:r w:rsidRPr="003B7A25">
        <w:rPr>
          <w:rFonts w:ascii="Times New Roman" w:hAnsi="Times New Roman"/>
          <w:color w:val="000000"/>
          <w:sz w:val="24"/>
          <w:szCs w:val="24"/>
        </w:rPr>
        <w:t>с</w:t>
      </w:r>
      <w:r w:rsidRPr="003B7A25">
        <w:rPr>
          <w:rFonts w:ascii="Times New Roman" w:hAnsi="Times New Roman"/>
          <w:color w:val="000000"/>
          <w:sz w:val="24"/>
          <w:szCs w:val="24"/>
        </w:rPr>
        <w:t>печения доступности качественных образовательных услуг для особых групп детей в сфере образования и социализации (дети с огран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ченными возможностями здоровья, дети-инвалиды, одаренные дети). </w:t>
      </w:r>
    </w:p>
    <w:p w:rsidR="003B7A25" w:rsidRPr="003B7A25" w:rsidRDefault="003B7A25" w:rsidP="003B7A25">
      <w:pPr>
        <w:ind w:right="-1"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городе проводится целенаправленная работа по созданию оптимального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вательного пространства для детей с ограниченными возможностями здоровья. </w:t>
      </w:r>
      <w:r w:rsidRPr="003B7A25">
        <w:rPr>
          <w:rFonts w:ascii="Times New Roman" w:hAnsi="Times New Roman"/>
          <w:color w:val="000000"/>
          <w:spacing w:val="4"/>
          <w:sz w:val="24"/>
          <w:szCs w:val="24"/>
        </w:rPr>
        <w:t>Инте</w:t>
      </w:r>
      <w:r w:rsidRPr="003B7A25"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 w:rsidRPr="003B7A25">
        <w:rPr>
          <w:rFonts w:ascii="Times New Roman" w:hAnsi="Times New Roman"/>
          <w:color w:val="000000"/>
          <w:spacing w:val="4"/>
          <w:sz w:val="24"/>
          <w:szCs w:val="24"/>
        </w:rPr>
        <w:t>рированное (инклюзивное) обучение способствует решению проблем их социальной адаптации и интеграции в общество, и, кроме того, формированию толерантного о</w:t>
      </w:r>
      <w:r w:rsidRPr="003B7A25"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 w:rsidRPr="003B7A25">
        <w:rPr>
          <w:rFonts w:ascii="Times New Roman" w:hAnsi="Times New Roman"/>
          <w:color w:val="000000"/>
          <w:spacing w:val="4"/>
          <w:sz w:val="24"/>
          <w:szCs w:val="24"/>
        </w:rPr>
        <w:t>ношения других школьн</w:t>
      </w:r>
      <w:r w:rsidRPr="003B7A25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pacing w:val="4"/>
          <w:sz w:val="24"/>
          <w:szCs w:val="24"/>
        </w:rPr>
        <w:t xml:space="preserve">ков и их родителей к проблемам инвалидов. </w:t>
      </w:r>
      <w:r w:rsidRPr="003B7A25">
        <w:rPr>
          <w:rFonts w:ascii="Times New Roman" w:hAnsi="Times New Roman"/>
          <w:sz w:val="24"/>
          <w:szCs w:val="24"/>
        </w:rPr>
        <w:t xml:space="preserve">Вместе с тем отстает от потребностей масштаб сектора услуг </w:t>
      </w:r>
      <w:proofErr w:type="spellStart"/>
      <w:r w:rsidRPr="003B7A25">
        <w:rPr>
          <w:rFonts w:ascii="Times New Roman" w:hAnsi="Times New Roman"/>
          <w:sz w:val="24"/>
          <w:szCs w:val="24"/>
        </w:rPr>
        <w:t>психолого-медико-социального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сопр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вождения.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структуре образования города в настоящее время созданы вариативные усл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вия для воспитания и обучения детей с особыми 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 xml:space="preserve">ными потребностями, в том числе детей-инвалидов. </w:t>
      </w:r>
      <w:proofErr w:type="gramStart"/>
      <w:r w:rsidRPr="003B7A25">
        <w:rPr>
          <w:rFonts w:ascii="Times New Roman" w:hAnsi="Times New Roman"/>
          <w:sz w:val="24"/>
          <w:szCs w:val="24"/>
        </w:rPr>
        <w:t>Возможен выбор предлагаемых форм обучения: в обычном образовательном учре</w:t>
      </w:r>
      <w:r w:rsidRPr="003B7A25">
        <w:rPr>
          <w:rFonts w:ascii="Times New Roman" w:hAnsi="Times New Roman"/>
          <w:sz w:val="24"/>
          <w:szCs w:val="24"/>
        </w:rPr>
        <w:t>ж</w:t>
      </w:r>
      <w:r w:rsidRPr="003B7A25">
        <w:rPr>
          <w:rFonts w:ascii="Times New Roman" w:hAnsi="Times New Roman"/>
          <w:sz w:val="24"/>
          <w:szCs w:val="24"/>
        </w:rPr>
        <w:t>дении (дошкольном, общеобразовательном) в обычном классе или в специальном (коррекционном) классе; обучение на дому, в т.ч. дистанционное обучение.</w:t>
      </w:r>
      <w:proofErr w:type="gramEnd"/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Для решения проблемы доступности образовательных услуг для детей-инвалидов в рамках Приоритетного национального проекта «Образование» (ПНПО) </w:t>
      </w:r>
      <w:r w:rsidRPr="003B7A25">
        <w:rPr>
          <w:rFonts w:ascii="Times New Roman" w:hAnsi="Times New Roman"/>
          <w:color w:val="000000"/>
          <w:spacing w:val="5"/>
          <w:sz w:val="24"/>
          <w:szCs w:val="24"/>
        </w:rPr>
        <w:t>по направл</w:t>
      </w:r>
      <w:r w:rsidRPr="003B7A25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pacing w:val="5"/>
          <w:sz w:val="24"/>
          <w:szCs w:val="24"/>
        </w:rPr>
        <w:t xml:space="preserve">нию «Развитие дистанционного </w:t>
      </w:r>
      <w:r w:rsidRPr="003B7A25">
        <w:rPr>
          <w:rFonts w:ascii="Times New Roman" w:hAnsi="Times New Roman"/>
          <w:color w:val="000000"/>
          <w:spacing w:val="20"/>
          <w:sz w:val="24"/>
          <w:szCs w:val="24"/>
        </w:rPr>
        <w:t xml:space="preserve">образования детей-инвалидов» </w:t>
      </w:r>
      <w:r w:rsidRPr="003B7A25">
        <w:rPr>
          <w:rFonts w:ascii="Times New Roman" w:hAnsi="Times New Roman"/>
          <w:color w:val="000000"/>
          <w:sz w:val="24"/>
          <w:szCs w:val="24"/>
        </w:rPr>
        <w:t>реализуется пр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ект по развитию системы обучения детей-инвалидов на дому с использованием диста</w:t>
      </w:r>
      <w:r w:rsidRPr="003B7A25">
        <w:rPr>
          <w:rFonts w:ascii="Times New Roman" w:hAnsi="Times New Roman"/>
          <w:color w:val="000000"/>
          <w:sz w:val="24"/>
          <w:szCs w:val="24"/>
        </w:rPr>
        <w:t>н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ционных технологий. </w:t>
      </w:r>
    </w:p>
    <w:p w:rsidR="003B7A25" w:rsidRPr="003B7A25" w:rsidRDefault="003B7A25" w:rsidP="003B7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последние годы расширился спектр инструментов выявления и поддержки одаренных детей и молодежи (система олимпиад и конкурсов, премии талантливой м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лодежи).  В городе организована работа с одаренными детьми, которая осуществляется в соответствии с постано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z w:val="24"/>
          <w:szCs w:val="24"/>
        </w:rPr>
        <w:t>лением Губернатора Курской области «О развитии системы работы с одаренными детьми», подпрограммы «Одаренные дети» областной целевой программы «Социальная поддержка и улучшение положения детей в Курской области». Реализация мероприятий Концепции общен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циональной системы выявления и развития молодых талантов придает этой работе системный х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рактер.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В свою очередь эффективная система учета и специальной образовательной по</w:t>
      </w:r>
      <w:r w:rsidRPr="003B7A25">
        <w:rPr>
          <w:rFonts w:ascii="Times New Roman" w:hAnsi="Times New Roman"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color w:val="000000"/>
          <w:sz w:val="24"/>
          <w:szCs w:val="24"/>
        </w:rPr>
        <w:t>держки таких категорий, как дети в трудной жизненной ситу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ции, дети мигрантов, на сегодняшний день пока не сформирована. </w:t>
      </w:r>
    </w:p>
    <w:p w:rsidR="003B7A25" w:rsidRPr="003B7A25" w:rsidRDefault="003B7A25" w:rsidP="003B7A2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Качество образования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С 2009 года единый государственный экзамен стал основной формой проведения государственной (итоговой) аттестации </w:t>
      </w:r>
      <w:proofErr w:type="gramStart"/>
      <w:r w:rsidRPr="003B7A25">
        <w:rPr>
          <w:rFonts w:ascii="Times New Roman" w:hAnsi="Times New Roman"/>
          <w:sz w:val="24"/>
          <w:szCs w:val="24"/>
        </w:rPr>
        <w:t>выпускников общеобразовательных учрежд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ний  города Льгова Курской области</w:t>
      </w:r>
      <w:proofErr w:type="gramEnd"/>
      <w:r w:rsidRPr="003B7A25">
        <w:rPr>
          <w:rFonts w:ascii="Times New Roman" w:hAnsi="Times New Roman"/>
          <w:sz w:val="24"/>
          <w:szCs w:val="24"/>
        </w:rPr>
        <w:t>. Несмотря на снижение численности участников ЕГЭ, из года в год наблюдается рост а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z w:val="24"/>
          <w:szCs w:val="24"/>
        </w:rPr>
        <w:t xml:space="preserve">тивности участия выпускников в ЕГЭ. 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Отмечается положительная динамика результатов единого государственного э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z w:val="24"/>
          <w:szCs w:val="24"/>
        </w:rPr>
        <w:lastRenderedPageBreak/>
        <w:t>замена по русскому языку и математике (обязательным предм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там). 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eastAsia="Calibri" w:hAnsi="Times New Roman"/>
          <w:sz w:val="24"/>
          <w:szCs w:val="24"/>
        </w:rPr>
        <w:t xml:space="preserve">С 2009 года  город Льгов </w:t>
      </w:r>
      <w:r w:rsidRPr="003B7A25">
        <w:rPr>
          <w:rFonts w:ascii="Times New Roman" w:hAnsi="Times New Roman"/>
          <w:sz w:val="24"/>
          <w:szCs w:val="24"/>
        </w:rPr>
        <w:t xml:space="preserve">принимает участие в </w:t>
      </w:r>
      <w:r w:rsidRPr="003B7A25">
        <w:rPr>
          <w:rFonts w:ascii="Times New Roman" w:eastAsia="Calibri" w:hAnsi="Times New Roman"/>
          <w:sz w:val="24"/>
          <w:szCs w:val="24"/>
        </w:rPr>
        <w:t xml:space="preserve"> апробаци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eastAsia="Calibri" w:hAnsi="Times New Roman"/>
          <w:sz w:val="24"/>
          <w:szCs w:val="24"/>
        </w:rPr>
        <w:t xml:space="preserve"> государственной (ит</w:t>
      </w:r>
      <w:r w:rsidRPr="003B7A25">
        <w:rPr>
          <w:rFonts w:ascii="Times New Roman" w:eastAsia="Calibri" w:hAnsi="Times New Roman"/>
          <w:sz w:val="24"/>
          <w:szCs w:val="24"/>
        </w:rPr>
        <w:t>о</w:t>
      </w:r>
      <w:r w:rsidRPr="003B7A25">
        <w:rPr>
          <w:rFonts w:ascii="Times New Roman" w:eastAsia="Calibri" w:hAnsi="Times New Roman"/>
          <w:sz w:val="24"/>
          <w:szCs w:val="24"/>
        </w:rPr>
        <w:t>говой) аттестации обучающихся общеобразовательных учреждений Курской области, освоивших обр</w:t>
      </w:r>
      <w:r w:rsidRPr="003B7A25">
        <w:rPr>
          <w:rFonts w:ascii="Times New Roman" w:eastAsia="Calibri" w:hAnsi="Times New Roman"/>
          <w:sz w:val="24"/>
          <w:szCs w:val="24"/>
        </w:rPr>
        <w:t>а</w:t>
      </w:r>
      <w:r w:rsidRPr="003B7A25">
        <w:rPr>
          <w:rFonts w:ascii="Times New Roman" w:eastAsia="Calibri" w:hAnsi="Times New Roman"/>
          <w:sz w:val="24"/>
          <w:szCs w:val="24"/>
        </w:rPr>
        <w:t xml:space="preserve">зовательные программы основного общего образования, </w:t>
      </w:r>
      <w:r w:rsidRPr="003B7A25">
        <w:rPr>
          <w:rFonts w:ascii="Times New Roman" w:hAnsi="Times New Roman"/>
          <w:sz w:val="24"/>
          <w:szCs w:val="24"/>
        </w:rPr>
        <w:t>по русскому языку и математике</w:t>
      </w:r>
      <w:r w:rsidRPr="003B7A25">
        <w:rPr>
          <w:rFonts w:ascii="Times New Roman" w:eastAsia="Calibri" w:hAnsi="Times New Roman"/>
          <w:sz w:val="24"/>
          <w:szCs w:val="24"/>
        </w:rPr>
        <w:t xml:space="preserve">. 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Немаловажной составляющей  системы оценки качества образования   является участие обучающихся общеобразовательных учреждений города Льгова Курской обла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ти в международных сравнительных исследов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ниях качества образования. </w:t>
      </w:r>
      <w:r w:rsidRPr="003B7A25">
        <w:rPr>
          <w:rFonts w:ascii="Times New Roman" w:hAnsi="Times New Roman"/>
          <w:bCs/>
          <w:iCs/>
          <w:sz w:val="24"/>
          <w:szCs w:val="24"/>
        </w:rPr>
        <w:t>Город Льгов принимает участие в таких международных проектах, как TIMSS (международное и</w:t>
      </w:r>
      <w:r w:rsidRPr="003B7A25">
        <w:rPr>
          <w:rFonts w:ascii="Times New Roman" w:hAnsi="Times New Roman"/>
          <w:bCs/>
          <w:iCs/>
          <w:sz w:val="24"/>
          <w:szCs w:val="24"/>
        </w:rPr>
        <w:t>с</w:t>
      </w:r>
      <w:r w:rsidRPr="003B7A25">
        <w:rPr>
          <w:rFonts w:ascii="Times New Roman" w:hAnsi="Times New Roman"/>
          <w:bCs/>
          <w:iCs/>
          <w:sz w:val="24"/>
          <w:szCs w:val="24"/>
        </w:rPr>
        <w:t>следование по оценке качества математического и естественнонаучного образов</w:t>
      </w:r>
      <w:r w:rsidRPr="003B7A25">
        <w:rPr>
          <w:rFonts w:ascii="Times New Roman" w:hAnsi="Times New Roman"/>
          <w:bCs/>
          <w:iCs/>
          <w:sz w:val="24"/>
          <w:szCs w:val="24"/>
        </w:rPr>
        <w:t>а</w:t>
      </w:r>
      <w:r w:rsidRPr="003B7A25">
        <w:rPr>
          <w:rFonts w:ascii="Times New Roman" w:hAnsi="Times New Roman"/>
          <w:bCs/>
          <w:iCs/>
          <w:sz w:val="24"/>
          <w:szCs w:val="24"/>
        </w:rPr>
        <w:t>ния),PIRLS (международный проект «Изуч</w:t>
      </w:r>
      <w:r w:rsidRPr="003B7A25">
        <w:rPr>
          <w:rFonts w:ascii="Times New Roman" w:hAnsi="Times New Roman"/>
          <w:bCs/>
          <w:iCs/>
          <w:sz w:val="24"/>
          <w:szCs w:val="24"/>
        </w:rPr>
        <w:t>е</w:t>
      </w:r>
      <w:r w:rsidRPr="003B7A25">
        <w:rPr>
          <w:rFonts w:ascii="Times New Roman" w:hAnsi="Times New Roman"/>
          <w:bCs/>
          <w:iCs/>
          <w:sz w:val="24"/>
          <w:szCs w:val="24"/>
        </w:rPr>
        <w:t xml:space="preserve">ние качества чтения и понимания текста»), </w:t>
      </w:r>
      <w:r w:rsidRPr="003B7A25">
        <w:rPr>
          <w:rFonts w:ascii="Times New Roman" w:hAnsi="Times New Roman"/>
          <w:bCs/>
          <w:iCs/>
          <w:sz w:val="24"/>
          <w:szCs w:val="24"/>
          <w:lang w:val="en-US"/>
        </w:rPr>
        <w:t>PISA</w:t>
      </w:r>
      <w:r w:rsidRPr="003B7A25">
        <w:rPr>
          <w:rFonts w:ascii="Times New Roman" w:hAnsi="Times New Roman"/>
          <w:bCs/>
          <w:iCs/>
          <w:sz w:val="24"/>
          <w:szCs w:val="24"/>
        </w:rPr>
        <w:t xml:space="preserve"> (программа международной оценки обучающихся «Мониторинг зн</w:t>
      </w:r>
      <w:r w:rsidRPr="003B7A25">
        <w:rPr>
          <w:rFonts w:ascii="Times New Roman" w:hAnsi="Times New Roman"/>
          <w:bCs/>
          <w:iCs/>
          <w:sz w:val="24"/>
          <w:szCs w:val="24"/>
        </w:rPr>
        <w:t>а</w:t>
      </w:r>
      <w:r w:rsidRPr="003B7A25">
        <w:rPr>
          <w:rFonts w:ascii="Times New Roman" w:hAnsi="Times New Roman"/>
          <w:bCs/>
          <w:iCs/>
          <w:sz w:val="24"/>
          <w:szCs w:val="24"/>
        </w:rPr>
        <w:t>ний и умений в новом тысячелетии»).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</w:rPr>
        <w:t>собое место отводится развитию системы психолого-педагогического и мед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ко-социального сопровождения </w:t>
      </w:r>
      <w:proofErr w:type="gramStart"/>
      <w:r w:rsidRPr="003B7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7A25">
        <w:rPr>
          <w:rFonts w:ascii="Times New Roman" w:hAnsi="Times New Roman"/>
          <w:sz w:val="24"/>
          <w:szCs w:val="24"/>
        </w:rPr>
        <w:t>. В образовательных организациях созд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ны социально-психологические слу</w:t>
      </w:r>
      <w:r w:rsidRPr="003B7A25">
        <w:rPr>
          <w:rFonts w:ascii="Times New Roman" w:hAnsi="Times New Roman"/>
          <w:sz w:val="24"/>
          <w:szCs w:val="24"/>
        </w:rPr>
        <w:t>ж</w:t>
      </w:r>
      <w:r w:rsidRPr="003B7A25">
        <w:rPr>
          <w:rFonts w:ascii="Times New Roman" w:hAnsi="Times New Roman"/>
          <w:sz w:val="24"/>
          <w:szCs w:val="24"/>
        </w:rPr>
        <w:t>бы.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Кадры сферы дошкольного, общего образования детей</w:t>
      </w: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Численность педагогических работников дошкольного, общего образования д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тей с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ставляет: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воспитателей в дошкольных организациях</w:t>
      </w:r>
      <w:r w:rsidRPr="003B7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–  40</w:t>
      </w:r>
      <w:r w:rsidRPr="003B7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 xml:space="preserve">человек;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учителей в общеобразовательных учреждениях – </w:t>
      </w:r>
      <w:r w:rsidRPr="003B7A25">
        <w:rPr>
          <w:rFonts w:ascii="Times New Roman" w:hAnsi="Times New Roman"/>
          <w:sz w:val="24"/>
          <w:szCs w:val="24"/>
        </w:rPr>
        <w:t>139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негосударственных образовательных организациях дошкольного образования работ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ет 4 педагогических работника.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Мониторинговые исследования проблемы кадрового обеспечения системы обр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зов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ния позволяют  говорить о том, что кадровая ситуация в отрасли характеризуется стабильностью. Образовательные учреждения, в основном, укомплектованы педагог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ческими кадрами. Основной состав </w:t>
      </w: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t>работающих</w:t>
      </w:r>
      <w:proofErr w:type="gramEnd"/>
      <w:r w:rsidRPr="003B7A25">
        <w:rPr>
          <w:rFonts w:ascii="Times New Roman" w:hAnsi="Times New Roman"/>
          <w:color w:val="000000"/>
          <w:sz w:val="24"/>
          <w:szCs w:val="24"/>
        </w:rPr>
        <w:t xml:space="preserve"> в системе образования – женщины </w:t>
      </w:r>
      <w:r w:rsidRPr="003B7A25">
        <w:rPr>
          <w:rFonts w:ascii="Times New Roman" w:hAnsi="Times New Roman"/>
          <w:sz w:val="24"/>
          <w:szCs w:val="24"/>
        </w:rPr>
        <w:t>(92,6%).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B7A25" w:rsidRPr="003B7A25" w:rsidRDefault="003B7A25" w:rsidP="003B7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городе Льгове ведется работа по созданию и обновлению муниципальных 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зервов управленческих кадров, в том числе, руководителей образовательных организ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ций, в целях улучшения результатов их професси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нальной деятельности. 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Соотношение учащихся и преподавателей в общеобразовательной школе  с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ставляет  </w:t>
      </w:r>
      <w:r w:rsidRPr="003B7A25">
        <w:rPr>
          <w:rFonts w:ascii="Times New Roman" w:hAnsi="Times New Roman"/>
          <w:sz w:val="24"/>
          <w:szCs w:val="24"/>
        </w:rPr>
        <w:t>15,1% (против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 12,8 по России),  наполняемость класса в школе – 21,0.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В целях стимулирования перспективных выпускников вузов педагогического профиля для их работы в общеобразовательных организациях города приняты знач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тельные меры по п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вышению заработной платы молодым учителям, обеспечению их социал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ной защищенности. </w:t>
      </w:r>
    </w:p>
    <w:p w:rsidR="003B7A25" w:rsidRPr="003B7A25" w:rsidRDefault="003B7A25" w:rsidP="003B7A25">
      <w:pPr>
        <w:autoSpaceDE w:val="0"/>
        <w:autoSpaceDN w:val="0"/>
        <w:adjustRightInd w:val="0"/>
        <w:ind w:right="-8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>Важным фактором, определяющим динамику обновления кадрового корпуса, я</w:t>
      </w:r>
      <w:r w:rsidRPr="003B7A25">
        <w:rPr>
          <w:rFonts w:ascii="Times New Roman" w:hAnsi="Times New Roman"/>
          <w:color w:val="000000"/>
          <w:sz w:val="24"/>
          <w:szCs w:val="24"/>
        </w:rPr>
        <w:t>в</w:t>
      </w:r>
      <w:r w:rsidRPr="003B7A25">
        <w:rPr>
          <w:rFonts w:ascii="Times New Roman" w:hAnsi="Times New Roman"/>
          <w:color w:val="000000"/>
          <w:sz w:val="24"/>
          <w:szCs w:val="24"/>
        </w:rPr>
        <w:t>ляется уровень заработной платы педагогов. В городе отрабатываются способы (метод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ки, технологии) формирования фонда оплаты труда педагогических работников в зав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симости от численности обучающихся. Данная проблема решается с учётом регионал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ных нормативов </w:t>
      </w:r>
      <w:proofErr w:type="spellStart"/>
      <w:r w:rsidRPr="003B7A25">
        <w:rPr>
          <w:rFonts w:ascii="Times New Roman" w:hAnsi="Times New Roman"/>
          <w:color w:val="000000"/>
          <w:sz w:val="24"/>
          <w:szCs w:val="24"/>
        </w:rPr>
        <w:t>подушевого</w:t>
      </w:r>
      <w:proofErr w:type="spellEnd"/>
      <w:r w:rsidRPr="003B7A25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нансирования </w:t>
      </w:r>
    </w:p>
    <w:p w:rsidR="003B7A25" w:rsidRPr="003B7A25" w:rsidRDefault="003B7A25" w:rsidP="003B7A25">
      <w:pPr>
        <w:tabs>
          <w:tab w:val="left" w:pos="0"/>
        </w:tabs>
        <w:autoSpaceDN w:val="0"/>
        <w:adjustRightInd w:val="0"/>
        <w:ind w:right="-2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Во исполнение Указа Президента от 7 мая 2012 года № 597 «О мероприятиях по реализации государственной социальной политики» и в целях сохранения кадрового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тенциала и повышения престижа профессии педагога в области продолжается работа по совершенствов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нию системы оплаты труда работников образования, повышению фонда оплаты труда работников учреждений образования, доведению размера средней зар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ботной платы педагогических работников до уровня средней заработной платы в эк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номике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региона. </w:t>
      </w:r>
    </w:p>
    <w:p w:rsidR="003B7A25" w:rsidRPr="003B7A25" w:rsidRDefault="003B7A25" w:rsidP="003B7A25">
      <w:pPr>
        <w:ind w:right="-2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 итогам 10 месяцев 2013 года в области обеспечено достижение следующих значений целевых показателей, установленных «дорожными картами» в части повыш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ния оплаты труда работникам учреждений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зования и науки:</w:t>
      </w:r>
    </w:p>
    <w:p w:rsidR="003B7A25" w:rsidRPr="003B7A25" w:rsidRDefault="003B7A25" w:rsidP="003B7A25">
      <w:pPr>
        <w:widowControl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по педагогическим работникам общеобразовательных учреждений среднее зн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чение заработной платы составило 19415,82 рублей, или 87,9 % к прогнозному знач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нию заработной платы;</w:t>
      </w:r>
    </w:p>
    <w:p w:rsidR="003B7A25" w:rsidRPr="003B7A25" w:rsidRDefault="003B7A25" w:rsidP="003B7A25">
      <w:pPr>
        <w:widowControl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по педагогическим работникам дошкольных образовательных учреждений среднее значение заработной платы составило 15170,22 рублей, или 85,6 % к среднему значению заработной платы по общему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нию </w:t>
      </w:r>
    </w:p>
    <w:p w:rsidR="003B7A25" w:rsidRPr="003B7A25" w:rsidRDefault="003B7A25" w:rsidP="003B7A25">
      <w:pPr>
        <w:widowControl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по педагогическим работникам учреждений дополнительного образования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тей среднее значение заработной платы составило 14256,25 рублей, или</w:t>
      </w:r>
      <w:r w:rsidRPr="003B7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63,5%</w:t>
      </w:r>
      <w:r w:rsidRPr="003B7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(при ц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левом зн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чении 75%) к среднему значению заработной платы учителей;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Приоритетом модернизации общего образования в последние годы стало обно</w:t>
      </w:r>
      <w:r w:rsidRPr="003B7A25">
        <w:rPr>
          <w:rFonts w:ascii="Times New Roman" w:hAnsi="Times New Roman"/>
          <w:color w:val="000000"/>
          <w:sz w:val="24"/>
          <w:szCs w:val="24"/>
        </w:rPr>
        <w:t>в</w:t>
      </w:r>
      <w:r w:rsidRPr="003B7A25">
        <w:rPr>
          <w:rFonts w:ascii="Times New Roman" w:hAnsi="Times New Roman"/>
          <w:color w:val="000000"/>
          <w:sz w:val="24"/>
          <w:szCs w:val="24"/>
        </w:rPr>
        <w:t>ление профессиональных компетенций и повышение уровня подготовки управленческ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го и педагог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ческого корпуса.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В этой сфере на федеральном, региональном и муниципальном  уровне реализ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ван комплекс мер: введена новая система оплаты труда, стимулирующая качество р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зультатов деятельности педагогов и мотивацию профессионального развития, утве</w:t>
      </w:r>
      <w:r w:rsidRPr="003B7A25">
        <w:rPr>
          <w:rFonts w:ascii="Times New Roman" w:hAnsi="Times New Roman"/>
          <w:color w:val="000000"/>
          <w:sz w:val="24"/>
          <w:szCs w:val="24"/>
        </w:rPr>
        <w:t>р</w:t>
      </w:r>
      <w:r w:rsidRPr="003B7A25">
        <w:rPr>
          <w:rFonts w:ascii="Times New Roman" w:hAnsi="Times New Roman"/>
          <w:color w:val="000000"/>
          <w:sz w:val="24"/>
          <w:szCs w:val="24"/>
        </w:rPr>
        <w:t>ждены современные квалификационные требования к педагогическим работникам и правила аттестации, реализованы ма</w:t>
      </w:r>
      <w:r w:rsidRPr="003B7A25">
        <w:rPr>
          <w:rFonts w:ascii="Times New Roman" w:hAnsi="Times New Roman"/>
          <w:color w:val="000000"/>
          <w:sz w:val="24"/>
          <w:szCs w:val="24"/>
        </w:rPr>
        <w:t>с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штабные программы повышения квалификации, в том числе на базе созданной сети </w:t>
      </w:r>
      <w:proofErr w:type="spellStart"/>
      <w:r w:rsidRPr="003B7A25">
        <w:rPr>
          <w:rFonts w:ascii="Times New Roman" w:hAnsi="Times New Roman"/>
          <w:color w:val="000000"/>
          <w:sz w:val="24"/>
          <w:szCs w:val="24"/>
        </w:rPr>
        <w:t>стажировочных</w:t>
      </w:r>
      <w:proofErr w:type="spellEnd"/>
      <w:r w:rsidRPr="003B7A25">
        <w:rPr>
          <w:rFonts w:ascii="Times New Roman" w:hAnsi="Times New Roman"/>
          <w:color w:val="000000"/>
          <w:sz w:val="24"/>
          <w:szCs w:val="24"/>
        </w:rPr>
        <w:t xml:space="preserve"> площадок. В целях поощрения лу</w:t>
      </w:r>
      <w:r w:rsidRPr="003B7A25">
        <w:rPr>
          <w:rFonts w:ascii="Times New Roman" w:hAnsi="Times New Roman"/>
          <w:color w:val="000000"/>
          <w:sz w:val="24"/>
          <w:szCs w:val="24"/>
        </w:rPr>
        <w:t>ч</w:t>
      </w:r>
      <w:r w:rsidRPr="003B7A25">
        <w:rPr>
          <w:rFonts w:ascii="Times New Roman" w:hAnsi="Times New Roman"/>
          <w:color w:val="000000"/>
          <w:sz w:val="24"/>
          <w:szCs w:val="24"/>
        </w:rPr>
        <w:t>ших учителей ежегодно осуществляются в</w:t>
      </w:r>
      <w:r w:rsidRPr="003B7A25">
        <w:rPr>
          <w:rFonts w:ascii="Times New Roman" w:hAnsi="Times New Roman"/>
          <w:color w:val="000000"/>
          <w:sz w:val="24"/>
          <w:szCs w:val="24"/>
        </w:rPr>
        <w:t>ы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платы премий.  </w:t>
      </w:r>
    </w:p>
    <w:p w:rsidR="003B7A25" w:rsidRPr="003B7A25" w:rsidRDefault="003B7A25" w:rsidP="003B7A2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Приведенные выше данные свидетельствуют о том, что кадровый вопрос остае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ся о</w:t>
      </w:r>
      <w:r w:rsidRPr="003B7A25">
        <w:rPr>
          <w:rFonts w:ascii="Times New Roman" w:hAnsi="Times New Roman"/>
          <w:sz w:val="24"/>
          <w:szCs w:val="24"/>
        </w:rPr>
        <w:t>д</w:t>
      </w:r>
      <w:r w:rsidRPr="003B7A25">
        <w:rPr>
          <w:rFonts w:ascii="Times New Roman" w:hAnsi="Times New Roman"/>
          <w:sz w:val="24"/>
          <w:szCs w:val="24"/>
        </w:rPr>
        <w:t>ним из актуальных в сфере образования. В связи с этим предстоит организовать професси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нальную переподготовку той части педагогических работников, которые не имеют соответствующей специальной подготовки. Необходимо создать  сетевую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зовательную систему, обеспечивающую развитие педагогического образования, пов</w:t>
      </w:r>
      <w:r w:rsidRPr="003B7A25">
        <w:rPr>
          <w:rFonts w:ascii="Times New Roman" w:hAnsi="Times New Roman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шение квалификации и профессионал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ную переподготовку педагогических кадров и руководителей  образовательных учреждений в соответствии с требованиями ФГОС общего образования.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lastRenderedPageBreak/>
        <w:t>Инфраструктура сферы дошкольного, общего образования детей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Начиная с 2006 года реализован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комплекс проектов и программ, решающих зад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чи развития инфраструктуры общего образования детей: ПНПО, ФЦП «Развитие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зования», Национальная образовательная инициатива «Наша новая школа», регионал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ные целевые програ</w:t>
      </w:r>
      <w:r w:rsidRPr="003B7A25">
        <w:rPr>
          <w:rFonts w:ascii="Times New Roman" w:hAnsi="Times New Roman"/>
          <w:sz w:val="24"/>
          <w:szCs w:val="24"/>
        </w:rPr>
        <w:t>м</w:t>
      </w:r>
      <w:r w:rsidRPr="003B7A25">
        <w:rPr>
          <w:rFonts w:ascii="Times New Roman" w:hAnsi="Times New Roman"/>
          <w:sz w:val="24"/>
          <w:szCs w:val="24"/>
        </w:rPr>
        <w:t>мы «Развитие государственного стандарта общего образования</w:t>
      </w:r>
      <w:r w:rsidRPr="003B7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в общеобразовательных учреждениях Курской области», «Духовно-нравственное восп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тание детей и молодежи», «Патриот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ческое воспитание граждан в Курской области», «Социальная поддержка и улучшение полож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ния детей в Курской области» и др.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В результате реализации проектов и программ существенно обновлена инфр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структура общего образования. Выделение средств на улучшение материально-технической базы образовательных организаций, на закупку оборудования способств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вало росту численности обучающихся в совр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менных условиях</w:t>
      </w:r>
      <w:r w:rsidRPr="003B7A25">
        <w:rPr>
          <w:rFonts w:ascii="Times New Roman" w:hAnsi="Times New Roman"/>
          <w:sz w:val="24"/>
          <w:szCs w:val="24"/>
        </w:rPr>
        <w:t xml:space="preserve">. </w:t>
      </w:r>
    </w:p>
    <w:p w:rsidR="003B7A25" w:rsidRPr="003B7A25" w:rsidRDefault="003B7A25" w:rsidP="003B7A25">
      <w:pPr>
        <w:widowControl w:val="0"/>
        <w:shd w:val="clear" w:color="auto" w:fill="FFFFFF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В рамках комплекса мер по модернизации общего образования в 2011-2013 годах, </w:t>
      </w:r>
      <w:r w:rsidRPr="003B7A25">
        <w:rPr>
          <w:rFonts w:ascii="Times New Roman" w:hAnsi="Times New Roman"/>
          <w:color w:val="000000"/>
          <w:sz w:val="24"/>
          <w:szCs w:val="24"/>
        </w:rPr>
        <w:t>в школах создана по</w:t>
      </w:r>
      <w:r w:rsidRPr="003B7A25">
        <w:rPr>
          <w:rFonts w:ascii="Times New Roman" w:hAnsi="Times New Roman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многим направлениям современная учебная и материально-техническая база, позволяющая повысить качество образования и социализации обучающихся.</w:t>
      </w:r>
      <w:r w:rsidRPr="003B7A25">
        <w:rPr>
          <w:rFonts w:ascii="Times New Roman" w:hAnsi="Times New Roman"/>
          <w:sz w:val="24"/>
          <w:szCs w:val="24"/>
        </w:rPr>
        <w:t xml:space="preserve"> На эти цели было направлено денежные средства из федерального бюджета и консолидированного бюджета Курской области.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В целом улучшена учебно-материальная база 3 (70%) общеобразовательных у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 xml:space="preserve">реждений; кабинеты 3 школ в полном объеме оснащены современной техникой, </w:t>
      </w:r>
      <w:proofErr w:type="spellStart"/>
      <w:r w:rsidRPr="003B7A25">
        <w:rPr>
          <w:rFonts w:ascii="Times New Roman" w:hAnsi="Times New Roman"/>
          <w:sz w:val="24"/>
          <w:szCs w:val="24"/>
        </w:rPr>
        <w:t>мул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тимедийным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оборудованием для проведения обучения с использованием электронных образовательных 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сурсов, в 3 общеобразовательных учреждениях улучшены условия для занятий физической культурой и спортом за счет поставки оборудования для спо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тивных залов, 5 (100%) школьных столовых оснащены необходимым современным те</w:t>
      </w:r>
      <w:r w:rsidRPr="003B7A25">
        <w:rPr>
          <w:rFonts w:ascii="Times New Roman" w:hAnsi="Times New Roman"/>
          <w:sz w:val="24"/>
          <w:szCs w:val="24"/>
        </w:rPr>
        <w:t>х</w:t>
      </w:r>
      <w:r w:rsidRPr="003B7A25">
        <w:rPr>
          <w:rFonts w:ascii="Times New Roman" w:hAnsi="Times New Roman"/>
          <w:sz w:val="24"/>
          <w:szCs w:val="24"/>
        </w:rPr>
        <w:t>нологическим и холодильным оборудованием.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Созданные условия позволят к концу 2013 года охватить горячим питанием 97%  школ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ников.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Учащиеся 1-6 классов общеобразовательных учреждений города 100% обеспеч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ны необходимыми учебниками, соответствующими федеральным государственным о</w:t>
      </w:r>
      <w:r w:rsidRPr="003B7A25">
        <w:rPr>
          <w:rFonts w:ascii="Times New Roman" w:hAnsi="Times New Roman"/>
          <w:color w:val="000000"/>
          <w:sz w:val="24"/>
          <w:szCs w:val="24"/>
        </w:rPr>
        <w:t>б</w:t>
      </w:r>
      <w:r w:rsidRPr="003B7A25">
        <w:rPr>
          <w:rFonts w:ascii="Times New Roman" w:hAnsi="Times New Roman"/>
          <w:color w:val="000000"/>
          <w:sz w:val="24"/>
          <w:szCs w:val="24"/>
        </w:rPr>
        <w:t>разовательным стандартам начального и основн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го общего образования. 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Реализация проекта по совершенствованию организации питания обучающихся в общеобразовательных организациях, предусматривающего внедрение современного технологического оборудования для приготовления и доставки пищевых продуктов,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зволила увеличить охват обучающихся горячим питанием. Наблюдается увеличение к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личества обучающихся муниципальных общеобразовательных учреждений из мног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детных и малообеспеченных семей (в 2012 г – 144 ч., в 2013 – 233 ч.), которые получают бесплатное горячее питание. Охват такой категории детей бесплатным горячим питан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ем увеличен за 3 года почти в 1,8 раза. Из общего количества общеобразовательных у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>реждений (школ) 5 имеют пищеблоки, соответствующие санитарным нормам и прав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лам, что составляет 100%.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Обновление содержания и технологий образования в соответствии с задачами опережающего развития невозможно без формирования высокотехнологичной образ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 xml:space="preserve">вательной среды. В рамках реализации ПНПО школы подключены к сети Интернет. Скорость подключения последовательно увеличивается.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целях создания условий для дистанционного обучения школьников расширяе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ся сеть школьных центров дистанционного образования. В 2013-2014 учебном году 3 общеобразовательных учреждения использует дистанционные образовательные техн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логии при реализации основных образовательных программ общего образования. Об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чение ведется на комплексной информационно-образовательной платформе для диста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 xml:space="preserve">ционного обучения с использованием </w:t>
      </w:r>
      <w:proofErr w:type="spellStart"/>
      <w:proofErr w:type="gramStart"/>
      <w:r w:rsidRPr="003B7A25">
        <w:rPr>
          <w:rFonts w:ascii="Times New Roman" w:hAnsi="Times New Roman"/>
          <w:sz w:val="24"/>
          <w:szCs w:val="24"/>
        </w:rPr>
        <w:t>интернет-технологий</w:t>
      </w:r>
      <w:proofErr w:type="spellEnd"/>
      <w:proofErr w:type="gramEnd"/>
      <w:r w:rsidRPr="003B7A25">
        <w:rPr>
          <w:rFonts w:ascii="Times New Roman" w:hAnsi="Times New Roman"/>
          <w:sz w:val="24"/>
          <w:szCs w:val="24"/>
        </w:rPr>
        <w:t xml:space="preserve"> и электронных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тельных ресурсов для общеобразовательных у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 xml:space="preserve">реждений.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Таким образом, несмотря на значительный прогресс по показателям доступности и кач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ства образования, развития образовательной инфраструктуры на текущий момент в сфере дошкольного, общего образования детей остаются следующие острые пробл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мы, требующие р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шения: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дефицит мест в дошкольных образовательных организациях в условиях роста численности детского населения, неразвитость негосударственного сектора дошкольн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го образования;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недостаточный объем предложения услуг для детей по сопровождению раннего разв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тия детей (от 0 до 3-х лет);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невысокие темпы обновления состава и компетенций педагогических кадров; </w:t>
      </w:r>
    </w:p>
    <w:p w:rsidR="003B7A25" w:rsidRPr="003B7A25" w:rsidRDefault="003B7A25" w:rsidP="003B7A25">
      <w:pPr>
        <w:autoSpaceDE w:val="0"/>
        <w:autoSpaceDN w:val="0"/>
        <w:adjustRightInd w:val="0"/>
        <w:ind w:right="-8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недостаточные условия для удовлетворения потребностей детей с ограниченными во</w:t>
      </w:r>
      <w:r w:rsidRPr="003B7A25">
        <w:rPr>
          <w:rFonts w:ascii="Times New Roman" w:hAnsi="Times New Roman"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можностями здоровья в программах дистанционного и инклюзивного образования, </w:t>
      </w:r>
      <w:proofErr w:type="spellStart"/>
      <w:r w:rsidRPr="003B7A25">
        <w:rPr>
          <w:rFonts w:ascii="Times New Roman" w:hAnsi="Times New Roman"/>
          <w:color w:val="000000"/>
          <w:sz w:val="24"/>
          <w:szCs w:val="24"/>
        </w:rPr>
        <w:t>психолого-медико-социального</w:t>
      </w:r>
      <w:proofErr w:type="spellEnd"/>
      <w:r w:rsidRPr="003B7A25">
        <w:rPr>
          <w:rFonts w:ascii="Times New Roman" w:hAnsi="Times New Roman"/>
          <w:color w:val="000000"/>
          <w:sz w:val="24"/>
          <w:szCs w:val="24"/>
        </w:rPr>
        <w:t xml:space="preserve"> сопровожд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ния; 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нехватка квалифицированных кадров для работы в школьных стол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вых;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недостаточные темпы обновления системы воспитания;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низкий уровень вовлеченности детей в неформальное (вне рамок организаций дополнительного образования детей) и </w:t>
      </w:r>
      <w:proofErr w:type="spellStart"/>
      <w:r w:rsidRPr="003B7A25">
        <w:rPr>
          <w:rFonts w:ascii="Times New Roman" w:hAnsi="Times New Roman"/>
          <w:color w:val="000000"/>
          <w:sz w:val="24"/>
          <w:szCs w:val="24"/>
        </w:rPr>
        <w:t>информальное</w:t>
      </w:r>
      <w:proofErr w:type="spellEnd"/>
      <w:r w:rsidRPr="003B7A2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B7A25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3B7A25">
        <w:rPr>
          <w:rFonts w:ascii="Times New Roman" w:hAnsi="Times New Roman"/>
          <w:color w:val="000000"/>
          <w:sz w:val="24"/>
          <w:szCs w:val="24"/>
        </w:rPr>
        <w:t>, и</w:t>
      </w:r>
      <w:r w:rsidRPr="003B7A25">
        <w:rPr>
          <w:rFonts w:ascii="Times New Roman" w:hAnsi="Times New Roman"/>
          <w:color w:val="000000"/>
          <w:sz w:val="24"/>
          <w:szCs w:val="24"/>
        </w:rPr>
        <w:t>н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тернет) образование.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Отсутствие эффективных мер по решению этих проблем может вести к возни</w:t>
      </w:r>
      <w:r w:rsidRPr="003B7A25">
        <w:rPr>
          <w:rFonts w:ascii="Times New Roman" w:hAnsi="Times New Roman"/>
          <w:color w:val="000000"/>
          <w:sz w:val="24"/>
          <w:szCs w:val="24"/>
        </w:rPr>
        <w:t>к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новению следующих рисков: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ограничение доступа к качественным услугам дошкольного, общего образования детей;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неудовлетворенность населения качеством образовательных услуг.</w:t>
      </w: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 xml:space="preserve">1.2. Приоритеты государственной политики в сфере реализации </w:t>
      </w: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 xml:space="preserve">подпрограммы: цели, задачи, показатели (индикаторы) достижения </w:t>
      </w: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 xml:space="preserve">целей и решения задач, описание основных ожидаемых конечных </w:t>
      </w: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результ</w:t>
      </w:r>
      <w:r w:rsidRPr="003B7A25">
        <w:rPr>
          <w:rFonts w:ascii="Times New Roman" w:hAnsi="Times New Roman"/>
          <w:b/>
          <w:sz w:val="24"/>
          <w:szCs w:val="24"/>
        </w:rPr>
        <w:t>а</w:t>
      </w:r>
      <w:r w:rsidRPr="003B7A25">
        <w:rPr>
          <w:rFonts w:ascii="Times New Roman" w:hAnsi="Times New Roman"/>
          <w:b/>
          <w:sz w:val="24"/>
          <w:szCs w:val="24"/>
        </w:rPr>
        <w:t xml:space="preserve">тов подпрограммы, сроков и контрольных этапов </w:t>
      </w: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lastRenderedPageBreak/>
        <w:t>реализации подпрограммы</w:t>
      </w: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sz w:val="24"/>
          <w:szCs w:val="24"/>
        </w:rPr>
        <w:t>Согласно Стратегии социально-экономического развития Курской области на п</w:t>
      </w:r>
      <w:r w:rsidRPr="003B7A25">
        <w:rPr>
          <w:rFonts w:ascii="Times New Roman" w:eastAsia="Tahoma" w:hAnsi="Times New Roman"/>
          <w:sz w:val="24"/>
          <w:szCs w:val="24"/>
        </w:rPr>
        <w:t>е</w:t>
      </w:r>
      <w:r w:rsidRPr="003B7A25">
        <w:rPr>
          <w:rFonts w:ascii="Times New Roman" w:eastAsia="Tahoma" w:hAnsi="Times New Roman"/>
          <w:sz w:val="24"/>
          <w:szCs w:val="24"/>
        </w:rPr>
        <w:t>риод до 2020 года одной из основных стратегических целей является создание условий для работы, образования, творческого развития жит</w:t>
      </w:r>
      <w:r w:rsidRPr="003B7A25">
        <w:rPr>
          <w:rFonts w:ascii="Times New Roman" w:eastAsia="Tahoma" w:hAnsi="Times New Roman"/>
          <w:sz w:val="24"/>
          <w:szCs w:val="24"/>
        </w:rPr>
        <w:t>е</w:t>
      </w:r>
      <w:r w:rsidRPr="003B7A25">
        <w:rPr>
          <w:rFonts w:ascii="Times New Roman" w:eastAsia="Tahoma" w:hAnsi="Times New Roman"/>
          <w:sz w:val="24"/>
          <w:szCs w:val="24"/>
        </w:rPr>
        <w:t>лей Курской области, обеспечение высоких показателей качественного человеческого капитала, создание системы иннов</w:t>
      </w:r>
      <w:r w:rsidRPr="003B7A25">
        <w:rPr>
          <w:rFonts w:ascii="Times New Roman" w:eastAsia="Tahoma" w:hAnsi="Times New Roman"/>
          <w:sz w:val="24"/>
          <w:szCs w:val="24"/>
        </w:rPr>
        <w:t>а</w:t>
      </w:r>
      <w:r w:rsidRPr="003B7A25">
        <w:rPr>
          <w:rFonts w:ascii="Times New Roman" w:eastAsia="Tahoma" w:hAnsi="Times New Roman"/>
          <w:sz w:val="24"/>
          <w:szCs w:val="24"/>
        </w:rPr>
        <w:t>ционного развития, построение конкурентоспособной экономики. Главным стратегич</w:t>
      </w:r>
      <w:r w:rsidRPr="003B7A25">
        <w:rPr>
          <w:rFonts w:ascii="Times New Roman" w:eastAsia="Tahoma" w:hAnsi="Times New Roman"/>
          <w:sz w:val="24"/>
          <w:szCs w:val="24"/>
        </w:rPr>
        <w:t>е</w:t>
      </w:r>
      <w:r w:rsidRPr="003B7A25">
        <w:rPr>
          <w:rFonts w:ascii="Times New Roman" w:eastAsia="Tahoma" w:hAnsi="Times New Roman"/>
          <w:sz w:val="24"/>
          <w:szCs w:val="24"/>
        </w:rPr>
        <w:t>ским ресурсом устойчивого развития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 xml:space="preserve"> муниципального образования становится инте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л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 xml:space="preserve">лектуальный потенциал.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В настоящее время продолжается целенаправленная работа по модернизации о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т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расли образования. Стратегической целью проекта является обеспечение позитивной динамики выполнения ведущих ориентиров национальной образовательной инициат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и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вы «Наша новая школа», развитие и внедрение современных моделей успешной соци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а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лизации детей, внедрение ф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е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деральных государственных образовательных стандартов общего обр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а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 xml:space="preserve">зования.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Для решения названной стратегической цели определен комплекс з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а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дач: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повышение заработной платы учителей, доведение ее до уровня средней в эк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о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номике р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е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гиона;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поэтапное введение федеральных государственных образовательных стандартов общ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е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го образования;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качественное обновление кадрового состава региональной системы образования;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Tahoma" w:hAnsi="Times New Roman"/>
          <w:color w:val="000000"/>
          <w:sz w:val="24"/>
          <w:szCs w:val="24"/>
        </w:rPr>
      </w:pPr>
      <w:r w:rsidRPr="003B7A25">
        <w:rPr>
          <w:rFonts w:ascii="Times New Roman" w:eastAsia="Tahoma" w:hAnsi="Times New Roman"/>
          <w:color w:val="000000"/>
          <w:sz w:val="24"/>
          <w:szCs w:val="24"/>
        </w:rPr>
        <w:t>оснащение общеобразовательных учреждений современным учебно-лабораторным, учебно-производственным, спортивным и компьютерным оборудован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>и</w:t>
      </w:r>
      <w:r w:rsidRPr="003B7A25">
        <w:rPr>
          <w:rFonts w:ascii="Times New Roman" w:eastAsia="Tahoma" w:hAnsi="Times New Roman"/>
          <w:color w:val="000000"/>
          <w:sz w:val="24"/>
          <w:szCs w:val="24"/>
        </w:rPr>
        <w:t xml:space="preserve">ем, пополнение фондов школьных библиотек и др.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Основным направлением региональной политики в сфере дошкольного, общего образования на период реализации Государственной программы является создание 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вой модели 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разования, ориентированной на потребителей образовательных услуг в соответствии с вызовами социального, культурного, экономического развития. Совр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менная модель образования  будет служить обеспечению доступа к качественному 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разованию, обновлению его технологий, успешной социализации подрастающего пок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ления, формированию компетенций иннов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ционной деятельности.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 системе общего образования города Льгова Курской области до 2020 года б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дут происходить принципиальные изменения в следующих напра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лениях: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создание условий, обеспечивающих доступность и высокое качество услуг общ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го образования, независимо от места жительства, состояния здоровья обучающихся, с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циально-экономического статуса семьи;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обеспечение соответствия качества образовательных результатов социальным и личностным ожиданиям, мировым стандартам, перспективным потребностям эконом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ки, требован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ям информационного общества;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развитие системы общего образования как института социализации на основе интеграции и кооперации организаций различного типа и ведомственной принадлежн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сти;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инновационного характера базового образования за счет </w:t>
      </w:r>
      <w:proofErr w:type="gram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обновления структуры сети образовательных учреждений области</w:t>
      </w:r>
      <w:proofErr w:type="gram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 задачами инн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вационного развития и механизмов финансиров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ния образовательных учреждений.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Реализация поставленных целей и задач развития общего образования Курской области к 2020 году будет способствовать достижению сл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дующих результатов: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К 2020 году 100% школьников города Льгова будут обучаться в условиях, отв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чающих современным требованиям к осуществлению образовательн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го процесса.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К 2020 году завершится внедрение автоматизированных информац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онно-аналитических систем в отделе образования администрации города Льгова, образов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тельных учреждениях. В соответствии с государственной программой Российской Ф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дерации «Информационное общ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ство (2011-2020 гг.)» показатель «число персональных компьютеров в расчете на 100 учащихся общеобразовательных учреждений» достигнет 30 комп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ютеров.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 рамках реализации задачи внедрения в систему образования эффективных м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хани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мов, обеспечивающих его соответствие требованиям экономики, основанной на знаниях, план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руется, что доля граждан, удовлетворенных полученным образованием (по результатам соци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логических исследований), к 2020 году будет увеличена до 85%; увеличится доля обучающихся, принявших участие в областных массовых мероприят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ях.</w:t>
      </w:r>
      <w:proofErr w:type="gramEnd"/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Важнейшим приоритетом региональной политики на данном этапе развития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ния является обеспечение доступности дошкольного образования. </w:t>
      </w:r>
      <w:r w:rsidRPr="003B7A25">
        <w:rPr>
          <w:rFonts w:ascii="Times New Roman" w:hAnsi="Times New Roman"/>
          <w:color w:val="000000"/>
          <w:sz w:val="24"/>
          <w:szCs w:val="24"/>
        </w:rPr>
        <w:t>Необходимо ликвидировать очереди на зачисление детей в дошкольные образовательные организ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ции и обеспечить к 2015 году 100%-ную доступность дошкольного образования для д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тей в возрасте от трех до семи лет. Решение этой задачи будет обеспечено за счет р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конструкции и строительства современных зд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ний дошкольных организаций.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В общем образовании приоритетом  реализации программы является завершение модернизации инфраструктуры, направленной на обеспечение во всех школах совр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менных усл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вий обучения. Данная задача должна быть решена как за счет мероприятий по реконструкции и р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монту зданий, закупке современного оборудования, так и путем реализации региональных программ формирования эффективных территориальных с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тей образования и социализации, предусматривающих кооперацию и интеграцию орг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низаций различной ведомственной принадлежности, развитие системы диста</w:t>
      </w:r>
      <w:r w:rsidRPr="003B7A25">
        <w:rPr>
          <w:rFonts w:ascii="Times New Roman" w:hAnsi="Times New Roman"/>
          <w:color w:val="000000"/>
          <w:sz w:val="24"/>
          <w:szCs w:val="24"/>
        </w:rPr>
        <w:t>н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ционного обучения.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предоставления </w:t>
      </w:r>
      <w:proofErr w:type="gram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proofErr w:type="gram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общеобразовательных учреждений с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временного образования, повышения качества общего образования к 2020 году план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руется создание системы центров дистанционного образования, включающей городской центр дистанционного образования.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>Наряду с созданием базовых условий обучения, должна последовательно разв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рачиват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>ся работа по формированию в школах современной информационной среды для преподавания (высокоскоростной доступ к сети Интернет, цифровые образовател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>ные ресурсы нового поколения, современное экспериментальное оборудование) и управления (электронный документ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оборот).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Должен быть обеспечен переход к качественно новому уровню индивидуализ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ции образования через реализацию учебных траекторий в образовательных организац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ях всех форм собственности и их сетях, в формах семейного образования, самообраз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вания. Это потребует вых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да на новый уровень развития дистанционного образования, распространение </w:t>
      </w:r>
      <w:proofErr w:type="spellStart"/>
      <w:r w:rsidRPr="003B7A25">
        <w:rPr>
          <w:rFonts w:ascii="Times New Roman" w:hAnsi="Times New Roman"/>
          <w:color w:val="000000"/>
          <w:sz w:val="24"/>
          <w:szCs w:val="24"/>
        </w:rPr>
        <w:t>тьюторства</w:t>
      </w:r>
      <w:proofErr w:type="spellEnd"/>
      <w:r w:rsidRPr="003B7A25">
        <w:rPr>
          <w:rFonts w:ascii="Times New Roman" w:hAnsi="Times New Roman"/>
          <w:color w:val="000000"/>
          <w:sz w:val="24"/>
          <w:szCs w:val="24"/>
        </w:rPr>
        <w:t xml:space="preserve"> и информационно-консультационных сервисов (навигат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ров).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К 2020 году будет осуществлено два выпуска обучающихся начальной школы, занимающихся по ФГОС НОО и один выпуск учащихся осно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ной школы, обучающихся по ФГОС ООО. Это даст возможности выявить ряд проблем, возникающих в процессе реализации ФГОС НОО </w:t>
      </w:r>
      <w:proofErr w:type="gram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и ООО</w:t>
      </w:r>
      <w:proofErr w:type="gram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Осуществится подготовка к переходу школы старшей ступени на федеральный госуда</w:t>
      </w:r>
      <w:r w:rsidRPr="003B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3B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ственный образовательный стандарт среднего (полного) общего образования и соответственно на новый базисный учебный план. Введение ФГОС будет способств</w:t>
      </w:r>
      <w:r w:rsidRPr="003B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вать увеличению обуча</w:t>
      </w:r>
      <w:r w:rsidRPr="003B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3B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щихся 10-11-х классов общеобразовательных учреждений по программам профильного изучения учебных предметов </w:t>
      </w:r>
      <w:r w:rsidRPr="003B7A25">
        <w:rPr>
          <w:rFonts w:ascii="Times New Roman" w:hAnsi="Times New Roman"/>
          <w:color w:val="000000"/>
          <w:sz w:val="24"/>
          <w:szCs w:val="24"/>
        </w:rPr>
        <w:t>и освоения образовательной программы с использованием форм сетев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го и дистанционного образования</w:t>
      </w:r>
      <w:r w:rsidRPr="003B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Необходимо обеспечить комплексное сопровождение введения ФГОС общего образования, задающего принципиально новые требования к образовательным резул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татам. Переход на новые ФГОС открывает возможности для распространения </w:t>
      </w:r>
      <w:proofErr w:type="spellStart"/>
      <w:r w:rsidRPr="003B7A25">
        <w:rPr>
          <w:rFonts w:ascii="Times New Roman" w:hAnsi="Times New Roman"/>
          <w:color w:val="000000"/>
          <w:sz w:val="24"/>
          <w:szCs w:val="24"/>
        </w:rPr>
        <w:t>деятел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>ностных</w:t>
      </w:r>
      <w:proofErr w:type="spellEnd"/>
      <w:r w:rsidRPr="003B7A25">
        <w:rPr>
          <w:rFonts w:ascii="Times New Roman" w:hAnsi="Times New Roman"/>
          <w:color w:val="000000"/>
          <w:sz w:val="24"/>
          <w:szCs w:val="24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тивность, самостоятельность, способность к с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трудничеству. 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Параллельно введению ФГОС следует продолжить работу по поиску, разработке и распространению новых эффективных средств и форм орг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низации образовательного процесса на базе школ - инновационных площадок и их сетей. Особое внимание должно быть уделено, с о</w:t>
      </w:r>
      <w:r w:rsidRPr="003B7A25">
        <w:rPr>
          <w:rFonts w:ascii="Times New Roman" w:hAnsi="Times New Roman"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color w:val="000000"/>
          <w:sz w:val="24"/>
          <w:szCs w:val="24"/>
        </w:rPr>
        <w:t>ной стороны, обновлению содержания и методов обучения в областях низкой конкурентосп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собности российской школы (технология, иностранные языки, социальные науки), с другой ст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роны - поддержке областей потенциального лидерства (математическое образование, об</w:t>
      </w:r>
      <w:r w:rsidRPr="003B7A25">
        <w:rPr>
          <w:rFonts w:ascii="Times New Roman" w:hAnsi="Times New Roman"/>
          <w:color w:val="000000"/>
          <w:sz w:val="24"/>
          <w:szCs w:val="24"/>
        </w:rPr>
        <w:t>у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чение чтению).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Сохранение и укрепление здоровья нации, прежде всего, подрастающего </w:t>
      </w: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t>покол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ния</w:t>
      </w:r>
      <w:proofErr w:type="gramEnd"/>
      <w:r w:rsidRPr="003B7A25">
        <w:rPr>
          <w:rFonts w:ascii="Times New Roman" w:hAnsi="Times New Roman"/>
          <w:color w:val="000000"/>
          <w:sz w:val="24"/>
          <w:szCs w:val="24"/>
        </w:rPr>
        <w:t xml:space="preserve"> рассматривается в качестве приоритета государственной политики   на регионал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>ном уровне. К 2020 планируется году значительно увеличить долю детей-инвалидов, обучающихся в различных формах образования, в том числе интегрированных, надо</w:t>
      </w:r>
      <w:r w:rsidRPr="003B7A25">
        <w:rPr>
          <w:rFonts w:ascii="Times New Roman" w:hAnsi="Times New Roman"/>
          <w:color w:val="000000"/>
          <w:sz w:val="24"/>
          <w:szCs w:val="24"/>
        </w:rPr>
        <w:t>м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ных, дистанционных. 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</w:rPr>
        <w:t>Ведущий фактор в формировании здоровья подрастающего поколения - раци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нальное, качественное и сбалансированное питание. Организация питания обучающи</w:t>
      </w:r>
      <w:r w:rsidRPr="003B7A25">
        <w:rPr>
          <w:rFonts w:ascii="Times New Roman" w:hAnsi="Times New Roman"/>
          <w:sz w:val="24"/>
          <w:szCs w:val="24"/>
        </w:rPr>
        <w:t>х</w:t>
      </w:r>
      <w:r w:rsidRPr="003B7A25">
        <w:rPr>
          <w:rFonts w:ascii="Times New Roman" w:hAnsi="Times New Roman"/>
          <w:sz w:val="24"/>
          <w:szCs w:val="24"/>
        </w:rPr>
        <w:t>ся в общеобразовательных учреждениях области является важной задачей всех участн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ков образовательного процесса. Необходимо сформировать эффективную систему </w:t>
      </w:r>
      <w:r w:rsidRPr="003B7A25">
        <w:rPr>
          <w:rFonts w:ascii="Times New Roman" w:hAnsi="Times New Roman"/>
          <w:sz w:val="24"/>
          <w:szCs w:val="24"/>
        </w:rPr>
        <w:lastRenderedPageBreak/>
        <w:t>школьного питания с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временной материально-технической базой, внедрением новых технологий производства, форм и методов обслуживания, усилить контроль качества и безопасности продуктов. Это позволит 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довести до 100% долю </w:t>
      </w:r>
      <w:proofErr w:type="gram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, получа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щих горячее питание в соответствии с нормативными треб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ваниями.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К 2020 году в целях создания оптимальных условий для повышения качества 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разов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тельного процесса, внедрения в систему образования эффективных механизмов оценки качес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ва и </w:t>
      </w:r>
      <w:proofErr w:type="spell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востребованности</w:t>
      </w:r>
      <w:proofErr w:type="spell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образовательных услуг планируется: довести до 10% долю учителей образовательных учреждений, имеющих стаж педагогической раб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ты до 5 лет, до 90% количество учителей, прошедших аттестацию в соответствии с 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вым порядком атт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стации педагогических кадров.</w:t>
      </w:r>
      <w:proofErr w:type="gramEnd"/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Решение задачи обновления состава и компетенций педагогических кадров пре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полагает доведение среднего уровня заработной платы педагогических работников д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школьных образ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вательных организаций до средней заработной платы в сфере общего образования области, развитие механизмов привлечения на работу в организации общ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го образования   лучших выпускников вузов и талантливых специалистов. Меры по р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шению данной задачи пред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сматривают также введение стандартов профессиональной деятельности для педагогов и руководителей образовательных организаций и основа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ных на данных стандартах систем оплаты труда и аттестации, формирование новых м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делей педагогической карьеры и сопровождения професси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нального развития. 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Для внедрения эффективных механизмов организации непрерывного професси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нального образования, подготовки и переподготовки профессиональных кадров, обе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печивающих во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можность формирования индивидуальной образовательной траектории для професси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нального, карьерного и личностного роста, к 2020 году предполагается увеличить количество учителей, прошедших повышение квалификации и переподгото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ку для работы в соответствии с фед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ральными образовательными стандартами до 100%.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Будет продолжено развитие новых типов общеобразовательных учреждений – крупных образовательных комплексов. На базе школ будут созданы комплексы по типу «Школа - детский сад», с уч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том потребностей и возможностей.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Безусловным приоритетом является переход от административно-командного управл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ния системой образования к «умному» управлению, основанному на доверии и обратной связи. Для этого предусмотрены меры по укреплению академической и орг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низационно-финансовой самостоятельности школ, укреплению участия общественности в управлении образовательными организациями и территориальными сетями, по по</w:t>
      </w:r>
      <w:r w:rsidRPr="003B7A25">
        <w:rPr>
          <w:rFonts w:ascii="Times New Roman" w:hAnsi="Times New Roman"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color w:val="000000"/>
          <w:sz w:val="24"/>
          <w:szCs w:val="24"/>
        </w:rPr>
        <w:t>держке инициатив, инноваций и экспериментов. Эффективной должна считаться пост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янно развивающаяся, обновляющаяся школа.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лизации.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Региональный проект развития дошкольного, общего образования на период до 2020 г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да обеспечит следующие конечные общественно-значимые результаты (качество образов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ния):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соответствие качества образовательных результатов учащихся запросам семей, мир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вым стандартам, перспективным потребностям общества и экономики;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готовность выпускников школ к непрерывному образованию, постоянному с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вершенствованию, переобучению и самообучению, мобильности, критическому мы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ш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лению, разумному риску, умеющих работать самосто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тельно и в команде, стремящихся к новому, </w:t>
      </w:r>
      <w:proofErr w:type="spell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креативных</w:t>
      </w:r>
      <w:proofErr w:type="spell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и предприимчивых, активных инициаторов и производителей 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новационных изменений;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одинаково высокое качество общего образования, независимо от места жител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ства, социально-экономического статуса семьи, состояния здоровья, снижение дифф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ренциации общеобразовательных учреждений по качеству образования, сокращение 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ставания наименее у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пешных групп учащихся </w:t>
      </w:r>
      <w:proofErr w:type="gram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gram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наиболее успешных;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высокий уровень развития социальных компетенций и гражданских установок учащи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ся;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удовлетворенность населения качеством образовательных услуг.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Целью</w:t>
      </w:r>
      <w:r w:rsidRPr="003B7A25">
        <w:rPr>
          <w:rFonts w:ascii="Times New Roman" w:hAnsi="Times New Roman"/>
          <w:sz w:val="24"/>
          <w:szCs w:val="24"/>
        </w:rPr>
        <w:t xml:space="preserve">  подпрограммы 1 является: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Внедрение механизмов формирования и реализации современных моделей 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школьн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го, общего образования, обеспечивающих равные возможности для получения качественн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го образования в соответствии с требованиями инновационного развития экономики, современн</w:t>
      </w:r>
      <w:r w:rsidRPr="003B7A25">
        <w:rPr>
          <w:rFonts w:ascii="Times New Roman" w:hAnsi="Times New Roman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ми потребностями общества и каждого гражданина, развитие и внедрение современных мод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лей успешной социализации детей.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Для достижения поставленной цели необходимо решение сл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дующих задач: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обеспечение высокого качества реализации образовательных программ, незав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симо от места жительства, состояния здоровья обучающихся, социального положения и доходов семей;</w:t>
      </w:r>
    </w:p>
    <w:p w:rsidR="003B7A25" w:rsidRPr="003B7A25" w:rsidRDefault="003B7A25" w:rsidP="003B7A25">
      <w:pPr>
        <w:tabs>
          <w:tab w:val="left" w:pos="314"/>
          <w:tab w:val="left" w:pos="6314"/>
          <w:tab w:val="left" w:pos="646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формирование образовательной сети, обеспечивающей равный доступ к получ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нию к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чественных услуг дошкольного образования;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модернизация образовательной среды для обеспечения готовности выпускников общеобразовательных учреждений к дальнейшему обучению и деятельности в высок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технологи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 xml:space="preserve">ной экономике; </w:t>
      </w:r>
    </w:p>
    <w:p w:rsidR="003B7A25" w:rsidRPr="003B7A25" w:rsidRDefault="003B7A25" w:rsidP="003B7A25">
      <w:pPr>
        <w:tabs>
          <w:tab w:val="left" w:pos="314"/>
          <w:tab w:val="left" w:pos="6314"/>
          <w:tab w:val="left" w:pos="6460"/>
        </w:tabs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разработка эффективных моделей педагогического сопровождения талантливых детей, детей с ОВЗ с целью их оптимальной социальной адаптации и интеграции в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щество;</w:t>
      </w:r>
    </w:p>
    <w:p w:rsidR="003B7A25" w:rsidRPr="003B7A25" w:rsidRDefault="003B7A25" w:rsidP="003B7A25">
      <w:pPr>
        <w:tabs>
          <w:tab w:val="left" w:pos="314"/>
          <w:tab w:val="left" w:pos="6314"/>
          <w:tab w:val="left" w:pos="6460"/>
        </w:tabs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внедрение современной системы поддержки детей, находящихся в трудной жи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ненной ситуации;</w:t>
      </w:r>
    </w:p>
    <w:p w:rsidR="003B7A25" w:rsidRPr="003B7A25" w:rsidRDefault="003B7A25" w:rsidP="003B7A2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создание условий для 100-процентного охвата горячим питанием обучающихся во всех общеобразовательных учреждениях и обеспечение бесплатным горячим питан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ем отдельных категорий обучающихся общеобразовательных учреждений (из мног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детных и малообеспеченных с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мей);</w:t>
      </w:r>
    </w:p>
    <w:p w:rsidR="003B7A25" w:rsidRPr="003B7A25" w:rsidRDefault="003B7A25" w:rsidP="003B7A25">
      <w:pPr>
        <w:tabs>
          <w:tab w:val="left" w:pos="314"/>
          <w:tab w:val="left" w:pos="6314"/>
          <w:tab w:val="left" w:pos="6460"/>
        </w:tabs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lastRenderedPageBreak/>
        <w:t>становление единого образовательного пространства на основе центра дистанц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онного образования;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формирование  образовательных сетей, обеспечивающих доступность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тельных услуг, не зависимо от места жительства;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улучшение оснащенности общеобразовательных учреждений современным учебно-лабораторным, учебно-производственным и компьютерным оборудованием,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полнение фондов школьных библиотек  для обеспечения нового качества 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 xml:space="preserve">ных результатов;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развитие школьной инфраструктуры, обеспечивающей выполнение требований к санитарно-бытовым условиям и охране здоровья обучающи</w:t>
      </w:r>
      <w:r w:rsidRPr="003B7A25">
        <w:rPr>
          <w:rFonts w:ascii="Times New Roman" w:hAnsi="Times New Roman"/>
          <w:sz w:val="24"/>
          <w:szCs w:val="24"/>
        </w:rPr>
        <w:t>х</w:t>
      </w:r>
      <w:r w:rsidRPr="003B7A25">
        <w:rPr>
          <w:rFonts w:ascii="Times New Roman" w:hAnsi="Times New Roman"/>
          <w:sz w:val="24"/>
          <w:szCs w:val="24"/>
        </w:rPr>
        <w:t>ся, занятиям физкультурой и спортом, качественному питанию, в том числе за счет улучшения оснащенности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щеобразовательных учреждений спортивным оборудованием, оборудованием для школьных столовых, а также проведение капитального ремонта и реконструкции общ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образовательных учреждений; 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качественное обновление кадрового состава системы образования посредством повыш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ния квалификации, построенной на основе модульных программ с применением дистанционных образовательных технологий, накопительной системы повышения кв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лификации, профессиональной переподготовки, </w:t>
      </w:r>
      <w:r w:rsidRPr="003B7A25">
        <w:rPr>
          <w:rFonts w:ascii="Times New Roman" w:hAnsi="Times New Roman"/>
          <w:color w:val="000000"/>
          <w:sz w:val="24"/>
          <w:szCs w:val="24"/>
        </w:rPr>
        <w:t>развитие механизмов мотивации пед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гогов к повышению качества работы и непрерывному профессиональному совершенс</w:t>
      </w:r>
      <w:r w:rsidRPr="003B7A25">
        <w:rPr>
          <w:rFonts w:ascii="Times New Roman" w:hAnsi="Times New Roman"/>
          <w:color w:val="000000"/>
          <w:sz w:val="24"/>
          <w:szCs w:val="24"/>
        </w:rPr>
        <w:t>т</w:t>
      </w:r>
      <w:r w:rsidRPr="003B7A25">
        <w:rPr>
          <w:rFonts w:ascii="Times New Roman" w:hAnsi="Times New Roman"/>
          <w:color w:val="000000"/>
          <w:sz w:val="24"/>
          <w:szCs w:val="24"/>
        </w:rPr>
        <w:t>вованию, закрепления молодых ка</w:t>
      </w:r>
      <w:r w:rsidRPr="003B7A25">
        <w:rPr>
          <w:rFonts w:ascii="Times New Roman" w:hAnsi="Times New Roman"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color w:val="000000"/>
          <w:sz w:val="24"/>
          <w:szCs w:val="24"/>
        </w:rPr>
        <w:t>ров педагогов и руководителей школ;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осуществление мер, направленных на энергосбережение в системе общего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ния, эффективное использование ресурсов.</w:t>
      </w:r>
    </w:p>
    <w:p w:rsidR="003B7A25" w:rsidRPr="003B7A25" w:rsidRDefault="003B7A25" w:rsidP="003B7A2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Целевыми индикаторами (показателями) подпрограммы 1 явл</w:t>
      </w:r>
      <w:r w:rsidRPr="003B7A25">
        <w:rPr>
          <w:rFonts w:ascii="Times New Roman" w:hAnsi="Times New Roman"/>
          <w:b/>
          <w:sz w:val="24"/>
          <w:szCs w:val="24"/>
        </w:rPr>
        <w:t>я</w:t>
      </w:r>
      <w:r w:rsidRPr="003B7A25">
        <w:rPr>
          <w:rFonts w:ascii="Times New Roman" w:hAnsi="Times New Roman"/>
          <w:b/>
          <w:sz w:val="24"/>
          <w:szCs w:val="24"/>
        </w:rPr>
        <w:t xml:space="preserve">ются: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1 «Удельный вес численности детей в возрасте от 0 до 3 лет, охв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ченных программам поддержки раннего развития, в общей численности детей  соотве</w:t>
      </w:r>
      <w:r w:rsidRPr="003B7A25">
        <w:rPr>
          <w:rFonts w:ascii="Times New Roman" w:hAnsi="Times New Roman"/>
          <w:color w:val="000000"/>
          <w:sz w:val="24"/>
          <w:szCs w:val="24"/>
        </w:rPr>
        <w:t>т</w:t>
      </w:r>
      <w:r w:rsidRPr="003B7A25">
        <w:rPr>
          <w:rFonts w:ascii="Times New Roman" w:hAnsi="Times New Roman"/>
          <w:color w:val="000000"/>
          <w:sz w:val="24"/>
          <w:szCs w:val="24"/>
        </w:rPr>
        <w:t>ствующего во</w:t>
      </w:r>
      <w:r w:rsidRPr="003B7A25">
        <w:rPr>
          <w:rFonts w:ascii="Times New Roman" w:hAnsi="Times New Roman"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color w:val="000000"/>
          <w:sz w:val="24"/>
          <w:szCs w:val="24"/>
        </w:rPr>
        <w:t>раста».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Показатель 2 «Доступность </w:t>
      </w:r>
      <w:proofErr w:type="spellStart"/>
      <w:r w:rsidRPr="003B7A25">
        <w:rPr>
          <w:rFonts w:ascii="Times New Roman" w:hAnsi="Times New Roman"/>
          <w:color w:val="000000"/>
          <w:sz w:val="24"/>
          <w:szCs w:val="24"/>
        </w:rPr>
        <w:t>предшкольного</w:t>
      </w:r>
      <w:proofErr w:type="spellEnd"/>
      <w:r w:rsidRPr="003B7A25">
        <w:rPr>
          <w:rFonts w:ascii="Times New Roman" w:hAnsi="Times New Roman"/>
          <w:color w:val="000000"/>
          <w:sz w:val="24"/>
          <w:szCs w:val="24"/>
        </w:rPr>
        <w:t xml:space="preserve"> образования (отношение численн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сти детей 5-7 лет, которым предоставлена возможность получать услуги дошкольного образования, к  численности детей в возрасте 5-7 лет, скорректированной на числе</w:t>
      </w:r>
      <w:r w:rsidRPr="003B7A25">
        <w:rPr>
          <w:rFonts w:ascii="Times New Roman" w:hAnsi="Times New Roman"/>
          <w:color w:val="000000"/>
          <w:sz w:val="24"/>
          <w:szCs w:val="24"/>
        </w:rPr>
        <w:t>н</w:t>
      </w:r>
      <w:r w:rsidRPr="003B7A25">
        <w:rPr>
          <w:rFonts w:ascii="Times New Roman" w:hAnsi="Times New Roman"/>
          <w:color w:val="000000"/>
          <w:sz w:val="24"/>
          <w:szCs w:val="24"/>
        </w:rPr>
        <w:t>ность детей в возрасте 5-7 лет, обучающихся в школе)».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3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«Удельный вес численности детей – инвалидов, обучающихся по программам общего образования на дому с использованием дистанционных образов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тельных технологий, в общей численности детей – инвалидов, которым п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казана такая форма обучения».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4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«Удельный вес численности учителей в возрасте до 30 лет в общей численн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сти учителей общеобразовательных организаций».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5 «Удельный вес численности руководителей муниципальных орг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низаций дошкольного образования, общеобразовательных организаций, прошедших п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>вышение квал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фикации или профессиональную переподготовку, в общей численности руководителей организаций дошк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льного, общего образования детей».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6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«Удельный вес численности обучающихся муниципальных общ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образовательных организаций, которым предоставлена возможность обучаться в соо</w:t>
      </w:r>
      <w:r w:rsidRPr="003B7A25">
        <w:rPr>
          <w:rFonts w:ascii="Times New Roman" w:hAnsi="Times New Roman"/>
          <w:color w:val="000000"/>
          <w:sz w:val="24"/>
          <w:szCs w:val="24"/>
        </w:rPr>
        <w:t>т</w:t>
      </w:r>
      <w:r w:rsidRPr="003B7A25">
        <w:rPr>
          <w:rFonts w:ascii="Times New Roman" w:hAnsi="Times New Roman"/>
          <w:color w:val="000000"/>
          <w:sz w:val="24"/>
          <w:szCs w:val="24"/>
        </w:rPr>
        <w:t>ветствии с основными современными требованиями, в общей численности обучающи</w:t>
      </w:r>
      <w:r w:rsidRPr="003B7A25">
        <w:rPr>
          <w:rFonts w:ascii="Times New Roman" w:hAnsi="Times New Roman"/>
          <w:color w:val="000000"/>
          <w:sz w:val="24"/>
          <w:szCs w:val="24"/>
        </w:rPr>
        <w:t>х</w:t>
      </w:r>
      <w:r w:rsidRPr="003B7A25">
        <w:rPr>
          <w:rFonts w:ascii="Times New Roman" w:hAnsi="Times New Roman"/>
          <w:color w:val="000000"/>
          <w:sz w:val="24"/>
          <w:szCs w:val="24"/>
        </w:rPr>
        <w:t>ся».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7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«Отношение среднего балла ЕГЭ (в расчете на 1 предмет) в 10% школ с лучшими результатами ЕГЭ к среднему баллу ЕГЭ (в расчете на 1 предмет) в 10 % школ с ху</w:t>
      </w:r>
      <w:r w:rsidRPr="003B7A25">
        <w:rPr>
          <w:rFonts w:ascii="Times New Roman" w:hAnsi="Times New Roman"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color w:val="000000"/>
          <w:sz w:val="24"/>
          <w:szCs w:val="24"/>
        </w:rPr>
        <w:t>шими результатами ЕГЭ».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8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«Доля педагогических работников и руководителей общеобразов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тельных организаций, прошедших повышение квалификации и профессиональную п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реподготовку в с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ответствии с федеральными образовательными стандартами, в общей численности педагогических работников и руковод</w:t>
      </w:r>
      <w:r w:rsidRPr="003B7A25">
        <w:rPr>
          <w:rFonts w:ascii="Times New Roman" w:hAnsi="Times New Roman"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color w:val="000000"/>
          <w:sz w:val="24"/>
          <w:szCs w:val="24"/>
        </w:rPr>
        <w:t>телей».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9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«Доля учителей и руководителей общеобразовательных организ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ций, прошедших повышение квалификации и профессиональную переподготовку в с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ответствии с ф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деральными образовательными стандартами среднего (полного) общего образования, в общей численности учит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лей старшей школы».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t>Показатель 10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«Доля обучающихся из малообеспеченных и многодетных семей, обучающихся в  общеобразовательных учреждениях, охваченных горячим пит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нием».</w:t>
      </w:r>
      <w:proofErr w:type="gramEnd"/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11 «Доля пищеблоков, соответствующих санитарным нормам».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12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«Сокращение доли зданий муниципальных образовательных у</w:t>
      </w:r>
      <w:r w:rsidRPr="003B7A25">
        <w:rPr>
          <w:rFonts w:ascii="Times New Roman" w:hAnsi="Times New Roman"/>
          <w:color w:val="000000"/>
          <w:sz w:val="24"/>
          <w:szCs w:val="24"/>
        </w:rPr>
        <w:t>ч</w:t>
      </w:r>
      <w:r w:rsidRPr="003B7A25">
        <w:rPr>
          <w:rFonts w:ascii="Times New Roman" w:hAnsi="Times New Roman"/>
          <w:color w:val="000000"/>
          <w:sz w:val="24"/>
          <w:szCs w:val="24"/>
        </w:rPr>
        <w:t>режд</w:t>
      </w:r>
      <w:r w:rsidRPr="003B7A25">
        <w:rPr>
          <w:rFonts w:ascii="Times New Roman" w:hAnsi="Times New Roman"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color w:val="000000"/>
          <w:sz w:val="24"/>
          <w:szCs w:val="24"/>
        </w:rPr>
        <w:t>ний, требующих капитального ремонта».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Показатель 13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7A25">
        <w:rPr>
          <w:rFonts w:ascii="Times New Roman" w:hAnsi="Times New Roman"/>
          <w:color w:val="000000"/>
          <w:sz w:val="24"/>
          <w:szCs w:val="24"/>
        </w:rPr>
        <w:t>«Доля работников, работающих в муниципальных учреждениях образ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вания, воспользовавшихся правом на предоставление мер социальной поддержки в общей чи</w:t>
      </w:r>
      <w:r w:rsidRPr="003B7A25">
        <w:rPr>
          <w:rFonts w:ascii="Times New Roman" w:hAnsi="Times New Roman"/>
          <w:color w:val="000000"/>
          <w:sz w:val="24"/>
          <w:szCs w:val="24"/>
        </w:rPr>
        <w:t>с</w:t>
      </w:r>
      <w:r w:rsidRPr="003B7A25">
        <w:rPr>
          <w:rFonts w:ascii="Times New Roman" w:hAnsi="Times New Roman"/>
          <w:color w:val="000000"/>
          <w:sz w:val="24"/>
          <w:szCs w:val="24"/>
        </w:rPr>
        <w:t>ленности работников, имеющих право на предоставление мер социальной по</w:t>
      </w:r>
      <w:r w:rsidRPr="003B7A25">
        <w:rPr>
          <w:rFonts w:ascii="Times New Roman" w:hAnsi="Times New Roman"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color w:val="000000"/>
          <w:sz w:val="24"/>
          <w:szCs w:val="24"/>
        </w:rPr>
        <w:t>держки».</w:t>
      </w:r>
    </w:p>
    <w:p w:rsidR="003B7A25" w:rsidRPr="003B7A25" w:rsidRDefault="003B7A25" w:rsidP="003B7A2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Сроки и этапы реализации подпрограммы 1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Срок реализации подпрограммы 1-7 лет. Ее выполнение будет ос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ществляться в 3 этапа, что позволит обеспечить непрерывность решения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ставленных задач: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1 этап – 2014-2015 год;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2 этап – 2016-2018 год;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3 этап – 2019-2020 год. </w:t>
      </w:r>
    </w:p>
    <w:p w:rsidR="003B7A25" w:rsidRPr="003B7A25" w:rsidRDefault="003B7A25" w:rsidP="003B7A25">
      <w:pPr>
        <w:widowControl w:val="0"/>
        <w:tabs>
          <w:tab w:val="left" w:pos="219"/>
          <w:tab w:val="left" w:pos="6314"/>
          <w:tab w:val="left" w:pos="64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spacing w:val="1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В </w:t>
      </w:r>
      <w:r w:rsidRPr="003B7A25">
        <w:rPr>
          <w:rFonts w:ascii="Times New Roman" w:hAnsi="Times New Roman"/>
          <w:spacing w:val="1"/>
          <w:sz w:val="24"/>
          <w:szCs w:val="24"/>
        </w:rPr>
        <w:t>ра</w:t>
      </w:r>
      <w:r w:rsidRPr="003B7A25">
        <w:rPr>
          <w:rFonts w:ascii="Times New Roman" w:hAnsi="Times New Roman"/>
          <w:spacing w:val="-1"/>
          <w:sz w:val="24"/>
          <w:szCs w:val="24"/>
        </w:rPr>
        <w:t>м</w:t>
      </w:r>
      <w:r w:rsidRPr="003B7A25">
        <w:rPr>
          <w:rFonts w:ascii="Times New Roman" w:hAnsi="Times New Roman"/>
          <w:spacing w:val="1"/>
          <w:sz w:val="24"/>
          <w:szCs w:val="24"/>
        </w:rPr>
        <w:t>к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х п</w:t>
      </w:r>
      <w:r w:rsidRPr="003B7A25">
        <w:rPr>
          <w:rFonts w:ascii="Times New Roman" w:hAnsi="Times New Roman"/>
          <w:spacing w:val="1"/>
          <w:sz w:val="24"/>
          <w:szCs w:val="24"/>
        </w:rPr>
        <w:t>од</w:t>
      </w: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spacing w:val="-1"/>
          <w:sz w:val="24"/>
          <w:szCs w:val="24"/>
        </w:rPr>
        <w:t>ог</w:t>
      </w:r>
      <w:r w:rsidRPr="003B7A25">
        <w:rPr>
          <w:rFonts w:ascii="Times New Roman" w:hAnsi="Times New Roman"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pacing w:val="1"/>
          <w:sz w:val="24"/>
          <w:szCs w:val="24"/>
        </w:rPr>
        <w:t>м</w:t>
      </w:r>
      <w:r w:rsidRPr="003B7A25">
        <w:rPr>
          <w:rFonts w:ascii="Times New Roman" w:hAnsi="Times New Roman"/>
          <w:spacing w:val="-1"/>
          <w:sz w:val="24"/>
          <w:szCs w:val="24"/>
        </w:rPr>
        <w:t>м</w:t>
      </w:r>
      <w:r w:rsidRPr="003B7A25">
        <w:rPr>
          <w:rFonts w:ascii="Times New Roman" w:hAnsi="Times New Roman"/>
          <w:sz w:val="24"/>
          <w:szCs w:val="24"/>
        </w:rPr>
        <w:t xml:space="preserve">ы 1 </w:t>
      </w:r>
      <w:r w:rsidRPr="003B7A25">
        <w:rPr>
          <w:rFonts w:ascii="Times New Roman" w:hAnsi="Times New Roman"/>
          <w:spacing w:val="1"/>
          <w:sz w:val="24"/>
          <w:szCs w:val="24"/>
        </w:rPr>
        <w:t>буду</w:t>
      </w:r>
      <w:r w:rsidRPr="003B7A25">
        <w:rPr>
          <w:rFonts w:ascii="Times New Roman" w:hAnsi="Times New Roman"/>
          <w:sz w:val="24"/>
          <w:szCs w:val="24"/>
        </w:rPr>
        <w:t xml:space="preserve">т </w:t>
      </w:r>
      <w:r w:rsidRPr="003B7A25">
        <w:rPr>
          <w:rFonts w:ascii="Times New Roman" w:hAnsi="Times New Roman"/>
          <w:spacing w:val="1"/>
          <w:sz w:val="24"/>
          <w:szCs w:val="24"/>
        </w:rPr>
        <w:t xml:space="preserve">достигнуты 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pacing w:val="1"/>
          <w:sz w:val="24"/>
          <w:szCs w:val="24"/>
        </w:rPr>
        <w:t>л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pacing w:val="1"/>
          <w:sz w:val="24"/>
          <w:szCs w:val="24"/>
        </w:rPr>
        <w:t>ду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pacing w:val="-1"/>
          <w:sz w:val="24"/>
          <w:szCs w:val="24"/>
        </w:rPr>
        <w:t>щ</w:t>
      </w:r>
      <w:r w:rsidRPr="003B7A25">
        <w:rPr>
          <w:rFonts w:ascii="Times New Roman" w:hAnsi="Times New Roman"/>
          <w:sz w:val="24"/>
          <w:szCs w:val="24"/>
        </w:rPr>
        <w:t xml:space="preserve">ие </w:t>
      </w:r>
      <w:r w:rsidRPr="003B7A25">
        <w:rPr>
          <w:rFonts w:ascii="Times New Roman" w:hAnsi="Times New Roman"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pacing w:val="1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льт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pacing w:val="1"/>
          <w:sz w:val="24"/>
          <w:szCs w:val="24"/>
        </w:rPr>
        <w:t>ты: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обеспечены консультационными услугами семьи, нуждающиеся в поддержке в воспит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нии детей  раннего  возраста;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обеспечен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100 % охвата детей в возрасте от 3 до 7 услугами дошкольного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зования;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lastRenderedPageBreak/>
        <w:t xml:space="preserve">обеспечен100 %  охвата детей в возрасте от 5-7 лет  </w:t>
      </w:r>
      <w:proofErr w:type="spellStart"/>
      <w:r w:rsidRPr="003B7A25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 подг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товкой;</w:t>
      </w:r>
    </w:p>
    <w:p w:rsidR="003B7A25" w:rsidRPr="003B7A25" w:rsidRDefault="003B7A25" w:rsidP="003B7A25">
      <w:pPr>
        <w:tabs>
          <w:tab w:val="left" w:pos="361"/>
          <w:tab w:val="left" w:pos="6314"/>
          <w:tab w:val="left" w:pos="64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повышено качество общего образования, распространены модели успешной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циализ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ции детей; </w:t>
      </w:r>
    </w:p>
    <w:p w:rsidR="003B7A25" w:rsidRPr="003B7A25" w:rsidRDefault="003B7A25" w:rsidP="003B7A25">
      <w:pPr>
        <w:tabs>
          <w:tab w:val="left" w:pos="361"/>
          <w:tab w:val="left" w:pos="6314"/>
          <w:tab w:val="left" w:pos="64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обеспечена эффективная деятельность учреждений, подведомственных отделу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 администрации города Льгова;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обеспечены  государственные гарантии общедоступности общего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ния;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детям – инвалидам предоставлена возможность освоения образовательных 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грамм общего образования в форме дистанционного, инкл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z w:val="24"/>
          <w:szCs w:val="24"/>
        </w:rPr>
        <w:t>зивного образования;</w:t>
      </w:r>
    </w:p>
    <w:p w:rsidR="003B7A25" w:rsidRPr="003B7A25" w:rsidRDefault="003B7A25" w:rsidP="003B7A25">
      <w:pPr>
        <w:tabs>
          <w:tab w:val="left" w:pos="361"/>
          <w:tab w:val="left" w:pos="6314"/>
          <w:tab w:val="left" w:pos="64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установка программного и учебного оборудования для обеспечения дистанцио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 xml:space="preserve">разования детей-инвалидов; </w:t>
      </w:r>
    </w:p>
    <w:p w:rsidR="003B7A25" w:rsidRPr="003B7A25" w:rsidRDefault="003B7A25" w:rsidP="003B7A25">
      <w:pPr>
        <w:tabs>
          <w:tab w:val="left" w:pos="361"/>
          <w:tab w:val="left" w:pos="6314"/>
          <w:tab w:val="left" w:pos="64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создана современная инфраструктура неформального образования для формир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 у обучающихся социальных компетенций, гражданских установок, культуры зд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рового образа жизни;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созданы условия, соответствующие требованиям федеральных государственных образовательных станда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 xml:space="preserve">тов общего образования;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укреплена учебно-материальная база общеобразовательных орган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заций;</w:t>
      </w:r>
    </w:p>
    <w:p w:rsidR="003B7A25" w:rsidRPr="003B7A25" w:rsidRDefault="003B7A25" w:rsidP="003B7A25">
      <w:pPr>
        <w:tabs>
          <w:tab w:val="left" w:pos="361"/>
          <w:tab w:val="left" w:pos="6314"/>
          <w:tab w:val="left" w:pos="64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реализованы современные образовательные программы, обеспечивающие до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тижение образовательных результатов, необходимых для успешной социализации и профессиональной деятельности в современной экономике;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средняя заработная плата педагогических работников общеобразовательных 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ганиз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ций из всех источников  составит не менее 100 процентов от средней заработной платы по эк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номике Курской области;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средняя заработная плата педагогических работников дошкольных 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ных организаций из всех источников  составит не менее 100 процентов от средней зар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ботной платы в сфере общего образования в Курской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ласти;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обеспечена возможность для всех педагогов непрерывного профессионального развития, увеличено до 70% количество учителей, прошедших повышение квалифик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и переподгото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z w:val="24"/>
          <w:szCs w:val="24"/>
        </w:rPr>
        <w:t>ку.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увеличено количество обучающихся из многодетных   и малообеспеченных с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мей, охваченных горячим пит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нием;</w:t>
      </w:r>
      <w:proofErr w:type="gramEnd"/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увеличено количество пищеблоков школьных столовых, соответствующих но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 xml:space="preserve">мам </w:t>
      </w:r>
      <w:proofErr w:type="spellStart"/>
      <w:r w:rsidRPr="003B7A25">
        <w:rPr>
          <w:rFonts w:ascii="Times New Roman" w:hAnsi="Times New Roman"/>
          <w:sz w:val="24"/>
          <w:szCs w:val="24"/>
        </w:rPr>
        <w:t>Са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ПиН</w:t>
      </w:r>
      <w:proofErr w:type="spellEnd"/>
      <w:r w:rsidRPr="003B7A25">
        <w:rPr>
          <w:rFonts w:ascii="Times New Roman" w:hAnsi="Times New Roman"/>
          <w:sz w:val="24"/>
          <w:szCs w:val="24"/>
        </w:rPr>
        <w:t>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увеличено количество квалифицированных кадров, осуществляющих питание обуча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z w:val="24"/>
          <w:szCs w:val="24"/>
        </w:rPr>
        <w:t>щихся;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увеличено количество мероприятий, направленных на пропаганду здорового 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тания;</w:t>
      </w:r>
    </w:p>
    <w:p w:rsidR="003B7A25" w:rsidRPr="003B7A25" w:rsidRDefault="003B7A25" w:rsidP="003B7A25">
      <w:pPr>
        <w:tabs>
          <w:tab w:val="left" w:pos="361"/>
          <w:tab w:val="left" w:pos="6314"/>
          <w:tab w:val="left" w:pos="64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обучено на базе </w:t>
      </w:r>
      <w:proofErr w:type="spellStart"/>
      <w:r w:rsidRPr="003B7A25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площадок 70% специалистов, обеспечивающих организацию школьного 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тания.</w:t>
      </w:r>
    </w:p>
    <w:p w:rsidR="003B7A25" w:rsidRPr="003B7A25" w:rsidRDefault="003B7A25" w:rsidP="003B7A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lastRenderedPageBreak/>
        <w:t xml:space="preserve">1.3. Характеристика ведомственных целевых программ и </w:t>
      </w:r>
    </w:p>
    <w:p w:rsidR="003B7A25" w:rsidRPr="003B7A25" w:rsidRDefault="003B7A25" w:rsidP="003B7A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осно</w:t>
      </w:r>
      <w:r w:rsidRPr="003B7A25">
        <w:rPr>
          <w:rFonts w:ascii="Times New Roman" w:hAnsi="Times New Roman"/>
          <w:b/>
          <w:bCs/>
          <w:sz w:val="24"/>
          <w:szCs w:val="24"/>
        </w:rPr>
        <w:t>в</w:t>
      </w:r>
      <w:r w:rsidRPr="003B7A25">
        <w:rPr>
          <w:rFonts w:ascii="Times New Roman" w:hAnsi="Times New Roman"/>
          <w:b/>
          <w:bCs/>
          <w:sz w:val="24"/>
          <w:szCs w:val="24"/>
        </w:rPr>
        <w:t>ных мероприятий подпрограммы</w:t>
      </w:r>
    </w:p>
    <w:p w:rsidR="003B7A25" w:rsidRPr="003B7A25" w:rsidRDefault="003B7A25" w:rsidP="003B7A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ind w:firstLine="828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B7A25">
        <w:rPr>
          <w:rFonts w:ascii="Times New Roman" w:eastAsia="Calibri" w:hAnsi="Times New Roman"/>
          <w:sz w:val="24"/>
          <w:szCs w:val="24"/>
        </w:rPr>
        <w:t>Мероприятие  1.1. «</w:t>
      </w:r>
      <w:r w:rsidRPr="003B7A25">
        <w:rPr>
          <w:rFonts w:ascii="Times New Roman" w:hAnsi="Times New Roman"/>
          <w:sz w:val="24"/>
          <w:szCs w:val="24"/>
        </w:rPr>
        <w:t>Развитие дошкольного образования» будет реализовываться в течение всех этапов. В результате выполнения мероприятия предполагается о</w:t>
      </w:r>
      <w:r w:rsidRPr="003B7A25">
        <w:rPr>
          <w:rFonts w:ascii="Times New Roman" w:eastAsia="Calibri" w:hAnsi="Times New Roman"/>
          <w:sz w:val="24"/>
          <w:szCs w:val="24"/>
        </w:rPr>
        <w:t>беспеч</w:t>
      </w:r>
      <w:r w:rsidRPr="003B7A25">
        <w:rPr>
          <w:rFonts w:ascii="Times New Roman" w:eastAsia="Calibri" w:hAnsi="Times New Roman"/>
          <w:sz w:val="24"/>
          <w:szCs w:val="24"/>
        </w:rPr>
        <w:t>е</w:t>
      </w:r>
      <w:r w:rsidRPr="003B7A25">
        <w:rPr>
          <w:rFonts w:ascii="Times New Roman" w:eastAsia="Calibri" w:hAnsi="Times New Roman"/>
          <w:sz w:val="24"/>
          <w:szCs w:val="24"/>
        </w:rPr>
        <w:t>ние консультационными услугами семей, нуждающихся в поддержке в воспитании д</w:t>
      </w:r>
      <w:r w:rsidRPr="003B7A25">
        <w:rPr>
          <w:rFonts w:ascii="Times New Roman" w:eastAsia="Calibri" w:hAnsi="Times New Roman"/>
          <w:sz w:val="24"/>
          <w:szCs w:val="24"/>
        </w:rPr>
        <w:t>е</w:t>
      </w:r>
      <w:r w:rsidRPr="003B7A25">
        <w:rPr>
          <w:rFonts w:ascii="Times New Roman" w:eastAsia="Calibri" w:hAnsi="Times New Roman"/>
          <w:sz w:val="24"/>
          <w:szCs w:val="24"/>
        </w:rPr>
        <w:t>тей раннего возраста; обеспечение детей в возрасте от 3 до 7 услугами дошкольного о</w:t>
      </w:r>
      <w:r w:rsidRPr="003B7A25">
        <w:rPr>
          <w:rFonts w:ascii="Times New Roman" w:eastAsia="Calibri" w:hAnsi="Times New Roman"/>
          <w:sz w:val="24"/>
          <w:szCs w:val="24"/>
        </w:rPr>
        <w:t>б</w:t>
      </w:r>
      <w:r w:rsidRPr="003B7A25">
        <w:rPr>
          <w:rFonts w:ascii="Times New Roman" w:eastAsia="Calibri" w:hAnsi="Times New Roman"/>
          <w:sz w:val="24"/>
          <w:szCs w:val="24"/>
        </w:rPr>
        <w:t xml:space="preserve">разования; обеспечение детей в возрасте от 5-7 лет </w:t>
      </w:r>
      <w:proofErr w:type="spellStart"/>
      <w:r w:rsidRPr="003B7A25">
        <w:rPr>
          <w:rFonts w:ascii="Times New Roman" w:eastAsia="Calibri" w:hAnsi="Times New Roman"/>
          <w:sz w:val="24"/>
          <w:szCs w:val="24"/>
        </w:rPr>
        <w:t>предшкольной</w:t>
      </w:r>
      <w:proofErr w:type="spellEnd"/>
      <w:r w:rsidRPr="003B7A25">
        <w:rPr>
          <w:rFonts w:ascii="Times New Roman" w:eastAsia="Calibri" w:hAnsi="Times New Roman"/>
          <w:sz w:val="24"/>
          <w:szCs w:val="24"/>
        </w:rPr>
        <w:t xml:space="preserve"> подготовкой. Увел</w:t>
      </w:r>
      <w:r w:rsidRPr="003B7A25">
        <w:rPr>
          <w:rFonts w:ascii="Times New Roman" w:eastAsia="Calibri" w:hAnsi="Times New Roman"/>
          <w:sz w:val="24"/>
          <w:szCs w:val="24"/>
        </w:rPr>
        <w:t>и</w:t>
      </w:r>
      <w:r w:rsidRPr="003B7A25">
        <w:rPr>
          <w:rFonts w:ascii="Times New Roman" w:eastAsia="Calibri" w:hAnsi="Times New Roman"/>
          <w:sz w:val="24"/>
          <w:szCs w:val="24"/>
        </w:rPr>
        <w:t>чится кол</w:t>
      </w:r>
      <w:r w:rsidRPr="003B7A25">
        <w:rPr>
          <w:rFonts w:ascii="Times New Roman" w:eastAsia="Calibri" w:hAnsi="Times New Roman"/>
          <w:sz w:val="24"/>
          <w:szCs w:val="24"/>
        </w:rPr>
        <w:t>и</w:t>
      </w:r>
      <w:r w:rsidRPr="003B7A25">
        <w:rPr>
          <w:rFonts w:ascii="Times New Roman" w:eastAsia="Calibri" w:hAnsi="Times New Roman"/>
          <w:sz w:val="24"/>
          <w:szCs w:val="24"/>
        </w:rPr>
        <w:t>чество информационно-просветительских центров для родителей детей, не посещающих дошкольные учреждения на базе дошкольных учреждений, консультац</w:t>
      </w:r>
      <w:r w:rsidRPr="003B7A25">
        <w:rPr>
          <w:rFonts w:ascii="Times New Roman" w:eastAsia="Calibri" w:hAnsi="Times New Roman"/>
          <w:sz w:val="24"/>
          <w:szCs w:val="24"/>
        </w:rPr>
        <w:t>и</w:t>
      </w:r>
      <w:r w:rsidRPr="003B7A25">
        <w:rPr>
          <w:rFonts w:ascii="Times New Roman" w:eastAsia="Calibri" w:hAnsi="Times New Roman"/>
          <w:sz w:val="24"/>
          <w:szCs w:val="24"/>
        </w:rPr>
        <w:t>онных центров для обеспечения услуг по сопрово</w:t>
      </w:r>
      <w:r w:rsidRPr="003B7A25">
        <w:rPr>
          <w:rFonts w:ascii="Times New Roman" w:eastAsia="Calibri" w:hAnsi="Times New Roman"/>
          <w:sz w:val="24"/>
          <w:szCs w:val="24"/>
        </w:rPr>
        <w:t>ж</w:t>
      </w:r>
      <w:r w:rsidRPr="003B7A25">
        <w:rPr>
          <w:rFonts w:ascii="Times New Roman" w:eastAsia="Calibri" w:hAnsi="Times New Roman"/>
          <w:sz w:val="24"/>
          <w:szCs w:val="24"/>
        </w:rPr>
        <w:t>дению раннего развития детей. Это позволит довести удельный вес численности детей в возра</w:t>
      </w:r>
      <w:r w:rsidRPr="003B7A25">
        <w:rPr>
          <w:rFonts w:ascii="Times New Roman" w:eastAsia="Calibri" w:hAnsi="Times New Roman"/>
          <w:sz w:val="24"/>
          <w:szCs w:val="24"/>
        </w:rPr>
        <w:t>с</w:t>
      </w:r>
      <w:r w:rsidRPr="003B7A25">
        <w:rPr>
          <w:rFonts w:ascii="Times New Roman" w:eastAsia="Calibri" w:hAnsi="Times New Roman"/>
          <w:sz w:val="24"/>
          <w:szCs w:val="24"/>
        </w:rPr>
        <w:t>те от 0 до 3 лет, охваченных программам поддержки раннего развития до 100 %; удельный вес численности детей в возрасте от 3 до 7 лет, которым предоставлена возможность получать услуги дошкол</w:t>
      </w:r>
      <w:r w:rsidRPr="003B7A25">
        <w:rPr>
          <w:rFonts w:ascii="Times New Roman" w:eastAsia="Calibri" w:hAnsi="Times New Roman"/>
          <w:sz w:val="24"/>
          <w:szCs w:val="24"/>
        </w:rPr>
        <w:t>ь</w:t>
      </w:r>
      <w:r w:rsidRPr="003B7A25">
        <w:rPr>
          <w:rFonts w:ascii="Times New Roman" w:eastAsia="Calibri" w:hAnsi="Times New Roman"/>
          <w:sz w:val="24"/>
          <w:szCs w:val="24"/>
        </w:rPr>
        <w:t xml:space="preserve">ного образования </w:t>
      </w:r>
      <w:proofErr w:type="gramStart"/>
      <w:r w:rsidRPr="003B7A25">
        <w:rPr>
          <w:rFonts w:ascii="Times New Roman" w:eastAsia="Calibri" w:hAnsi="Times New Roman"/>
          <w:sz w:val="24"/>
          <w:szCs w:val="24"/>
        </w:rPr>
        <w:t>до</w:t>
      </w:r>
      <w:proofErr w:type="gramEnd"/>
      <w:r w:rsidRPr="003B7A25">
        <w:rPr>
          <w:rFonts w:ascii="Times New Roman" w:eastAsia="Calibri" w:hAnsi="Times New Roman"/>
          <w:sz w:val="24"/>
          <w:szCs w:val="24"/>
        </w:rPr>
        <w:t xml:space="preserve"> 100 %; удельный вес численности детей в возрасте от 5 до 7 лет, которым предоставлена возможность получать услуги </w:t>
      </w:r>
      <w:proofErr w:type="spellStart"/>
      <w:r w:rsidRPr="003B7A25">
        <w:rPr>
          <w:rFonts w:ascii="Times New Roman" w:eastAsia="Calibri" w:hAnsi="Times New Roman"/>
          <w:sz w:val="24"/>
          <w:szCs w:val="24"/>
        </w:rPr>
        <w:t>предшкольного</w:t>
      </w:r>
      <w:proofErr w:type="spellEnd"/>
      <w:r w:rsidRPr="003B7A25">
        <w:rPr>
          <w:rFonts w:ascii="Times New Roman" w:eastAsia="Calibri" w:hAnsi="Times New Roman"/>
          <w:sz w:val="24"/>
          <w:szCs w:val="24"/>
        </w:rPr>
        <w:t xml:space="preserve"> образования в о</w:t>
      </w:r>
      <w:r w:rsidRPr="003B7A25">
        <w:rPr>
          <w:rFonts w:ascii="Times New Roman" w:eastAsia="Calibri" w:hAnsi="Times New Roman"/>
          <w:sz w:val="24"/>
          <w:szCs w:val="24"/>
        </w:rPr>
        <w:t>б</w:t>
      </w:r>
      <w:r w:rsidRPr="003B7A25">
        <w:rPr>
          <w:rFonts w:ascii="Times New Roman" w:eastAsia="Calibri" w:hAnsi="Times New Roman"/>
          <w:sz w:val="24"/>
          <w:szCs w:val="24"/>
        </w:rPr>
        <w:t>щей численности детей соответствующего возраста до 100 %. Не реализация данного мероприятия может привести к снижению уро</w:t>
      </w:r>
      <w:r w:rsidRPr="003B7A25">
        <w:rPr>
          <w:rFonts w:ascii="Times New Roman" w:eastAsia="Calibri" w:hAnsi="Times New Roman"/>
          <w:sz w:val="24"/>
          <w:szCs w:val="24"/>
        </w:rPr>
        <w:t>в</w:t>
      </w:r>
      <w:r w:rsidRPr="003B7A25">
        <w:rPr>
          <w:rFonts w:ascii="Times New Roman" w:eastAsia="Calibri" w:hAnsi="Times New Roman"/>
          <w:sz w:val="24"/>
          <w:szCs w:val="24"/>
        </w:rPr>
        <w:t>ня доступности и качества дошкольного образования, росту социальной напряженности.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1.1. является отдел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Мероприятие 1.2. «Развитие общего образования. Обеспечение деятельности у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>реждений, подведомственных отделу образования администрации города Льгова» н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правлено на в</w:t>
      </w:r>
      <w:r w:rsidRPr="003B7A25">
        <w:rPr>
          <w:rFonts w:ascii="Times New Roman" w:hAnsi="Times New Roman"/>
          <w:spacing w:val="1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лн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ние </w:t>
      </w:r>
      <w:r w:rsidRPr="003B7A25">
        <w:rPr>
          <w:rFonts w:ascii="Times New Roman" w:hAnsi="Times New Roman"/>
          <w:spacing w:val="2"/>
          <w:sz w:val="24"/>
          <w:szCs w:val="24"/>
        </w:rPr>
        <w:t>г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pacing w:val="1"/>
          <w:sz w:val="24"/>
          <w:szCs w:val="24"/>
        </w:rPr>
        <w:t>уд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pacing w:val="1"/>
          <w:sz w:val="24"/>
          <w:szCs w:val="24"/>
        </w:rPr>
        <w:t>в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нн</w:t>
      </w:r>
      <w:r w:rsidRPr="003B7A25">
        <w:rPr>
          <w:rFonts w:ascii="Times New Roman" w:hAnsi="Times New Roman"/>
          <w:spacing w:val="1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 xml:space="preserve">х </w:t>
      </w:r>
      <w:r w:rsidRPr="003B7A25">
        <w:rPr>
          <w:rFonts w:ascii="Times New Roman" w:hAnsi="Times New Roman"/>
          <w:spacing w:val="1"/>
          <w:sz w:val="24"/>
          <w:szCs w:val="24"/>
        </w:rPr>
        <w:t>г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нтий </w:t>
      </w:r>
      <w:r w:rsidRPr="003B7A25">
        <w:rPr>
          <w:rFonts w:ascii="Times New Roman" w:hAnsi="Times New Roman"/>
          <w:spacing w:val="1"/>
          <w:sz w:val="24"/>
          <w:szCs w:val="24"/>
        </w:rPr>
        <w:t>об</w:t>
      </w:r>
      <w:r w:rsidRPr="003B7A25">
        <w:rPr>
          <w:rFonts w:ascii="Times New Roman" w:hAnsi="Times New Roman"/>
          <w:spacing w:val="-1"/>
          <w:sz w:val="24"/>
          <w:szCs w:val="24"/>
        </w:rPr>
        <w:t>ще</w:t>
      </w:r>
      <w:r w:rsidRPr="003B7A25">
        <w:rPr>
          <w:rFonts w:ascii="Times New Roman" w:hAnsi="Times New Roman"/>
          <w:spacing w:val="1"/>
          <w:sz w:val="24"/>
          <w:szCs w:val="24"/>
        </w:rPr>
        <w:t>до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pacing w:val="1"/>
          <w:sz w:val="24"/>
          <w:szCs w:val="24"/>
        </w:rPr>
        <w:t>ту</w:t>
      </w:r>
      <w:r w:rsidRPr="003B7A25">
        <w:rPr>
          <w:rFonts w:ascii="Times New Roman" w:hAnsi="Times New Roman"/>
          <w:sz w:val="24"/>
          <w:szCs w:val="24"/>
        </w:rPr>
        <w:t>пн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 xml:space="preserve">ти </w:t>
      </w:r>
      <w:r w:rsidRPr="003B7A25">
        <w:rPr>
          <w:rFonts w:ascii="Times New Roman" w:hAnsi="Times New Roman"/>
          <w:spacing w:val="1"/>
          <w:sz w:val="24"/>
          <w:szCs w:val="24"/>
        </w:rPr>
        <w:t>об</w:t>
      </w:r>
      <w:r w:rsidRPr="003B7A25">
        <w:rPr>
          <w:rFonts w:ascii="Times New Roman" w:hAnsi="Times New Roman"/>
          <w:spacing w:val="-1"/>
          <w:sz w:val="24"/>
          <w:szCs w:val="24"/>
        </w:rPr>
        <w:t>ще</w:t>
      </w:r>
      <w:r w:rsidRPr="003B7A25">
        <w:rPr>
          <w:rFonts w:ascii="Times New Roman" w:hAnsi="Times New Roman"/>
          <w:spacing w:val="1"/>
          <w:sz w:val="24"/>
          <w:szCs w:val="24"/>
        </w:rPr>
        <w:t>г</w:t>
      </w:r>
      <w:r w:rsidRPr="003B7A25">
        <w:rPr>
          <w:rFonts w:ascii="Times New Roman" w:hAnsi="Times New Roman"/>
          <w:sz w:val="24"/>
          <w:szCs w:val="24"/>
        </w:rPr>
        <w:t xml:space="preserve">о </w:t>
      </w:r>
      <w:r w:rsidRPr="003B7A25">
        <w:rPr>
          <w:rFonts w:ascii="Times New Roman" w:hAnsi="Times New Roman"/>
          <w:spacing w:val="1"/>
          <w:sz w:val="24"/>
          <w:szCs w:val="24"/>
        </w:rPr>
        <w:t>обр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ния, 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pacing w:val="1"/>
          <w:sz w:val="24"/>
          <w:szCs w:val="24"/>
        </w:rPr>
        <w:t>р</w:t>
      </w:r>
      <w:r w:rsidRPr="003B7A25">
        <w:rPr>
          <w:rFonts w:ascii="Times New Roman" w:hAnsi="Times New Roman"/>
          <w:spacing w:val="-1"/>
          <w:sz w:val="24"/>
          <w:szCs w:val="24"/>
        </w:rPr>
        <w:t>аще</w:t>
      </w:r>
      <w:r w:rsidRPr="003B7A25">
        <w:rPr>
          <w:rFonts w:ascii="Times New Roman" w:hAnsi="Times New Roman"/>
          <w:sz w:val="24"/>
          <w:szCs w:val="24"/>
        </w:rPr>
        <w:t xml:space="preserve">ние </w:t>
      </w:r>
      <w:r w:rsidRPr="003B7A25">
        <w:rPr>
          <w:rFonts w:ascii="Times New Roman" w:hAnsi="Times New Roman"/>
          <w:spacing w:val="1"/>
          <w:sz w:val="24"/>
          <w:szCs w:val="24"/>
        </w:rPr>
        <w:t>разрыва</w:t>
      </w:r>
      <w:r w:rsidRPr="003B7A25">
        <w:rPr>
          <w:rFonts w:ascii="Times New Roman" w:hAnsi="Times New Roman"/>
          <w:sz w:val="24"/>
          <w:szCs w:val="24"/>
        </w:rPr>
        <w:t xml:space="preserve"> в к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pacing w:val="-1"/>
          <w:sz w:val="24"/>
          <w:szCs w:val="24"/>
        </w:rPr>
        <w:t>ес</w:t>
      </w:r>
      <w:r w:rsidRPr="003B7A25">
        <w:rPr>
          <w:rFonts w:ascii="Times New Roman" w:hAnsi="Times New Roman"/>
          <w:spacing w:val="1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 xml:space="preserve">ве </w:t>
      </w:r>
      <w:r w:rsidRPr="003B7A25">
        <w:rPr>
          <w:rFonts w:ascii="Times New Roman" w:hAnsi="Times New Roman"/>
          <w:spacing w:val="1"/>
          <w:sz w:val="24"/>
          <w:szCs w:val="24"/>
        </w:rPr>
        <w:t>обр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ния </w:t>
      </w:r>
      <w:r w:rsidRPr="003B7A25">
        <w:rPr>
          <w:rFonts w:ascii="Times New Roman" w:hAnsi="Times New Roman"/>
          <w:spacing w:val="-1"/>
          <w:sz w:val="24"/>
          <w:szCs w:val="24"/>
        </w:rPr>
        <w:t>ме</w:t>
      </w:r>
      <w:r w:rsidRPr="003B7A25">
        <w:rPr>
          <w:rFonts w:ascii="Times New Roman" w:hAnsi="Times New Roman"/>
          <w:sz w:val="24"/>
          <w:szCs w:val="24"/>
        </w:rPr>
        <w:t>ж</w:t>
      </w:r>
      <w:r w:rsidRPr="003B7A25">
        <w:rPr>
          <w:rFonts w:ascii="Times New Roman" w:hAnsi="Times New Roman"/>
          <w:spacing w:val="1"/>
          <w:sz w:val="24"/>
          <w:szCs w:val="24"/>
        </w:rPr>
        <w:t xml:space="preserve">ду 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pacing w:val="1"/>
          <w:sz w:val="24"/>
          <w:szCs w:val="24"/>
        </w:rPr>
        <w:t>бо</w:t>
      </w:r>
      <w:r w:rsidRPr="003B7A25">
        <w:rPr>
          <w:rFonts w:ascii="Times New Roman" w:hAnsi="Times New Roman"/>
          <w:sz w:val="24"/>
          <w:szCs w:val="24"/>
        </w:rPr>
        <w:t>л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е и н</w:t>
      </w:r>
      <w:r w:rsidRPr="003B7A25">
        <w:rPr>
          <w:rFonts w:ascii="Times New Roman" w:hAnsi="Times New Roman"/>
          <w:spacing w:val="-1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pacing w:val="1"/>
          <w:sz w:val="24"/>
          <w:szCs w:val="24"/>
        </w:rPr>
        <w:t>м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pacing w:val="1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е </w:t>
      </w:r>
      <w:r w:rsidRPr="003B7A25">
        <w:rPr>
          <w:rFonts w:ascii="Times New Roman" w:hAnsi="Times New Roman"/>
          <w:spacing w:val="1"/>
          <w:sz w:val="24"/>
          <w:szCs w:val="24"/>
        </w:rPr>
        <w:t>у</w:t>
      </w:r>
      <w:r w:rsidRPr="003B7A25">
        <w:rPr>
          <w:rFonts w:ascii="Times New Roman" w:hAnsi="Times New Roman"/>
          <w:spacing w:val="-1"/>
          <w:sz w:val="24"/>
          <w:szCs w:val="24"/>
        </w:rPr>
        <w:t>с</w:t>
      </w:r>
      <w:r w:rsidRPr="003B7A25">
        <w:rPr>
          <w:rFonts w:ascii="Times New Roman" w:hAnsi="Times New Roman"/>
          <w:spacing w:val="2"/>
          <w:sz w:val="24"/>
          <w:szCs w:val="24"/>
        </w:rPr>
        <w:t>п</w:t>
      </w:r>
      <w:r w:rsidRPr="003B7A25">
        <w:rPr>
          <w:rFonts w:ascii="Times New Roman" w:hAnsi="Times New Roman"/>
          <w:spacing w:val="-1"/>
          <w:sz w:val="24"/>
          <w:szCs w:val="24"/>
        </w:rPr>
        <w:t>е</w:t>
      </w:r>
      <w:r w:rsidRPr="003B7A25">
        <w:rPr>
          <w:rFonts w:ascii="Times New Roman" w:hAnsi="Times New Roman"/>
          <w:spacing w:val="-1"/>
          <w:sz w:val="24"/>
          <w:szCs w:val="24"/>
        </w:rPr>
        <w:t>ш</w:t>
      </w:r>
      <w:r w:rsidRPr="003B7A25">
        <w:rPr>
          <w:rFonts w:ascii="Times New Roman" w:hAnsi="Times New Roman"/>
          <w:spacing w:val="2"/>
          <w:sz w:val="24"/>
          <w:szCs w:val="24"/>
        </w:rPr>
        <w:t>н</w:t>
      </w:r>
      <w:r w:rsidRPr="003B7A25">
        <w:rPr>
          <w:rFonts w:ascii="Times New Roman" w:hAnsi="Times New Roman"/>
          <w:spacing w:val="1"/>
          <w:sz w:val="24"/>
          <w:szCs w:val="24"/>
        </w:rPr>
        <w:t>ы</w:t>
      </w:r>
      <w:r w:rsidRPr="003B7A25">
        <w:rPr>
          <w:rFonts w:ascii="Times New Roman" w:hAnsi="Times New Roman"/>
          <w:spacing w:val="-1"/>
          <w:sz w:val="24"/>
          <w:szCs w:val="24"/>
        </w:rPr>
        <w:t>м</w:t>
      </w:r>
      <w:r w:rsidRPr="003B7A25">
        <w:rPr>
          <w:rFonts w:ascii="Times New Roman" w:hAnsi="Times New Roman"/>
          <w:sz w:val="24"/>
          <w:szCs w:val="24"/>
        </w:rPr>
        <w:t xml:space="preserve">и </w:t>
      </w:r>
      <w:r w:rsidRPr="003B7A25">
        <w:rPr>
          <w:rFonts w:ascii="Times New Roman" w:hAnsi="Times New Roman"/>
          <w:spacing w:val="1"/>
          <w:sz w:val="24"/>
          <w:szCs w:val="24"/>
        </w:rPr>
        <w:t>ш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pacing w:val="1"/>
          <w:sz w:val="24"/>
          <w:szCs w:val="24"/>
        </w:rPr>
        <w:t>ол</w:t>
      </w:r>
      <w:r w:rsidRPr="003B7A25">
        <w:rPr>
          <w:rFonts w:ascii="Times New Roman" w:hAnsi="Times New Roman"/>
          <w:spacing w:val="-1"/>
          <w:sz w:val="24"/>
          <w:szCs w:val="24"/>
        </w:rPr>
        <w:t>ам</w:t>
      </w:r>
      <w:r w:rsidRPr="003B7A25">
        <w:rPr>
          <w:rFonts w:ascii="Times New Roman" w:hAnsi="Times New Roman"/>
          <w:sz w:val="24"/>
          <w:szCs w:val="24"/>
        </w:rPr>
        <w:t>и, финансовое обе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печение для реализации государственного стандарта общего образования, проведение кап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тального ремонта  образовательных учреждений, распространение моделей успешной социализации детей. </w:t>
      </w:r>
      <w:r w:rsidRPr="003B7A25">
        <w:rPr>
          <w:rFonts w:ascii="Times New Roman" w:eastAsia="Calibri" w:hAnsi="Times New Roman"/>
          <w:sz w:val="24"/>
          <w:szCs w:val="24"/>
        </w:rPr>
        <w:t>Не реализация данного мер</w:t>
      </w:r>
      <w:r w:rsidRPr="003B7A25">
        <w:rPr>
          <w:rFonts w:ascii="Times New Roman" w:eastAsia="Calibri" w:hAnsi="Times New Roman"/>
          <w:sz w:val="24"/>
          <w:szCs w:val="24"/>
        </w:rPr>
        <w:t>о</w:t>
      </w:r>
      <w:r w:rsidRPr="003B7A25">
        <w:rPr>
          <w:rFonts w:ascii="Times New Roman" w:eastAsia="Calibri" w:hAnsi="Times New Roman"/>
          <w:sz w:val="24"/>
          <w:szCs w:val="24"/>
        </w:rPr>
        <w:t>приятия может привести к снижению уровня доступности и качества общего образов</w:t>
      </w:r>
      <w:r w:rsidRPr="003B7A25">
        <w:rPr>
          <w:rFonts w:ascii="Times New Roman" w:eastAsia="Calibri" w:hAnsi="Times New Roman"/>
          <w:sz w:val="24"/>
          <w:szCs w:val="24"/>
        </w:rPr>
        <w:t>а</w:t>
      </w:r>
      <w:r w:rsidRPr="003B7A25">
        <w:rPr>
          <w:rFonts w:ascii="Times New Roman" w:eastAsia="Calibri" w:hAnsi="Times New Roman"/>
          <w:sz w:val="24"/>
          <w:szCs w:val="24"/>
        </w:rPr>
        <w:t>ния, росту социальной напряже</w:t>
      </w:r>
      <w:r w:rsidRPr="003B7A25">
        <w:rPr>
          <w:rFonts w:ascii="Times New Roman" w:eastAsia="Calibri" w:hAnsi="Times New Roman"/>
          <w:sz w:val="24"/>
          <w:szCs w:val="24"/>
        </w:rPr>
        <w:t>н</w:t>
      </w:r>
      <w:r w:rsidRPr="003B7A25">
        <w:rPr>
          <w:rFonts w:ascii="Times New Roman" w:eastAsia="Calibri" w:hAnsi="Times New Roman"/>
          <w:sz w:val="24"/>
          <w:szCs w:val="24"/>
        </w:rPr>
        <w:t>ности.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1.2. является отдел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Льгова.</w:t>
      </w:r>
    </w:p>
    <w:p w:rsidR="003B7A25" w:rsidRPr="003B7A25" w:rsidRDefault="003B7A25" w:rsidP="003B7A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Мероприятие 1.3. «Реализация моделей получения качественного образования детьми-инвалидами и лицами с ограниченными возможностями здоровья» предполагает предоставл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ние детям – инвалидам возможности освоения образовательных программ общего образования в форме дистанционного, специального (коррекционного) или ин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z w:val="24"/>
          <w:szCs w:val="24"/>
        </w:rPr>
        <w:t>люзивного образования; приобретение и установку программного и учебного оборуд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 для обеспечения дистанционн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го образования детей-инвалидов. Его реализация в течение 2014-2020 годов </w:t>
      </w:r>
      <w:r w:rsidRPr="003B7A25">
        <w:rPr>
          <w:rFonts w:ascii="Times New Roman" w:eastAsia="Tahoma" w:hAnsi="Times New Roman"/>
          <w:sz w:val="24"/>
          <w:szCs w:val="24"/>
          <w:shd w:val="clear" w:color="auto" w:fill="FFFFFF"/>
        </w:rPr>
        <w:t>позволит дости</w:t>
      </w:r>
      <w:r w:rsidRPr="003B7A25">
        <w:rPr>
          <w:rFonts w:ascii="Times New Roman" w:eastAsia="Tahoma" w:hAnsi="Times New Roman"/>
          <w:sz w:val="24"/>
          <w:szCs w:val="24"/>
          <w:shd w:val="clear" w:color="auto" w:fill="FFFFFF"/>
        </w:rPr>
        <w:t>г</w:t>
      </w:r>
      <w:r w:rsidRPr="003B7A25">
        <w:rPr>
          <w:rFonts w:ascii="Times New Roman" w:eastAsia="Tahoma" w:hAnsi="Times New Roman"/>
          <w:sz w:val="24"/>
          <w:szCs w:val="24"/>
          <w:shd w:val="clear" w:color="auto" w:fill="FFFFFF"/>
        </w:rPr>
        <w:t>нуть следующих положительных результатов: увеличение оборудованных учреждений образ</w:t>
      </w:r>
      <w:r w:rsidRPr="003B7A25">
        <w:rPr>
          <w:rFonts w:ascii="Times New Roman" w:eastAsia="Tahoma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eastAsia="Tahoma" w:hAnsi="Times New Roman"/>
          <w:sz w:val="24"/>
          <w:szCs w:val="24"/>
          <w:shd w:val="clear" w:color="auto" w:fill="FFFFFF"/>
        </w:rPr>
        <w:t xml:space="preserve">вания; 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 xml:space="preserve">ежегодное оснащение  детей-инвалидов и  учителей специальными комплектами оборудования для продолжения </w:t>
      </w:r>
      <w:proofErr w:type="gramStart"/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обучения по</w:t>
      </w:r>
      <w:proofErr w:type="gramEnd"/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 xml:space="preserve"> общеобразовательным программам с применением дистанционных техн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 xml:space="preserve">логий, </w:t>
      </w:r>
      <w:r w:rsidRPr="003B7A25">
        <w:rPr>
          <w:rFonts w:ascii="Times New Roman" w:eastAsia="HelveticaNeue" w:hAnsi="Times New Roman"/>
          <w:sz w:val="24"/>
          <w:szCs w:val="24"/>
        </w:rPr>
        <w:t>обучение п</w:t>
      </w:r>
      <w:r w:rsidRPr="003B7A25">
        <w:rPr>
          <w:rFonts w:ascii="Times New Roman" w:eastAsia="HelveticaNeue" w:hAnsi="Times New Roman"/>
          <w:sz w:val="24"/>
          <w:szCs w:val="24"/>
        </w:rPr>
        <w:t>е</w:t>
      </w:r>
      <w:r w:rsidRPr="003B7A25">
        <w:rPr>
          <w:rFonts w:ascii="Times New Roman" w:eastAsia="HelveticaNeue" w:hAnsi="Times New Roman"/>
          <w:sz w:val="24"/>
          <w:szCs w:val="24"/>
        </w:rPr>
        <w:t xml:space="preserve">дагогических работников и родителей детей–инвалидов по вопросам </w:t>
      </w:r>
      <w:r w:rsidRPr="003B7A25">
        <w:rPr>
          <w:rFonts w:ascii="Times New Roman" w:eastAsia="HelveticaNeue" w:hAnsi="Times New Roman"/>
          <w:sz w:val="24"/>
          <w:szCs w:val="24"/>
        </w:rPr>
        <w:lastRenderedPageBreak/>
        <w:t>организации дистанционного обучения детей–инвалидов и организ</w:t>
      </w:r>
      <w:r w:rsidRPr="003B7A25">
        <w:rPr>
          <w:rFonts w:ascii="Times New Roman" w:eastAsia="HelveticaNeue" w:hAnsi="Times New Roman"/>
          <w:sz w:val="24"/>
          <w:szCs w:val="24"/>
        </w:rPr>
        <w:t>а</w:t>
      </w:r>
      <w:r w:rsidRPr="003B7A25">
        <w:rPr>
          <w:rFonts w:ascii="Times New Roman" w:eastAsia="HelveticaNeue" w:hAnsi="Times New Roman"/>
          <w:sz w:val="24"/>
          <w:szCs w:val="24"/>
        </w:rPr>
        <w:t>ционно-методическое обеспечение указанного обучения. Не реализация меропри</w:t>
      </w:r>
      <w:r w:rsidRPr="003B7A25">
        <w:rPr>
          <w:rFonts w:ascii="Times New Roman" w:eastAsia="HelveticaNeue" w:hAnsi="Times New Roman"/>
          <w:sz w:val="24"/>
          <w:szCs w:val="24"/>
        </w:rPr>
        <w:t>я</w:t>
      </w:r>
      <w:r w:rsidRPr="003B7A25">
        <w:rPr>
          <w:rFonts w:ascii="Times New Roman" w:eastAsia="HelveticaNeue" w:hAnsi="Times New Roman"/>
          <w:sz w:val="24"/>
          <w:szCs w:val="24"/>
        </w:rPr>
        <w:t>тия создаст трудности в развитии</w:t>
      </w:r>
      <w:r w:rsidRPr="003B7A25">
        <w:rPr>
          <w:rFonts w:ascii="Times New Roman" w:hAnsi="Times New Roman"/>
          <w:sz w:val="24"/>
          <w:szCs w:val="24"/>
        </w:rPr>
        <w:t xml:space="preserve"> современной инфраструктуры образования детей-инвалидов, в формирования у данной категории обучающихся социальных компетенций, гражда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ских установок, культуры здорового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раза жизни.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1.3. является отдел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Льгова.</w:t>
      </w:r>
    </w:p>
    <w:p w:rsidR="003B7A25" w:rsidRPr="003B7A25" w:rsidRDefault="003B7A25" w:rsidP="003B7A25">
      <w:pPr>
        <w:tabs>
          <w:tab w:val="left" w:pos="6314"/>
          <w:tab w:val="left" w:pos="646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Реализация мероприятия 1.4. «Создание условий для реализации федеральных госуда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ственных образовательных стандартов начального общего, основного общего, среднего (полного) общего образования» позволит оснастить общеобразовательные у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>реждения современным учебно-лабораторным, производственным, компьютерным, спортивным оборудованием. Пополнить школьные библиотеки учебниками, художес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венной и справочной литературой.</w:t>
      </w:r>
      <w:r w:rsidRPr="003B7A25">
        <w:rPr>
          <w:rFonts w:ascii="Times New Roman" w:eastAsia="HelveticaNeue" w:hAnsi="Times New Roman"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В случае не реализации мероприятия общеобразов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тельные учреждения не будут укомплектованы современным учебно-лабораторным, производственным, спортивным, компьютерным оборуд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ванием, учебной литературой, что приведет к нарушению государственных гарантий прав граждан на получение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щедоступного и бесплатного дошкольного, начального общего, основного общего, среднего (полного) общего образования  в общеобразовательных организ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циях.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1.4.  является отдел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 </w:t>
      </w:r>
    </w:p>
    <w:p w:rsidR="003B7A25" w:rsidRPr="003B7A25" w:rsidRDefault="003B7A25" w:rsidP="003B7A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-1" w:firstLine="709"/>
        <w:jc w:val="both"/>
        <w:rPr>
          <w:rFonts w:ascii="Times New Roman" w:eastAsia="HelveticaNeue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Мероприятие 1.5. «Социальные гарантии работникам образования» направлено на предоставление мер социальной поддержки работникам муниципальных образов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а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тельных орган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и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заций, возмещение затрат на уплату процентов по кредитам и займам, полученным в российских кредитных организациях и ипотечных агентствах на прио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б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ретение и строительство ж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и</w:t>
      </w:r>
      <w:r w:rsidRPr="003B7A25">
        <w:rPr>
          <w:rFonts w:ascii="Times New Roman" w:eastAsia="HelveticaNeue" w:hAnsi="Times New Roman"/>
          <w:sz w:val="24"/>
          <w:szCs w:val="24"/>
          <w:shd w:val="clear" w:color="auto" w:fill="FFFFFF"/>
        </w:rPr>
        <w:t>лья.</w:t>
      </w:r>
    </w:p>
    <w:p w:rsidR="003B7A25" w:rsidRPr="003B7A25" w:rsidRDefault="003B7A25" w:rsidP="003B7A25">
      <w:pPr>
        <w:widowControl w:val="0"/>
        <w:tabs>
          <w:tab w:val="left" w:pos="219"/>
          <w:tab w:val="left" w:pos="6314"/>
          <w:tab w:val="left" w:pos="64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Не реализация мероприятия создаст препятствия для обновления учительского корпуса, обеспечения общеобразовательных организаций, особенно сельской местн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сти, молодыми кадрами, негативно повлияет на пр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стиж профессии учителя.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1.5. является отдел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Льгова.</w:t>
      </w:r>
    </w:p>
    <w:p w:rsidR="003B7A25" w:rsidRPr="003B7A25" w:rsidRDefault="003B7A25" w:rsidP="003B7A25">
      <w:pPr>
        <w:tabs>
          <w:tab w:val="left" w:pos="219"/>
        </w:tabs>
        <w:autoSpaceDE w:val="0"/>
        <w:ind w:right="-8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Мероприятие 1.6. «Развитие кадрового потенциала системы общего образования детей» нацелено на доведение до 100%доли учителей и руководителей общеобразов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тельных учреждений, прошедших повышение квалификации и профессиональную пер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подготовку в соответствии с федеральными образовательными стандартами общего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разования, в общей численности уч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телей к окончанию срока действия Программы. Тем самым для всех педагогов будет обеспечена возможность непрерывного профессионал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ного развития, увеличено до 70% количества учителей, прошедших повышение квал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фикации и переподготовку. Не реализация мероприятия затруднит обновление профе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сиональных компетенций и повышение уровня подготовки управленческого и педагог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ческого корпуса города.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1.6. является отдел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B7A25">
        <w:rPr>
          <w:rFonts w:ascii="Times New Roman" w:eastAsia="Calibri" w:hAnsi="Times New Roman"/>
          <w:sz w:val="24"/>
          <w:szCs w:val="24"/>
        </w:rPr>
        <w:t>Мероприятие 1.7. «Совершенствование  организации школьного питания» н</w:t>
      </w:r>
      <w:r w:rsidRPr="003B7A25">
        <w:rPr>
          <w:rFonts w:ascii="Times New Roman" w:eastAsia="Calibri" w:hAnsi="Times New Roman"/>
          <w:sz w:val="24"/>
          <w:szCs w:val="24"/>
        </w:rPr>
        <w:t>а</w:t>
      </w:r>
      <w:r w:rsidRPr="003B7A25">
        <w:rPr>
          <w:rFonts w:ascii="Times New Roman" w:eastAsia="Calibri" w:hAnsi="Times New Roman"/>
          <w:sz w:val="24"/>
          <w:szCs w:val="24"/>
        </w:rPr>
        <w:t>правлено на создание условий для 100-процентного охвата горячим питанием обуча</w:t>
      </w:r>
      <w:r w:rsidRPr="003B7A25">
        <w:rPr>
          <w:rFonts w:ascii="Times New Roman" w:eastAsia="Calibri" w:hAnsi="Times New Roman"/>
          <w:sz w:val="24"/>
          <w:szCs w:val="24"/>
        </w:rPr>
        <w:t>ю</w:t>
      </w:r>
      <w:r w:rsidRPr="003B7A25">
        <w:rPr>
          <w:rFonts w:ascii="Times New Roman" w:eastAsia="Calibri" w:hAnsi="Times New Roman"/>
          <w:sz w:val="24"/>
          <w:szCs w:val="24"/>
        </w:rPr>
        <w:t>щихся во всех о</w:t>
      </w:r>
      <w:r w:rsidRPr="003B7A25">
        <w:rPr>
          <w:rFonts w:ascii="Times New Roman" w:eastAsia="Calibri" w:hAnsi="Times New Roman"/>
          <w:sz w:val="24"/>
          <w:szCs w:val="24"/>
        </w:rPr>
        <w:t>б</w:t>
      </w:r>
      <w:r w:rsidRPr="003B7A25">
        <w:rPr>
          <w:rFonts w:ascii="Times New Roman" w:eastAsia="Calibri" w:hAnsi="Times New Roman"/>
          <w:sz w:val="24"/>
          <w:szCs w:val="24"/>
        </w:rPr>
        <w:t>щеобразовательных учреждениях, обеспечение бесплатным питанием отдельных категорий обучающихся общеобразовательных учреждений (из многодетных и малообеспеченных семей.) С этой целью предполагается переоснащение и переобор</w:t>
      </w:r>
      <w:r w:rsidRPr="003B7A25">
        <w:rPr>
          <w:rFonts w:ascii="Times New Roman" w:eastAsia="Calibri" w:hAnsi="Times New Roman"/>
          <w:sz w:val="24"/>
          <w:szCs w:val="24"/>
        </w:rPr>
        <w:t>у</w:t>
      </w:r>
      <w:r w:rsidRPr="003B7A25">
        <w:rPr>
          <w:rFonts w:ascii="Times New Roman" w:eastAsia="Calibri" w:hAnsi="Times New Roman"/>
          <w:sz w:val="24"/>
          <w:szCs w:val="24"/>
        </w:rPr>
        <w:t>дование школьных столовых; совершенствование системы организации школьного п</w:t>
      </w:r>
      <w:r w:rsidRPr="003B7A25">
        <w:rPr>
          <w:rFonts w:ascii="Times New Roman" w:eastAsia="Calibri" w:hAnsi="Times New Roman"/>
          <w:sz w:val="24"/>
          <w:szCs w:val="24"/>
        </w:rPr>
        <w:t>и</w:t>
      </w:r>
      <w:r w:rsidRPr="003B7A25">
        <w:rPr>
          <w:rFonts w:ascii="Times New Roman" w:eastAsia="Calibri" w:hAnsi="Times New Roman"/>
          <w:sz w:val="24"/>
          <w:szCs w:val="24"/>
        </w:rPr>
        <w:t>тания и повышение его эффективности; с</w:t>
      </w:r>
      <w:r w:rsidRPr="003B7A25">
        <w:rPr>
          <w:rFonts w:ascii="Times New Roman" w:eastAsia="Calibri" w:hAnsi="Times New Roman"/>
          <w:sz w:val="24"/>
          <w:szCs w:val="24"/>
        </w:rPr>
        <w:t>о</w:t>
      </w:r>
      <w:r w:rsidRPr="003B7A25">
        <w:rPr>
          <w:rFonts w:ascii="Times New Roman" w:eastAsia="Calibri" w:hAnsi="Times New Roman"/>
          <w:sz w:val="24"/>
          <w:szCs w:val="24"/>
        </w:rPr>
        <w:t>вершенствование профессионально-кадрового состава работников школьных пищеблоков, осуществляющих питание уч</w:t>
      </w:r>
      <w:r w:rsidRPr="003B7A25">
        <w:rPr>
          <w:rFonts w:ascii="Times New Roman" w:eastAsia="Calibri" w:hAnsi="Times New Roman"/>
          <w:sz w:val="24"/>
          <w:szCs w:val="24"/>
        </w:rPr>
        <w:t>а</w:t>
      </w:r>
      <w:r w:rsidRPr="003B7A25">
        <w:rPr>
          <w:rFonts w:ascii="Times New Roman" w:eastAsia="Calibri" w:hAnsi="Times New Roman"/>
          <w:sz w:val="24"/>
          <w:szCs w:val="24"/>
        </w:rPr>
        <w:t>щихся. В результате будет увеличено количество: пищеблоков школьных столовых, с</w:t>
      </w:r>
      <w:r w:rsidRPr="003B7A25">
        <w:rPr>
          <w:rFonts w:ascii="Times New Roman" w:eastAsia="Calibri" w:hAnsi="Times New Roman"/>
          <w:sz w:val="24"/>
          <w:szCs w:val="24"/>
        </w:rPr>
        <w:t>о</w:t>
      </w:r>
      <w:r w:rsidRPr="003B7A25">
        <w:rPr>
          <w:rFonts w:ascii="Times New Roman" w:eastAsia="Calibri" w:hAnsi="Times New Roman"/>
          <w:sz w:val="24"/>
          <w:szCs w:val="24"/>
        </w:rPr>
        <w:t xml:space="preserve">ответствующих нормам </w:t>
      </w:r>
      <w:proofErr w:type="spellStart"/>
      <w:r w:rsidRPr="003B7A25">
        <w:rPr>
          <w:rFonts w:ascii="Times New Roman" w:eastAsia="Calibri" w:hAnsi="Times New Roman"/>
          <w:sz w:val="24"/>
          <w:szCs w:val="24"/>
        </w:rPr>
        <w:t>СанПиН</w:t>
      </w:r>
      <w:proofErr w:type="spellEnd"/>
      <w:r w:rsidRPr="003B7A25">
        <w:rPr>
          <w:rFonts w:ascii="Times New Roman" w:eastAsia="Calibri" w:hAnsi="Times New Roman"/>
          <w:sz w:val="24"/>
          <w:szCs w:val="24"/>
        </w:rPr>
        <w:t>; квалифицированных кадров, осуществляющих пит</w:t>
      </w:r>
      <w:r w:rsidRPr="003B7A25">
        <w:rPr>
          <w:rFonts w:ascii="Times New Roman" w:eastAsia="Calibri" w:hAnsi="Times New Roman"/>
          <w:sz w:val="24"/>
          <w:szCs w:val="24"/>
        </w:rPr>
        <w:t>а</w:t>
      </w:r>
      <w:r w:rsidRPr="003B7A25">
        <w:rPr>
          <w:rFonts w:ascii="Times New Roman" w:eastAsia="Calibri" w:hAnsi="Times New Roman"/>
          <w:sz w:val="24"/>
          <w:szCs w:val="24"/>
        </w:rPr>
        <w:t>ние обучающихся</w:t>
      </w:r>
      <w:proofErr w:type="gramStart"/>
      <w:r w:rsidRPr="003B7A25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Pr="003B7A25">
        <w:rPr>
          <w:rFonts w:ascii="Times New Roman" w:eastAsia="Calibri" w:hAnsi="Times New Roman"/>
          <w:sz w:val="24"/>
          <w:szCs w:val="24"/>
        </w:rPr>
        <w:t xml:space="preserve"> количество мероприятий, направленных на пропаганду здорового п</w:t>
      </w:r>
      <w:r w:rsidRPr="003B7A25">
        <w:rPr>
          <w:rFonts w:ascii="Times New Roman" w:eastAsia="Calibri" w:hAnsi="Times New Roman"/>
          <w:sz w:val="24"/>
          <w:szCs w:val="24"/>
        </w:rPr>
        <w:t>и</w:t>
      </w:r>
      <w:r w:rsidRPr="003B7A25">
        <w:rPr>
          <w:rFonts w:ascii="Times New Roman" w:eastAsia="Calibri" w:hAnsi="Times New Roman"/>
          <w:sz w:val="24"/>
          <w:szCs w:val="24"/>
        </w:rPr>
        <w:t>тания.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Не реализация мероприятия ухудшит состояние здоровья </w:t>
      </w:r>
      <w:proofErr w:type="gramStart"/>
      <w:r w:rsidRPr="003B7A25">
        <w:rPr>
          <w:rFonts w:ascii="Times New Roman" w:hAnsi="Times New Roman"/>
          <w:sz w:val="24"/>
          <w:szCs w:val="24"/>
        </w:rPr>
        <w:t>обуча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z w:val="24"/>
          <w:szCs w:val="24"/>
        </w:rPr>
        <w:t>щихся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1.7. является отдел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widowControl w:val="0"/>
        <w:overflowPunct w:val="0"/>
        <w:autoSpaceDE w:val="0"/>
        <w:snapToGrid w:val="0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 xml:space="preserve">1.4. Анализ рисков реализации подпрограммы и описание мер </w:t>
      </w:r>
    </w:p>
    <w:p w:rsidR="003B7A25" w:rsidRPr="003B7A25" w:rsidRDefault="003B7A25" w:rsidP="003B7A25">
      <w:pPr>
        <w:widowControl w:val="0"/>
        <w:overflowPunct w:val="0"/>
        <w:autoSpaceDE w:val="0"/>
        <w:snapToGrid w:val="0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упра</w:t>
      </w:r>
      <w:r w:rsidRPr="003B7A25">
        <w:rPr>
          <w:rFonts w:ascii="Times New Roman" w:hAnsi="Times New Roman"/>
          <w:b/>
          <w:sz w:val="24"/>
          <w:szCs w:val="24"/>
        </w:rPr>
        <w:t>в</w:t>
      </w:r>
      <w:r w:rsidRPr="003B7A25">
        <w:rPr>
          <w:rFonts w:ascii="Times New Roman" w:hAnsi="Times New Roman"/>
          <w:b/>
          <w:sz w:val="24"/>
          <w:szCs w:val="24"/>
        </w:rPr>
        <w:t>ления рисками реализации подпрограммы</w:t>
      </w:r>
    </w:p>
    <w:p w:rsidR="003B7A25" w:rsidRPr="003B7A25" w:rsidRDefault="003B7A25" w:rsidP="003B7A25">
      <w:pPr>
        <w:tabs>
          <w:tab w:val="left" w:pos="6314"/>
          <w:tab w:val="left" w:pos="6460"/>
        </w:tabs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ходе реализации подпрограммы 1 могут возникнуть финансово-экономические и социальные риски. Финансово-экономические риски св</w:t>
      </w:r>
      <w:r w:rsidRPr="003B7A25">
        <w:rPr>
          <w:rFonts w:ascii="Times New Roman" w:hAnsi="Times New Roman"/>
          <w:sz w:val="24"/>
          <w:szCs w:val="24"/>
        </w:rPr>
        <w:t>я</w:t>
      </w:r>
      <w:r w:rsidRPr="003B7A25">
        <w:rPr>
          <w:rFonts w:ascii="Times New Roman" w:hAnsi="Times New Roman"/>
          <w:sz w:val="24"/>
          <w:szCs w:val="24"/>
        </w:rPr>
        <w:t>заны с сокращением в ходе реализации подпрограммы предусмотренных объемов бюджетных средств. Это потр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бует внесения измен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ний в подпрограмму, пересмотра целевых значений показателей, и, возможно, отказ от реализ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отдельных мероприятий и даже задач подпрограммы. Сокращение финансирования негативным образом скажется на соответствующих пок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зателях подпрограммы, приведет к сниж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нию прогнозируемого вклада подпрограммы в улучшение качества жизни населения, развитие социальной сферы, экономики Курской области в целом. В соответствии с логикой программно-целевого подхода планируемые к реализации мероприятия должны быть обесп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чены целевым финансированием.</w:t>
      </w:r>
    </w:p>
    <w:p w:rsidR="003B7A25" w:rsidRPr="003B7A25" w:rsidRDefault="003B7A25" w:rsidP="003B7A25">
      <w:pPr>
        <w:ind w:right="-86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Социальные риски связаны с вероятностью повышения социальной напряженн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 из-за неполной или недостоверной информации о реализуемых мероприятиях в ра</w:t>
      </w:r>
      <w:r w:rsidRPr="003B7A25">
        <w:rPr>
          <w:rFonts w:ascii="Times New Roman" w:hAnsi="Times New Roman"/>
          <w:sz w:val="24"/>
          <w:szCs w:val="24"/>
        </w:rPr>
        <w:t>м</w:t>
      </w:r>
      <w:r w:rsidRPr="003B7A25">
        <w:rPr>
          <w:rFonts w:ascii="Times New Roman" w:hAnsi="Times New Roman"/>
          <w:sz w:val="24"/>
          <w:szCs w:val="24"/>
        </w:rPr>
        <w:t>ках подпрограммы, в силу наличия разнонаправленных социальных интересов социал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ных групп, а также в условиях излишнего администрирования. Ошибки при выборе м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ханизмов управленческой коррекции программных мероприятий могут привести к н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достаточной координации деятельности заказчиков и исполнителей, нецелевому испол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зованию бюджетных средств или их неэффективному расходов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нию.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Основными мерами управления рисками с целью минимизации их влияния на достиж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ние целей подпрограммы могут выступить такие, как: мониторинг, открытость </w:t>
      </w:r>
      <w:r w:rsidRPr="003B7A25">
        <w:rPr>
          <w:rFonts w:ascii="Times New Roman" w:hAnsi="Times New Roman"/>
          <w:sz w:val="24"/>
          <w:szCs w:val="24"/>
        </w:rPr>
        <w:lastRenderedPageBreak/>
        <w:t>и подотчетность, научно-методическое и экспертно-аналитическое сопровождение, и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формационное сопровождение и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щественные коммуникации.</w:t>
      </w:r>
    </w:p>
    <w:p w:rsidR="003B7A25" w:rsidRPr="003B7A25" w:rsidRDefault="003B7A25" w:rsidP="003B7A25">
      <w:pPr>
        <w:ind w:right="-86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В рамках мониторинга (исследования общественного мнения заинтересованных целевых групп, исследования качества образования, </w:t>
      </w:r>
      <w:proofErr w:type="spellStart"/>
      <w:proofErr w:type="gramStart"/>
      <w:r w:rsidRPr="003B7A25">
        <w:rPr>
          <w:rFonts w:ascii="Times New Roman" w:hAnsi="Times New Roman"/>
          <w:sz w:val="24"/>
          <w:szCs w:val="24"/>
        </w:rPr>
        <w:t>интернет-опросы</w:t>
      </w:r>
      <w:proofErr w:type="spellEnd"/>
      <w:proofErr w:type="gramEnd"/>
      <w:r w:rsidRPr="003B7A25">
        <w:rPr>
          <w:rFonts w:ascii="Times New Roman" w:hAnsi="Times New Roman"/>
          <w:sz w:val="24"/>
          <w:szCs w:val="24"/>
        </w:rPr>
        <w:t>) достижение ко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жения контрольных значений индикаторов, а также о качественных характеристиках происходящих изменений позволяет сво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временно выявлять отклонения, осуществлять корректировку, уточнение и дополнение намеченных меропри</w:t>
      </w:r>
      <w:r w:rsidRPr="003B7A25">
        <w:rPr>
          <w:rFonts w:ascii="Times New Roman" w:hAnsi="Times New Roman"/>
          <w:sz w:val="24"/>
          <w:szCs w:val="24"/>
        </w:rPr>
        <w:t>я</w:t>
      </w:r>
      <w:r w:rsidRPr="003B7A25">
        <w:rPr>
          <w:rFonts w:ascii="Times New Roman" w:hAnsi="Times New Roman"/>
          <w:sz w:val="24"/>
          <w:szCs w:val="24"/>
        </w:rPr>
        <w:t>тий.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Обеспечение научно-методического и экспертно-аналитического сопровождения подпрограммы позволит получить объективную информацию о реализации, результ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тах, эффектах внедрения финансово-экономических, организационно-управленческих и образовательных моделей. Сравнительному анализу будет подвергаться кадровый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став образовательных организаций региона, качество образования, образовательные траектории выпускников различных уровней образования, деятельность наиболее э</w:t>
      </w:r>
      <w:r w:rsidRPr="003B7A25">
        <w:rPr>
          <w:rFonts w:ascii="Times New Roman" w:hAnsi="Times New Roman"/>
          <w:sz w:val="24"/>
          <w:szCs w:val="24"/>
        </w:rPr>
        <w:t>ф</w:t>
      </w:r>
      <w:r w:rsidRPr="003B7A25">
        <w:rPr>
          <w:rFonts w:ascii="Times New Roman" w:hAnsi="Times New Roman"/>
          <w:sz w:val="24"/>
          <w:szCs w:val="24"/>
        </w:rPr>
        <w:t>фективных образовательных организаций и организаций с неудовлетворительным кач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ством работы.</w:t>
      </w:r>
    </w:p>
    <w:p w:rsidR="003B7A25" w:rsidRPr="003B7A25" w:rsidRDefault="003B7A25" w:rsidP="003B7A2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Управление подпрограммой 1 будет осуществляться на основе принципов о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крытости, государственно-общественного характера управления. Будет предоставляться полная и достоверная информация о реализации и оценке эффективности подпрогра</w:t>
      </w:r>
      <w:r w:rsidRPr="003B7A25">
        <w:rPr>
          <w:rFonts w:ascii="Times New Roman" w:hAnsi="Times New Roman"/>
          <w:sz w:val="24"/>
          <w:szCs w:val="24"/>
        </w:rPr>
        <w:t>м</w:t>
      </w:r>
      <w:r w:rsidRPr="003B7A25">
        <w:rPr>
          <w:rFonts w:ascii="Times New Roman" w:hAnsi="Times New Roman"/>
          <w:sz w:val="24"/>
          <w:szCs w:val="24"/>
        </w:rPr>
        <w:t>мы, организовано обсуждение хода и результатов ее реализации в педагогических ко</w:t>
      </w:r>
      <w:r w:rsidRPr="003B7A25">
        <w:rPr>
          <w:rFonts w:ascii="Times New Roman" w:hAnsi="Times New Roman"/>
          <w:sz w:val="24"/>
          <w:szCs w:val="24"/>
        </w:rPr>
        <w:t>л</w:t>
      </w:r>
      <w:r w:rsidRPr="003B7A25">
        <w:rPr>
          <w:rFonts w:ascii="Times New Roman" w:hAnsi="Times New Roman"/>
          <w:sz w:val="24"/>
          <w:szCs w:val="24"/>
        </w:rPr>
        <w:t>лективах, в структурах, осуществляющих государственно-общественное управление 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сударственными образовательными учр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ждениями. Использование широкого спектра каналов и форм коммуникации с общественностью, учитывающий особенности и во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можности различных целевых групп, в том числе во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можности интернет пространств, обеспечит благоприятное отношение к действиям по реализ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подпрограммы 1.</w:t>
      </w: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B7A25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3B7A25">
        <w:rPr>
          <w:rFonts w:ascii="Times New Roman" w:hAnsi="Times New Roman"/>
          <w:b/>
          <w:bCs/>
          <w:sz w:val="24"/>
          <w:szCs w:val="24"/>
        </w:rPr>
        <w:t>пр</w:t>
      </w:r>
      <w:r w:rsidRPr="003B7A25">
        <w:rPr>
          <w:rFonts w:ascii="Times New Roman" w:hAnsi="Times New Roman"/>
          <w:b/>
          <w:bCs/>
          <w:spacing w:val="1"/>
          <w:sz w:val="24"/>
          <w:szCs w:val="24"/>
        </w:rPr>
        <w:t>ог</w:t>
      </w:r>
      <w:r w:rsidRPr="003B7A25">
        <w:rPr>
          <w:rFonts w:ascii="Times New Roman" w:hAnsi="Times New Roman"/>
          <w:b/>
          <w:bCs/>
          <w:sz w:val="24"/>
          <w:szCs w:val="24"/>
        </w:rPr>
        <w:t>рамма 2 «</w:t>
      </w:r>
      <w:r w:rsidRPr="003B7A25">
        <w:rPr>
          <w:rFonts w:ascii="Times New Roman" w:hAnsi="Times New Roman"/>
          <w:b/>
          <w:sz w:val="24"/>
          <w:szCs w:val="24"/>
        </w:rPr>
        <w:t xml:space="preserve">Развитие дополнительного образования и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системы воспитания детей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3B7A25">
        <w:rPr>
          <w:rFonts w:ascii="Times New Roman" w:eastAsia="HiddenHorzOCR" w:hAnsi="Times New Roman"/>
          <w:b/>
          <w:sz w:val="24"/>
          <w:szCs w:val="24"/>
        </w:rPr>
        <w:t>государственной программы города Льгова  Курской о</w:t>
      </w:r>
      <w:r w:rsidRPr="003B7A25">
        <w:rPr>
          <w:rFonts w:ascii="Times New Roman" w:eastAsia="HiddenHorzOCR" w:hAnsi="Times New Roman"/>
          <w:b/>
          <w:sz w:val="24"/>
          <w:szCs w:val="24"/>
        </w:rPr>
        <w:t>б</w:t>
      </w:r>
      <w:r w:rsidRPr="003B7A25">
        <w:rPr>
          <w:rFonts w:ascii="Times New Roman" w:eastAsia="HiddenHorzOCR" w:hAnsi="Times New Roman"/>
          <w:b/>
          <w:sz w:val="24"/>
          <w:szCs w:val="24"/>
        </w:rPr>
        <w:t xml:space="preserve">ласти 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3B7A25">
        <w:rPr>
          <w:rFonts w:ascii="Times New Roman" w:eastAsia="HiddenHorzOCR" w:hAnsi="Times New Roman"/>
          <w:b/>
          <w:sz w:val="24"/>
          <w:szCs w:val="24"/>
        </w:rPr>
        <w:t xml:space="preserve">«Развитие образования  в городе Льгове Курской области» </w:t>
      </w:r>
    </w:p>
    <w:p w:rsidR="003B7A25" w:rsidRPr="003B7A25" w:rsidRDefault="003B7A25" w:rsidP="003B7A25">
      <w:pPr>
        <w:pStyle w:val="19"/>
        <w:rPr>
          <w:sz w:val="24"/>
          <w:szCs w:val="24"/>
        </w:rPr>
      </w:pPr>
    </w:p>
    <w:p w:rsidR="003B7A25" w:rsidRPr="003B7A25" w:rsidRDefault="003B7A25" w:rsidP="003B7A25">
      <w:pPr>
        <w:pStyle w:val="19"/>
        <w:rPr>
          <w:sz w:val="24"/>
          <w:szCs w:val="24"/>
        </w:rPr>
      </w:pPr>
      <w:proofErr w:type="gramStart"/>
      <w:r w:rsidRPr="003B7A25">
        <w:rPr>
          <w:sz w:val="24"/>
          <w:szCs w:val="24"/>
        </w:rPr>
        <w:t>П</w:t>
      </w:r>
      <w:proofErr w:type="gramEnd"/>
      <w:r w:rsidRPr="003B7A25">
        <w:rPr>
          <w:sz w:val="24"/>
          <w:szCs w:val="24"/>
        </w:rPr>
        <w:t xml:space="preserve"> А С П О Р Т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2 «Развитие дополнительного образования </w:t>
      </w:r>
    </w:p>
    <w:p w:rsidR="003B7A25" w:rsidRPr="003B7A25" w:rsidRDefault="003B7A25" w:rsidP="003B7A25">
      <w:pPr>
        <w:jc w:val="center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и системы восп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тания детей»</w:t>
      </w:r>
    </w:p>
    <w:p w:rsidR="003B7A25" w:rsidRPr="003B7A25" w:rsidRDefault="003B7A25" w:rsidP="003B7A2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47"/>
        <w:gridCol w:w="296"/>
        <w:gridCol w:w="6379"/>
      </w:tblGrid>
      <w:tr w:rsidR="003B7A25" w:rsidRPr="003B7A25" w:rsidTr="003B7A25">
        <w:trPr>
          <w:trHeight w:val="339"/>
        </w:trPr>
        <w:tc>
          <w:tcPr>
            <w:tcW w:w="2647" w:type="dxa"/>
          </w:tcPr>
          <w:p w:rsidR="003B7A25" w:rsidRPr="003B7A25" w:rsidRDefault="003B7A25" w:rsidP="003B7A25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нитель подпрограммы</w:t>
            </w:r>
          </w:p>
          <w:p w:rsidR="003B7A25" w:rsidRPr="003B7A25" w:rsidRDefault="003B7A25" w:rsidP="003B7A25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3B7A25" w:rsidRPr="003B7A25" w:rsidRDefault="003B7A25" w:rsidP="003B7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города Льгова</w:t>
            </w:r>
          </w:p>
        </w:tc>
      </w:tr>
      <w:tr w:rsidR="003B7A25" w:rsidRPr="003B7A25" w:rsidTr="003B7A25">
        <w:tc>
          <w:tcPr>
            <w:tcW w:w="2647" w:type="dxa"/>
            <w:hideMark/>
          </w:tcPr>
          <w:p w:rsidR="003B7A25" w:rsidRPr="003B7A25" w:rsidRDefault="003B7A25" w:rsidP="003B7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96" w:type="dxa"/>
            <w:hideMark/>
          </w:tcPr>
          <w:p w:rsidR="003B7A25" w:rsidRPr="003B7A25" w:rsidRDefault="003B7A25" w:rsidP="003B7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спорту, по делам молод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жи 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министрации города Льгова</w:t>
            </w:r>
          </w:p>
        </w:tc>
      </w:tr>
      <w:tr w:rsidR="003B7A25" w:rsidRPr="003B7A25" w:rsidTr="003B7A25">
        <w:trPr>
          <w:trHeight w:val="1514"/>
        </w:trPr>
        <w:tc>
          <w:tcPr>
            <w:tcW w:w="2647" w:type="dxa"/>
            <w:hideMark/>
          </w:tcPr>
          <w:p w:rsidR="003B7A25" w:rsidRPr="003B7A25" w:rsidRDefault="003B7A25" w:rsidP="003B7A25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296" w:type="dxa"/>
            <w:hideMark/>
          </w:tcPr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создание условий для модернизации и устойчивого разв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тия сферы дополнительного образования детей (далее - ДОД) и системы воспитания, обеспечивающих увеличение масштаба, качества и разнообразия ресурсов в целях соц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альной адаптации, личностного развития и самореализации подрастающего поколения, формирования у него ценн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стей и компетенций для профессионального и жизненного самоопределения</w:t>
            </w:r>
          </w:p>
          <w:p w:rsidR="003B7A25" w:rsidRPr="003B7A25" w:rsidRDefault="003B7A25" w:rsidP="003B7A2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47" w:type="dxa"/>
            <w:hideMark/>
          </w:tcPr>
          <w:p w:rsidR="003B7A25" w:rsidRPr="003B7A25" w:rsidRDefault="003B7A25" w:rsidP="003B7A25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подпрограммы  </w:t>
            </w:r>
          </w:p>
        </w:tc>
        <w:tc>
          <w:tcPr>
            <w:tcW w:w="296" w:type="dxa"/>
            <w:hideMark/>
          </w:tcPr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обновление нормативно-правового, программно-методического, организационно-управленческого, кадров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го, материально-технического, финансово-экономического обеспечения региональной системы дополнительного 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зования и воспитания детей;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-создание региональной системы непрерывной воспит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тельной работы и социализации, направленной на </w:t>
            </w:r>
            <w:r w:rsidRPr="003B7A25">
              <w:rPr>
                <w:rFonts w:ascii="Times New Roman" w:hAnsi="Times New Roman"/>
                <w:kern w:val="36"/>
                <w:sz w:val="24"/>
                <w:szCs w:val="24"/>
              </w:rPr>
              <w:t>личнос</w:t>
            </w:r>
            <w:r w:rsidRPr="003B7A25">
              <w:rPr>
                <w:rFonts w:ascii="Times New Roman" w:hAnsi="Times New Roman"/>
                <w:kern w:val="36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kern w:val="36"/>
                <w:sz w:val="24"/>
                <w:szCs w:val="24"/>
              </w:rPr>
              <w:t xml:space="preserve">ное 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саморазвитие и самовоспитание обучающихся за счет обеспечения взаимодействия организаций общего, профе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сионального и дополнительного образования; 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-создание условий для ресурсного обеспечения качества инновационной деятельности системы дополнительного образования и воспитания детей  за счет  развития спектра дополнительных образовательных услуг, в том числе и дистанционных;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-внедрение и поддержка моделей  и механизмов социал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ного партнерства, обеспечивающих эффективность сист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мы воспитания и социализации подрастающего поколения;</w:t>
            </w:r>
          </w:p>
          <w:p w:rsidR="003B7A25" w:rsidRPr="003B7A25" w:rsidRDefault="003B7A25" w:rsidP="003B7A25">
            <w:pPr>
              <w:pStyle w:val="1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 xml:space="preserve">-создание условий для 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формирования эффективной сист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мы выявления и 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развития молодых талантов и детей с в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сокой мотивацией к обучению;</w:t>
            </w:r>
          </w:p>
          <w:p w:rsidR="003B7A25" w:rsidRPr="003B7A25" w:rsidRDefault="003B7A25" w:rsidP="003B7A25">
            <w:pPr>
              <w:pStyle w:val="1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- внедрение инновационных форм, методов, технологий подготовки педагогических работников к реализации д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полнительных образовательных программ и программ д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у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ховно-нравственного развития и воспитания на основе пе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р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сонифицированной модульно-накопительной системы п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eastAsia="HiddenHorzOCR" w:hAnsi="Times New Roman"/>
                <w:sz w:val="24"/>
                <w:szCs w:val="24"/>
              </w:rPr>
              <w:t>вышения квалификации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47" w:type="dxa"/>
            <w:hideMark/>
          </w:tcPr>
          <w:p w:rsidR="003B7A25" w:rsidRPr="003B7A25" w:rsidRDefault="003B7A25" w:rsidP="003B7A25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подпр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96" w:type="dxa"/>
          </w:tcPr>
          <w:p w:rsidR="003B7A25" w:rsidRPr="003B7A25" w:rsidRDefault="003B7A25" w:rsidP="003B7A2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программами ДОД (удел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ный вес численности детей, получающих услуги ДОД, в общей чи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ленности детей в возрасте 5-18 лет), проценты;</w:t>
            </w:r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педагогов государственных организаций дополнительного образов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ния детей к среднемесячной заработной плате по эконом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ке Курской обла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ти, проценты;</w:t>
            </w:r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сах различн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го уровня, в общей </w:t>
            </w:r>
            <w:proofErr w:type="gramStart"/>
            <w:r w:rsidRPr="003B7A25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3B7A25"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образования, проценты;</w:t>
            </w:r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детей в возрасте 5-18 лет, включенных в социально значимую общественную проек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ную деятел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ность, в общей численности детей в возрасте 5-18 лет, проценты;</w:t>
            </w:r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доля населения города Льгова, положительно оценива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ю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щая качество предоставляемых услуг в системе дополн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тельного образования детей (от общего количества опр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шенного 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селения города Льгова), проценты; </w:t>
            </w:r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доля детей, занимающихся в специализированных спо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тивных учреждениях, в общей численности детей 6-15 лет,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 проценты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доля детей, обучающихся в детских школах искусств, в общем количестве детей в городе,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 проценты;</w:t>
            </w:r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A25">
              <w:rPr>
                <w:rFonts w:ascii="Times New Roman" w:hAnsi="Times New Roman"/>
                <w:sz w:val="24"/>
                <w:szCs w:val="24"/>
              </w:rPr>
              <w:t>доля внутренних и внешних потребителей образовател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ных услуг, которые положительно оценивают качество воспитательных систем образовательных организаций  в городе, обеспечивающих  рост социальной зрелости об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чающихся, проявляющийся в осознанном выборе здоров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 образа жизни, развитии талантов и способностей, в со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нательном профессиональном самоопределении, ориент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ции на саморазвитие и самосовершенствов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ние, от общего числа 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п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рошенных, проценты;</w:t>
            </w:r>
            <w:proofErr w:type="gramEnd"/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обеспечивающих вн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ние механизмов и моделей социального партнерства в целях пов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шения  эффективности системы воспитания и </w:t>
            </w: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социализации подрастающего поколения, в их общей чи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ленности в регионе, проценты</w:t>
            </w:r>
          </w:p>
          <w:p w:rsidR="003B7A25" w:rsidRPr="003B7A25" w:rsidRDefault="003B7A25" w:rsidP="003B7A2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47" w:type="dxa"/>
            <w:hideMark/>
          </w:tcPr>
          <w:p w:rsidR="003B7A25" w:rsidRPr="003B7A25" w:rsidRDefault="003B7A25" w:rsidP="003B7A25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Этапы и сроки реал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зации подпрограммы</w:t>
            </w:r>
          </w:p>
        </w:tc>
        <w:tc>
          <w:tcPr>
            <w:tcW w:w="296" w:type="dxa"/>
            <w:hideMark/>
          </w:tcPr>
          <w:p w:rsidR="003B7A25" w:rsidRPr="003B7A25" w:rsidRDefault="003B7A25" w:rsidP="003B7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подпрограммы 2 будет осуществляться в три этапа: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1 этап - 2014 - 2015 годы;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этап – </w:t>
            </w:r>
            <w:r w:rsidRPr="003B7A25">
              <w:rPr>
                <w:rFonts w:ascii="Times New Roman" w:hAnsi="Times New Roman"/>
                <w:kern w:val="2"/>
                <w:sz w:val="24"/>
                <w:szCs w:val="24"/>
              </w:rPr>
              <w:t>2016 - 2018 годы;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этап - 2019 -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B7A25">
                <w:rPr>
                  <w:rFonts w:ascii="Times New Roman" w:hAnsi="Times New Roman"/>
                  <w:color w:val="000000"/>
                  <w:sz w:val="24"/>
                  <w:szCs w:val="24"/>
                </w:rPr>
                <w:t>2020 годы</w:t>
              </w:r>
            </w:smartTag>
          </w:p>
          <w:p w:rsidR="003B7A25" w:rsidRPr="003B7A25" w:rsidRDefault="003B7A25" w:rsidP="003B7A25">
            <w:pPr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47" w:type="dxa"/>
            <w:hideMark/>
          </w:tcPr>
          <w:p w:rsidR="003B7A25" w:rsidRPr="003B7A25" w:rsidRDefault="003B7A25" w:rsidP="003B7A25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сигнований подпр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96" w:type="dxa"/>
            <w:hideMark/>
          </w:tcPr>
          <w:p w:rsidR="003B7A25" w:rsidRPr="003B7A25" w:rsidRDefault="003B7A25" w:rsidP="003B7A25">
            <w:pPr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3B7A25" w:rsidRPr="003B7A25" w:rsidRDefault="003B7A25" w:rsidP="003B7A25">
            <w:pPr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подпр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граммы 2 за счет средств местного бюджета указан в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ложении 1.</w:t>
            </w:r>
          </w:p>
        </w:tc>
      </w:tr>
      <w:tr w:rsidR="003B7A25" w:rsidRPr="003B7A25" w:rsidTr="003B7A25">
        <w:tc>
          <w:tcPr>
            <w:tcW w:w="2647" w:type="dxa"/>
            <w:hideMark/>
          </w:tcPr>
          <w:p w:rsidR="003B7A25" w:rsidRPr="003B7A25" w:rsidRDefault="003B7A25" w:rsidP="003B7A25">
            <w:pPr>
              <w:tabs>
                <w:tab w:val="left" w:pos="0"/>
              </w:tabs>
              <w:ind w:right="-1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7A25" w:rsidRPr="003B7A25" w:rsidRDefault="003B7A25" w:rsidP="003B7A25">
            <w:pPr>
              <w:tabs>
                <w:tab w:val="left" w:pos="0"/>
              </w:tabs>
              <w:ind w:right="-1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подпр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96" w:type="dxa"/>
            <w:hideMark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программами ДОД (удел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ный вес численности детей, получающих услуги дополн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тельного образования, в общей численности детей в во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расте 5 - 18 лет) сост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вит 75%;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педагогов государственных организаций дополнительного образов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ния детей к среднемесячной заработной плате по эконом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ке Курской обла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ти составит 100%;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сах различн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го уровня, в общей </w:t>
            </w:r>
            <w:proofErr w:type="gramStart"/>
            <w:r w:rsidRPr="003B7A25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3B7A25"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 составит 55%;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удельный вес численности детей в возрасте 5-18 лет, вкл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ю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ных в социально значимую общественную проектную деятел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ность, в общей численности детей в возрасте 5-18 лет, составит 50%;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доля детей, занимающихся в специализированных спо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тивных учреждениях, в общей численности детей 6-15 лет, составит 50 %;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доля детей, обучающихся в детских школах искусств, в общем количестве детей в городе Льгове, составит 12 %;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доля населения, положительно оценивающая качество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доставляемых услуг в системе дополнительного образов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ния детей, из общего числа опрошенного населения, сост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вит не менее 70%;</w:t>
            </w:r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A25">
              <w:rPr>
                <w:rFonts w:ascii="Times New Roman" w:hAnsi="Times New Roman"/>
                <w:sz w:val="24"/>
                <w:szCs w:val="24"/>
              </w:rPr>
              <w:t>доля внутренних и внешних потребителей образовател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ных услуг, которые положительно оценивают качество воспитательных систем образовательных организаций  в регионе, обеспечивающих  рост социальной зрелости об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чающихся, проявляющийся в осознанном выборе здоров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го образа жизни, развитии талантов и способностей, в со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нательном профессиональном самоопределении, ориент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ции на саморазвитие и самосовершенствов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ние, от общего числа опрошенных составит не менее 70%;</w:t>
            </w:r>
            <w:proofErr w:type="gramEnd"/>
          </w:p>
          <w:p w:rsidR="003B7A25" w:rsidRPr="003B7A25" w:rsidRDefault="003B7A25" w:rsidP="003B7A2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обеспечивающих вн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ние механизмов и моделей социального партнерства в целях пов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ы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шения  эффективности системы воспитания и социализации подрастающего поколения, в их общей чи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ленности в регионе  составит 70%.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A25" w:rsidRPr="003B7A25" w:rsidRDefault="003B7A25" w:rsidP="003B7A25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lastRenderedPageBreak/>
        <w:t>2.1. Характеристика сферы реализации подпрограммы, описание</w:t>
      </w:r>
    </w:p>
    <w:p w:rsidR="003B7A25" w:rsidRPr="003B7A25" w:rsidRDefault="003B7A25" w:rsidP="003B7A25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основных проблем в указанной сфере и прогноз ее развития </w:t>
      </w:r>
    </w:p>
    <w:p w:rsidR="003B7A25" w:rsidRPr="003B7A25" w:rsidRDefault="003B7A25" w:rsidP="003B7A25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настоящее время благодаря государственной политике в сфере образования намет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лись положительные тенденции, определяющие воспитание как приоритетную сферу, обеспечивающую человеческий ресурс социально-экономического развития страны.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Процесс модернизации российской школы коренным образом изменил отнош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ние к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держанию феномена воспитания, под которым понимается создание условий для развития ли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>ности ребенка, его духовно-нравственного становления и подготовки к жизненному самоопределению, содействие процессу взаимодействия педагогов, род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телей и обучающихся в целях эффективного решения общих задач. Формирование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зитивной модели поведения обучающихся способно обеспечить им условия для но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мальной адаптации и адекватного развития их личности в обществе, в 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сударстве, в мире.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Укрепление и развитие воспитательного потенциала в </w:t>
      </w:r>
      <w:proofErr w:type="spellStart"/>
      <w:r w:rsidRPr="003B7A25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странстве Российской Федерации основано на взаимодействии систем общего и допо</w:t>
      </w:r>
      <w:r w:rsidRPr="003B7A25">
        <w:rPr>
          <w:rFonts w:ascii="Times New Roman" w:hAnsi="Times New Roman"/>
          <w:sz w:val="24"/>
          <w:szCs w:val="24"/>
        </w:rPr>
        <w:t>л</w:t>
      </w:r>
      <w:r w:rsidRPr="003B7A25">
        <w:rPr>
          <w:rFonts w:ascii="Times New Roman" w:hAnsi="Times New Roman"/>
          <w:sz w:val="24"/>
          <w:szCs w:val="24"/>
        </w:rPr>
        <w:t>нительного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вания, которые будут интегрированы в единую среду социализации. В федеральных государственных образовательных стандартах общего образования 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полнительное образование прису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ствует как обязательный компонент обучения.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Система дополнительного образования детей в городе Льгове представлена 3 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ганизациями дополнительного образования детей. Услугами дополнительного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вания в настоящее время пользуются 1316 детей, что составляет 63% от общей </w:t>
      </w:r>
      <w:proofErr w:type="gramStart"/>
      <w:r w:rsidRPr="003B7A25">
        <w:rPr>
          <w:rFonts w:ascii="Times New Roman" w:hAnsi="Times New Roman"/>
          <w:sz w:val="24"/>
          <w:szCs w:val="24"/>
        </w:rPr>
        <w:t>числе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ности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обучающихся в общеобразовательных организациях города Льгова.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 Ежегодно проводится более 30 г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родских массовых мероприятий с детьми: предметных олимпиад, </w:t>
      </w:r>
      <w:r w:rsidRPr="003B7A25">
        <w:rPr>
          <w:rFonts w:ascii="Times New Roman" w:hAnsi="Times New Roman"/>
          <w:color w:val="000000"/>
          <w:sz w:val="24"/>
          <w:szCs w:val="24"/>
        </w:rPr>
        <w:lastRenderedPageBreak/>
        <w:t>конференций, творческих конкурсов, фестивалей, спортивных состязаний. В последнее время в системе ДОД отмечается рост объединений, занимающихся пр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ектно-исследовательской деятельностью.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Поддержка системы дополнительного образования детей, укрепление материал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ной б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зы учреждений, предусмотрены мероприятиями городской целевой программы «Развитие образования в городе Льгове Курской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ласти на 2011-2014 годы»</w:t>
      </w:r>
      <w:r w:rsidRPr="003B7A25">
        <w:rPr>
          <w:rFonts w:ascii="Times New Roman" w:hAnsi="Times New Roman"/>
          <w:color w:val="000000"/>
          <w:sz w:val="24"/>
          <w:szCs w:val="24"/>
        </w:rPr>
        <w:t>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К приоритетным направлениям системы образования города относится организ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ция работы с одаренными детьми. Данная работа осуществляется в соответствии с по</w:t>
      </w:r>
      <w:r w:rsidRPr="003B7A25">
        <w:rPr>
          <w:rFonts w:ascii="Times New Roman" w:hAnsi="Times New Roman"/>
          <w:sz w:val="24"/>
          <w:szCs w:val="24"/>
        </w:rPr>
        <w:t>д</w:t>
      </w:r>
      <w:r w:rsidRPr="003B7A25">
        <w:rPr>
          <w:rFonts w:ascii="Times New Roman" w:hAnsi="Times New Roman"/>
          <w:sz w:val="24"/>
          <w:szCs w:val="24"/>
        </w:rPr>
        <w:t>программой «Одаренные дети» областной целевой программы «Социальная поддержка и улучшение пол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жения детей в Курской области на 2011-2014 годы», постановлением Губернатора Курской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ласти от 25.10.2010 г. № 499-па «О развитии системы работы с одаренными детьми», Концепцией общенациональной системы выявления и ра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вития молодых талантов.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Работа по духовно-нравственному и гражданско-патриотическому воспитанию детей осуществляется в соответствии с областными целевыми программами «Духовно-нравственное воспитание детей и молодежи в Курской области на 2011-2014 годы», «Патриотическое воспитание граждан в Курской области на 2012-2015 годы», «Допр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зывная подготовка молодежи  на 2010-2013 годы».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рамках областной целевой программы «Духовно-нравственное воспитание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тей и молодежи в Курской области на 2011-2014 годы» 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водится работа по созданию условий для изучения на региональном уровне курса «Основы православной культуры» во 2-11 классах общеобразовательных учреждений в форме урока и факультатива. В системе дополн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тельного профессионального образования осуществляется подготовка ка</w:t>
      </w:r>
      <w:r w:rsidRPr="003B7A25">
        <w:rPr>
          <w:rFonts w:ascii="Times New Roman" w:hAnsi="Times New Roman"/>
          <w:sz w:val="24"/>
          <w:szCs w:val="24"/>
        </w:rPr>
        <w:t>д</w:t>
      </w:r>
      <w:r w:rsidRPr="003B7A25">
        <w:rPr>
          <w:rFonts w:ascii="Times New Roman" w:hAnsi="Times New Roman"/>
          <w:sz w:val="24"/>
          <w:szCs w:val="24"/>
        </w:rPr>
        <w:t>ров, созданы учебные пособия для обучающихся начальной школы, 5-6, 8-9 классов. Доля школьников, изучающих основы православной культуры, в 2013 году составила 71,8% от общего количества обучающихся.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 1 сентября 2012 года в общеобразовательных учреждениях города изучается новый курс «Основы религиозных культур и светской этики». Большинство родителей обучающихся (68 %) выбрало для изучения предмет «Основы православной культуры» (данные по области -79,5%).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городе проводится работа по созданию духовно-культурных центров (воскре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ные школы), объединяющих усилия организаций образования с русской православной церковью, организациями культуры, спорта, молодежи, другими заинтересованными структурами и ведомствами в деле д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 xml:space="preserve">ховно-нравственного воспитания детей.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Охват детей, включенных в мероприятия  патриотической направленности, еж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годно растет и составляет в настоящее время 75% от общей численности обучающихся.</w:t>
      </w:r>
    </w:p>
    <w:p w:rsidR="003B7A25" w:rsidRPr="003B7A25" w:rsidRDefault="003B7A25" w:rsidP="003B7A25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3B7A25">
        <w:rPr>
          <w:rFonts w:ascii="Times New Roman" w:hAnsi="Times New Roman" w:cs="Times New Roman"/>
          <w:color w:val="auto"/>
        </w:rPr>
        <w:t>В городе действует 2 патриотических клуба «Спецназ», «Орлята Курской зе</w:t>
      </w:r>
      <w:r w:rsidRPr="003B7A25">
        <w:rPr>
          <w:rFonts w:ascii="Times New Roman" w:hAnsi="Times New Roman" w:cs="Times New Roman"/>
          <w:color w:val="auto"/>
        </w:rPr>
        <w:t>м</w:t>
      </w:r>
      <w:r w:rsidRPr="003B7A25">
        <w:rPr>
          <w:rFonts w:ascii="Times New Roman" w:hAnsi="Times New Roman" w:cs="Times New Roman"/>
          <w:color w:val="auto"/>
        </w:rPr>
        <w:t xml:space="preserve">ли» и объединения с общей численностью 57 человек (15 и 42).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рамках всероссийского туристско-краеведческого движения «Отечество» ра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вивается исследовательская деятельность по изучению истории Курского края. В работу включены детские объединения общеобразовательных учреждений, в том числе  тур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стско-краеведческих кружков и клубов.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lastRenderedPageBreak/>
        <w:t>Заметный вклад в воспитание детей вносят школьные музеи. В настоящее время в образовательных учреждениях города действуют 6 музеев, в работу которых задейс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вовано более 500 школьников. Итоги работы музеев представлены на областной в</w:t>
      </w:r>
      <w:r w:rsidRPr="003B7A25">
        <w:rPr>
          <w:rFonts w:ascii="Times New Roman" w:hAnsi="Times New Roman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ставке «Народная п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мять о защитниках Отечества».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Совместно с военным комиссариатом по городу Льгову и Льговскому району Курской области проводится работа по воспитанию позитивного отношения молодежи призывного возраста к несению военной службы. В образовательных учреждениях со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даны условия для изуч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ния предметов основ безопасности жизнедеятельности и основ военной службы. Организованы и проводятся  5-дневные учебные сборы с </w:t>
      </w:r>
      <w:proofErr w:type="gramStart"/>
      <w:r w:rsidRPr="003B7A25">
        <w:rPr>
          <w:rFonts w:ascii="Times New Roman" w:hAnsi="Times New Roman"/>
          <w:sz w:val="24"/>
          <w:szCs w:val="24"/>
        </w:rPr>
        <w:t>обучающ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мися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10-х классов.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соответствии со Стратегией развития физической культуры и спорта в Росси</w:t>
      </w:r>
      <w:r w:rsidRPr="003B7A25">
        <w:rPr>
          <w:rFonts w:ascii="Times New Roman" w:hAnsi="Times New Roman"/>
          <w:sz w:val="24"/>
          <w:szCs w:val="24"/>
        </w:rPr>
        <w:t>й</w:t>
      </w:r>
      <w:r w:rsidRPr="003B7A25">
        <w:rPr>
          <w:rFonts w:ascii="Times New Roman" w:hAnsi="Times New Roman"/>
          <w:sz w:val="24"/>
          <w:szCs w:val="24"/>
        </w:rPr>
        <w:t>ской Федерации на период до 2020 года, утвержденной распоряжением Правительства Российской Ф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дерации от 7 августа 2009 г. </w:t>
      </w:r>
      <w:r w:rsidRPr="003B7A25">
        <w:rPr>
          <w:rFonts w:ascii="Times New Roman" w:hAnsi="Times New Roman"/>
          <w:sz w:val="24"/>
          <w:szCs w:val="24"/>
        </w:rPr>
        <w:br/>
        <w:t>№ 1101-р, осуществляется комплекс мероприятий по развитию физической культуры и спорта.</w:t>
      </w:r>
    </w:p>
    <w:p w:rsidR="003B7A25" w:rsidRPr="003B7A25" w:rsidRDefault="003B7A25" w:rsidP="003B7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93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В ведении 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отдела образования администрации города Льгова</w:t>
      </w:r>
      <w:proofErr w:type="gramEnd"/>
      <w:r w:rsidRPr="003B7A25">
        <w:rPr>
          <w:rFonts w:ascii="Times New Roman" w:hAnsi="Times New Roman"/>
          <w:bCs/>
          <w:sz w:val="24"/>
          <w:szCs w:val="24"/>
        </w:rPr>
        <w:t xml:space="preserve"> функционирует бюдже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ное образовательное учреждение дополнительного образования детей, которое оказывает услуги по реализации образовательных программ дополнительного 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ния для обучающихся 5-18 лет, проходящих спортивную по</w:t>
      </w:r>
      <w:r w:rsidRPr="003B7A25">
        <w:rPr>
          <w:rFonts w:ascii="Times New Roman" w:hAnsi="Times New Roman"/>
          <w:bCs/>
          <w:sz w:val="24"/>
          <w:szCs w:val="24"/>
        </w:rPr>
        <w:t>д</w:t>
      </w:r>
      <w:r w:rsidRPr="003B7A25">
        <w:rPr>
          <w:rFonts w:ascii="Times New Roman" w:hAnsi="Times New Roman"/>
          <w:bCs/>
          <w:sz w:val="24"/>
          <w:szCs w:val="24"/>
        </w:rPr>
        <w:t>готовку.</w:t>
      </w:r>
    </w:p>
    <w:p w:rsidR="003B7A25" w:rsidRPr="003B7A25" w:rsidRDefault="003B7A25" w:rsidP="003B7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93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 образовательных учреждениях дополнительного образования функционируют отделения бокса, легкой атлетики, фу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бола, баскетбола, спортивной гимнастики, дзюдо.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 xml:space="preserve">К наиболее массовым мероприятиям в системе образования относятся 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 Всеро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сийские спортивные соревнования среди обучающихся в образовательных организациях - Президентские спортивные игры и Президентские состязания, спартакиада школьн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ков по различным в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дам спорта.</w:t>
      </w:r>
      <w:proofErr w:type="gramEnd"/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Дополнительное образование сегодня - необходимое звено в воспитании мног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гранной личности, в ее образовании и профессиональной ориентации. Оно предназн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чено для свободного выбора и освоения детьми дополнительных программ, которые близки их природе, отвечают внутре</w:t>
      </w:r>
      <w:r w:rsidRPr="003B7A25">
        <w:rPr>
          <w:rFonts w:ascii="Times New Roman" w:hAnsi="Times New Roman"/>
          <w:color w:val="000000"/>
          <w:sz w:val="24"/>
          <w:szCs w:val="24"/>
        </w:rPr>
        <w:t>н</w:t>
      </w:r>
      <w:r w:rsidRPr="003B7A25">
        <w:rPr>
          <w:rFonts w:ascii="Times New Roman" w:hAnsi="Times New Roman"/>
          <w:color w:val="000000"/>
          <w:sz w:val="24"/>
          <w:szCs w:val="24"/>
        </w:rPr>
        <w:t>ним потребностям, помогают развивать интеллект.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Организация межведомственного взаимодействия систем общего и дополнител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ного образования с отделом образования администрации города Льгова и отделом м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лодежной политики, культуры  и спорта, охраны здоровья и социальной политики, у</w:t>
      </w:r>
      <w:r w:rsidRPr="003B7A25">
        <w:rPr>
          <w:rFonts w:ascii="Times New Roman" w:hAnsi="Times New Roman"/>
          <w:sz w:val="24"/>
          <w:szCs w:val="24"/>
        </w:rPr>
        <w:t>ч</w:t>
      </w:r>
      <w:r w:rsidRPr="003B7A25">
        <w:rPr>
          <w:rFonts w:ascii="Times New Roman" w:hAnsi="Times New Roman"/>
          <w:sz w:val="24"/>
          <w:szCs w:val="24"/>
        </w:rPr>
        <w:t>реждений культуры и спорта осуществляется на основе качественно нового представл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ния о роли и значении восп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тания с учетом отечественных традиций, национально-региональных особенностей, достижений совр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менного опыта, включает формирование разнообразных воспитательных систем, стимулиров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ние разнообразия воспитательных стратегий и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технологий, повышение эффективности взаимодействия учебной и </w:t>
      </w:r>
      <w:proofErr w:type="spellStart"/>
      <w:r w:rsidRPr="003B7A25">
        <w:rPr>
          <w:rFonts w:ascii="Times New Roman" w:hAnsi="Times New Roman"/>
          <w:sz w:val="24"/>
          <w:szCs w:val="24"/>
        </w:rPr>
        <w:t>вн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учебной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деятельности, установление и поддержание баланса государственного, семе</w:t>
      </w:r>
      <w:r w:rsidRPr="003B7A25">
        <w:rPr>
          <w:rFonts w:ascii="Times New Roman" w:hAnsi="Times New Roman"/>
          <w:sz w:val="24"/>
          <w:szCs w:val="24"/>
        </w:rPr>
        <w:t>й</w:t>
      </w:r>
      <w:r w:rsidRPr="003B7A25">
        <w:rPr>
          <w:rFonts w:ascii="Times New Roman" w:hAnsi="Times New Roman"/>
          <w:sz w:val="24"/>
          <w:szCs w:val="24"/>
        </w:rPr>
        <w:t>ного и общ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ственного воспитания.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Подпрограмма 2 определяет цели, задачи и направления развития дополнител</w:t>
      </w:r>
      <w:r w:rsidRPr="003B7A25">
        <w:rPr>
          <w:rFonts w:ascii="Times New Roman" w:hAnsi="Times New Roman"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ного образования </w:t>
      </w:r>
      <w:r w:rsidRPr="003B7A25">
        <w:rPr>
          <w:rFonts w:ascii="Times New Roman" w:hAnsi="Times New Roman"/>
          <w:sz w:val="24"/>
          <w:szCs w:val="24"/>
        </w:rPr>
        <w:t>и системы воспитания  в городе Льгове Ку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 xml:space="preserve">ской области, финансовое </w:t>
      </w:r>
      <w:r w:rsidRPr="003B7A25">
        <w:rPr>
          <w:rFonts w:ascii="Times New Roman" w:hAnsi="Times New Roman"/>
          <w:sz w:val="24"/>
          <w:szCs w:val="24"/>
        </w:rPr>
        <w:lastRenderedPageBreak/>
        <w:t>обеспечение и механизмы реализации предусмотренных мер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приятий и показателей их результативности.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За период с 2008 года активизировалось межведомственное  взаимодействие в интересах более полного удовлетворения культурно-образовательных запросов личн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сти, семьи и общес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ва; повысилась  роль дополнительного образования детей и системы воспитания в деятельности образовательных учреждений всех типов и видов по разв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тию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 мотивации ребенка к самообр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>зованию, воспитанию и гражданскому становлению личности, формированию толерантного сознания.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t xml:space="preserve">В целом потенциал системы в настоящее время используется не в полной мере, что связано с устаревшей учебной и материально-технической </w:t>
      </w:r>
      <w:r w:rsidRPr="003B7A25">
        <w:rPr>
          <w:rFonts w:ascii="Times New Roman" w:hAnsi="Times New Roman"/>
          <w:sz w:val="24"/>
          <w:szCs w:val="24"/>
        </w:rPr>
        <w:t>базой учреждений; н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достаточностью нормативной правовой базы в части дополнительного образования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тей; дефицитом высокопрофессиональных кадров педагогов и менеджеров системы воспитания и дополнительного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разования детей; недостаточным финансированием учреждений дополнительного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 детей из бюджетов всех уровней.</w:t>
      </w:r>
      <w:proofErr w:type="gramEnd"/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Передача полномочий по финансовому обеспечению дополнительного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 на уровень органов местного самоуправления привела к межмуниципальной ди</w:t>
      </w:r>
      <w:r w:rsidRPr="003B7A25">
        <w:rPr>
          <w:rFonts w:ascii="Times New Roman" w:hAnsi="Times New Roman"/>
          <w:sz w:val="24"/>
          <w:szCs w:val="24"/>
        </w:rPr>
        <w:t>ф</w:t>
      </w:r>
      <w:r w:rsidRPr="003B7A25">
        <w:rPr>
          <w:rFonts w:ascii="Times New Roman" w:hAnsi="Times New Roman"/>
          <w:sz w:val="24"/>
          <w:szCs w:val="24"/>
        </w:rPr>
        <w:t>ференциации до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тупности услуг.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Отсутствие эффективных мер по решению этих проблем может вести к возни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z w:val="24"/>
          <w:szCs w:val="24"/>
        </w:rPr>
        <w:t>новению следующих рисков: ограничение доступа к качественным услугам дополн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тельного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ния детей; недостаточный уровень </w:t>
      </w:r>
      <w:proofErr w:type="spellStart"/>
      <w:r w:rsidRPr="003B7A2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социальных компетенций и гражданских установок обучающихся, рост числа правонарушений и асоциальных проявлений в подростк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вой и молодежной среде.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Одним из основных инструментов единой государственной политики в области дополнительного образования и воспитания детей в целях устранения указанных прот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воречий призвана стать подпрограмма 2, направленная на сохранение и развитие еди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ства требований, по</w:t>
      </w:r>
      <w:r w:rsidRPr="003B7A25">
        <w:rPr>
          <w:rFonts w:ascii="Times New Roman" w:hAnsi="Times New Roman"/>
          <w:sz w:val="24"/>
          <w:szCs w:val="24"/>
        </w:rPr>
        <w:t>д</w:t>
      </w:r>
      <w:r w:rsidRPr="003B7A25">
        <w:rPr>
          <w:rFonts w:ascii="Times New Roman" w:hAnsi="Times New Roman"/>
          <w:sz w:val="24"/>
          <w:szCs w:val="24"/>
        </w:rPr>
        <w:t>ходов в вопросах развития системы воспитания и дополнительного образования детей на муниципальном и региональном уровнях, сохранения единого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разовательного пространства, общедоступной системы дополнительного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 детей.</w:t>
      </w:r>
      <w:proofErr w:type="gramEnd"/>
    </w:p>
    <w:p w:rsidR="003B7A25" w:rsidRPr="003B7A25" w:rsidRDefault="003B7A25" w:rsidP="003B7A25">
      <w:pPr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Динамика развития дополнительного образования детей и системы воспитания до 2020 года будет формироваться под воздействием факторов, включающих:</w:t>
      </w:r>
    </w:p>
    <w:p w:rsidR="003B7A25" w:rsidRPr="003B7A25" w:rsidRDefault="003B7A25" w:rsidP="003B7A25">
      <w:pPr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обновление содержания, организационных форм, методов и технологий допо</w:t>
      </w:r>
      <w:r w:rsidRPr="003B7A25">
        <w:rPr>
          <w:rFonts w:ascii="Times New Roman" w:hAnsi="Times New Roman"/>
          <w:sz w:val="24"/>
          <w:szCs w:val="24"/>
        </w:rPr>
        <w:t>л</w:t>
      </w:r>
      <w:r w:rsidRPr="003B7A25">
        <w:rPr>
          <w:rFonts w:ascii="Times New Roman" w:hAnsi="Times New Roman"/>
          <w:sz w:val="24"/>
          <w:szCs w:val="24"/>
        </w:rPr>
        <w:t>нительн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го образования и воспитания детей;</w:t>
      </w:r>
    </w:p>
    <w:p w:rsidR="003B7A25" w:rsidRPr="003B7A25" w:rsidRDefault="003B7A25" w:rsidP="003B7A25">
      <w:pPr>
        <w:pStyle w:val="af5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создание и развитие новых информационных технологий, включающих телеко</w:t>
      </w:r>
      <w:r w:rsidRPr="003B7A25">
        <w:rPr>
          <w:rFonts w:ascii="Times New Roman" w:hAnsi="Times New Roman"/>
          <w:sz w:val="24"/>
          <w:szCs w:val="24"/>
        </w:rPr>
        <w:t>м</w:t>
      </w:r>
      <w:r w:rsidRPr="003B7A25">
        <w:rPr>
          <w:rFonts w:ascii="Times New Roman" w:hAnsi="Times New Roman"/>
          <w:sz w:val="24"/>
          <w:szCs w:val="24"/>
        </w:rPr>
        <w:t>муникационные проекты и дистанционное обучение в учре</w:t>
      </w:r>
      <w:r w:rsidRPr="003B7A25">
        <w:rPr>
          <w:rFonts w:ascii="Times New Roman" w:hAnsi="Times New Roman"/>
          <w:sz w:val="24"/>
          <w:szCs w:val="24"/>
        </w:rPr>
        <w:t>ж</w:t>
      </w:r>
      <w:r w:rsidRPr="003B7A25">
        <w:rPr>
          <w:rFonts w:ascii="Times New Roman" w:hAnsi="Times New Roman"/>
          <w:sz w:val="24"/>
          <w:szCs w:val="24"/>
        </w:rPr>
        <w:t xml:space="preserve">дениях дополнительного образования детей; </w:t>
      </w:r>
    </w:p>
    <w:p w:rsidR="003B7A25" w:rsidRPr="003B7A25" w:rsidRDefault="003B7A25" w:rsidP="003B7A25">
      <w:pPr>
        <w:pStyle w:val="af5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повышение социального статуса и профессионального совершенствования пед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гогических и руководящих кадров системы воспитания и допо</w:t>
      </w:r>
      <w:r w:rsidRPr="003B7A25">
        <w:rPr>
          <w:rFonts w:ascii="Times New Roman" w:hAnsi="Times New Roman"/>
          <w:sz w:val="24"/>
          <w:szCs w:val="24"/>
        </w:rPr>
        <w:t>л</w:t>
      </w:r>
      <w:r w:rsidRPr="003B7A25">
        <w:rPr>
          <w:rFonts w:ascii="Times New Roman" w:hAnsi="Times New Roman"/>
          <w:sz w:val="24"/>
          <w:szCs w:val="24"/>
        </w:rPr>
        <w:t>нительного образования детей;</w:t>
      </w:r>
    </w:p>
    <w:p w:rsidR="003B7A25" w:rsidRPr="003B7A25" w:rsidRDefault="003B7A25" w:rsidP="003B7A25">
      <w:pPr>
        <w:pStyle w:val="af5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развитие инфраструктуры и материально-технической базы дополнительного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разования детей.</w:t>
      </w:r>
    </w:p>
    <w:p w:rsidR="003B7A25" w:rsidRPr="003B7A25" w:rsidRDefault="003B7A25" w:rsidP="003B7A25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lastRenderedPageBreak/>
        <w:t>2.2. Приоритеты государственной политики в сфере реализации</w:t>
      </w:r>
    </w:p>
    <w:p w:rsidR="003B7A25" w:rsidRPr="003B7A25" w:rsidRDefault="003B7A25" w:rsidP="003B7A25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подпрограммы, цели, задачи и показатели (индикаторы) достижения </w:t>
      </w:r>
    </w:p>
    <w:p w:rsidR="003B7A25" w:rsidRPr="003B7A25" w:rsidRDefault="003B7A25" w:rsidP="003B7A25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целей и решения задач, описание основных ожидаемых результатов </w:t>
      </w:r>
    </w:p>
    <w:p w:rsidR="003B7A25" w:rsidRPr="003B7A25" w:rsidRDefault="003B7A25" w:rsidP="003B7A25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подпрограммы, сроков и контрольных этапов реализации </w:t>
      </w:r>
    </w:p>
    <w:p w:rsidR="003B7A25" w:rsidRPr="003B7A25" w:rsidRDefault="003B7A25" w:rsidP="003B7A25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подпрограммы</w:t>
      </w:r>
    </w:p>
    <w:p w:rsidR="003B7A25" w:rsidRPr="003B7A25" w:rsidRDefault="003B7A25" w:rsidP="003B7A25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tabs>
          <w:tab w:val="left" w:pos="990"/>
          <w:tab w:val="center" w:pos="4677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Развитие доступного и эффективного дополнительного образования детей и м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лодежи (продвижение культуры, спорта),  создание современной инфраструктуры 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полнительного образования, обеспечение его соответствия изменяющимся потребн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стям населения, направленность на организацию социальной практики, профессионал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 xml:space="preserve">ную ориентацию, </w:t>
      </w:r>
      <w:proofErr w:type="spellStart"/>
      <w:r w:rsidRPr="003B7A25">
        <w:rPr>
          <w:rFonts w:ascii="Times New Roman" w:hAnsi="Times New Roman"/>
          <w:sz w:val="24"/>
          <w:szCs w:val="24"/>
        </w:rPr>
        <w:t>культурно-досуговую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деятельность с целью формирования ценнос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ного самосознания высоконравственной, творческой, компетентной личности, ориент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рованной на укрепление культурно-исторических традиций и основ государственности современной России являются приоритетными задачами госуда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ственной политики в сфере образования.</w:t>
      </w:r>
      <w:proofErr w:type="gramEnd"/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Подпрограмма базируется на положениях Федерального закона от 29 декабря 2012 года  № 273-ФЗ «Об образовании в Российской Федерации», Типового положения об учреждении дополнительного образования детей, утвержденного приказом </w:t>
      </w:r>
      <w:proofErr w:type="spellStart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Миноб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науки</w:t>
      </w:r>
      <w:proofErr w:type="spell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26 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ня 2012 г. № 504, Национальной стратегии действий в интересах детей Российской Федерации до 2017 года, утвержденной Указом Президента Росси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ской Федерации от 1 июня 2012 г. № 761, государственной программы Российской Ф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дерации</w:t>
      </w:r>
      <w:proofErr w:type="gram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«Развитие образования на 2013-2020 годы», утвержденной распоряжением Правительства Российской Федерации от 15 мая 2013 года № 792-р.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Меры, принимаемые государством по развитию ДОД, нашли свое отражение в Указе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3B7A25">
          <w:rPr>
            <w:rFonts w:ascii="Times New Roman" w:hAnsi="Times New Roman"/>
            <w:sz w:val="24"/>
            <w:szCs w:val="24"/>
          </w:rPr>
          <w:t>2012 г</w:t>
        </w:r>
      </w:smartTag>
      <w:r w:rsidRPr="003B7A25">
        <w:rPr>
          <w:rFonts w:ascii="Times New Roman" w:hAnsi="Times New Roman"/>
          <w:sz w:val="24"/>
          <w:szCs w:val="24"/>
        </w:rPr>
        <w:t>. № 599 «О мерах по реализ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государс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венной политики в области образования и науки».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Приоритетами подпрограммы 2 являются: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</w:t>
      </w:r>
      <w:r w:rsidRPr="003B7A2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приоритет духовно-нравственного и гражданско-патриотического воспитания подрастающего поколения посредством создания условий для обеспечения качества реализации федеральных государственных образовательных стандартов,  развития практики социального проектирования и волонтерского движения на базе школ и орг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низаций дополнительного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 xml:space="preserve">разования детей;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модернизация региональной системы дополнительного образования и воспит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 в направлении большей открытости, больших возможностей для инициативы и а</w:t>
      </w:r>
      <w:r w:rsidRPr="003B7A25">
        <w:rPr>
          <w:rFonts w:ascii="Times New Roman" w:hAnsi="Times New Roman"/>
          <w:sz w:val="24"/>
          <w:szCs w:val="24"/>
        </w:rPr>
        <w:t>к</w:t>
      </w:r>
      <w:r w:rsidRPr="003B7A25">
        <w:rPr>
          <w:rFonts w:ascii="Times New Roman" w:hAnsi="Times New Roman"/>
          <w:sz w:val="24"/>
          <w:szCs w:val="24"/>
        </w:rPr>
        <w:t>тивности субъектов образования и воспитания, их семьи, работодателей и местных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обществ через вовлеч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ние их в развитие  воспитательных и образовательных систем;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обновление нормативно-правовых, программно-методических, о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ганизационно-управленческих, материально-технических, финансово-экономических ресурсов в целях повышения эффективности региональной системы дополнительного образования и во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питания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тей;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lastRenderedPageBreak/>
        <w:t>- качественный рост кадрового состава системы образования посредством реал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зации персонифицированной модели повышения квалификации, профессиональной п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реподготовки, развития механизмов мотивации педагогов к обеспечению эффективн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 воспитательной работы и непрерывному профессионально-личностному соверше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ствов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нию;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обеспечение инновационного развития воспитательных систем в 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ных организациях,  интеграции основных и дополнительных образовательных 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грамм, направле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ных на всестороннее удовлетворение образовательных потребностей детей в интеллектуальном, духовно-нравственном, физическом самосовершенствов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нии;</w:t>
      </w:r>
    </w:p>
    <w:p w:rsidR="003B7A25" w:rsidRPr="003B7A25" w:rsidRDefault="003B7A25" w:rsidP="003B7A25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3B7A25">
        <w:rPr>
          <w:rFonts w:ascii="Times New Roman" w:hAnsi="Times New Roman" w:cs="Times New Roman"/>
          <w:color w:val="auto"/>
        </w:rPr>
        <w:t>- повышение доступности и качества реализации основных и дополнительных образовательных программ за счет создания электронной и</w:t>
      </w:r>
      <w:r w:rsidRPr="003B7A25">
        <w:rPr>
          <w:rFonts w:ascii="Times New Roman" w:hAnsi="Times New Roman" w:cs="Times New Roman"/>
          <w:color w:val="auto"/>
        </w:rPr>
        <w:t>н</w:t>
      </w:r>
      <w:r w:rsidRPr="003B7A25">
        <w:rPr>
          <w:rFonts w:ascii="Times New Roman" w:hAnsi="Times New Roman" w:cs="Times New Roman"/>
          <w:color w:val="auto"/>
        </w:rPr>
        <w:t>формационно-образовательной среды, способствующей выполнению индивидуальных планов ли</w:t>
      </w:r>
      <w:r w:rsidRPr="003B7A25">
        <w:rPr>
          <w:rFonts w:ascii="Times New Roman" w:hAnsi="Times New Roman" w:cs="Times New Roman"/>
          <w:color w:val="auto"/>
        </w:rPr>
        <w:t>ч</w:t>
      </w:r>
      <w:r w:rsidRPr="003B7A25">
        <w:rPr>
          <w:rFonts w:ascii="Times New Roman" w:hAnsi="Times New Roman" w:cs="Times New Roman"/>
          <w:color w:val="auto"/>
        </w:rPr>
        <w:t>ностного саморазвития и индивидуальных обр</w:t>
      </w:r>
      <w:r w:rsidRPr="003B7A25">
        <w:rPr>
          <w:rFonts w:ascii="Times New Roman" w:hAnsi="Times New Roman" w:cs="Times New Roman"/>
          <w:color w:val="auto"/>
        </w:rPr>
        <w:t>а</w:t>
      </w:r>
      <w:r w:rsidRPr="003B7A25">
        <w:rPr>
          <w:rFonts w:ascii="Times New Roman" w:hAnsi="Times New Roman" w:cs="Times New Roman"/>
          <w:color w:val="auto"/>
        </w:rPr>
        <w:t>зовательных программ обучающихся, независимо от места их прожив</w:t>
      </w:r>
      <w:r w:rsidRPr="003B7A25">
        <w:rPr>
          <w:rFonts w:ascii="Times New Roman" w:hAnsi="Times New Roman" w:cs="Times New Roman"/>
          <w:color w:val="auto"/>
        </w:rPr>
        <w:t>а</w:t>
      </w:r>
      <w:r w:rsidRPr="003B7A25">
        <w:rPr>
          <w:rFonts w:ascii="Times New Roman" w:hAnsi="Times New Roman" w:cs="Times New Roman"/>
          <w:color w:val="auto"/>
        </w:rPr>
        <w:t>ния;</w:t>
      </w:r>
    </w:p>
    <w:p w:rsidR="003B7A25" w:rsidRPr="003B7A25" w:rsidRDefault="003B7A25" w:rsidP="003B7A25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3B7A25">
        <w:rPr>
          <w:rFonts w:ascii="Times New Roman" w:hAnsi="Times New Roman" w:cs="Times New Roman"/>
          <w:color w:val="auto"/>
        </w:rPr>
        <w:t>-расширение межведомственного взаимодействия организаций  системы общ</w:t>
      </w:r>
      <w:r w:rsidRPr="003B7A25">
        <w:rPr>
          <w:rFonts w:ascii="Times New Roman" w:hAnsi="Times New Roman" w:cs="Times New Roman"/>
          <w:color w:val="auto"/>
        </w:rPr>
        <w:t>е</w:t>
      </w:r>
      <w:r w:rsidRPr="003B7A25">
        <w:rPr>
          <w:rFonts w:ascii="Times New Roman" w:hAnsi="Times New Roman" w:cs="Times New Roman"/>
          <w:color w:val="auto"/>
        </w:rPr>
        <w:t>го, дополнительного и профессионального образования с отделом образования адм</w:t>
      </w:r>
      <w:r w:rsidRPr="003B7A25">
        <w:rPr>
          <w:rFonts w:ascii="Times New Roman" w:hAnsi="Times New Roman" w:cs="Times New Roman"/>
          <w:color w:val="auto"/>
        </w:rPr>
        <w:t>и</w:t>
      </w:r>
      <w:r w:rsidRPr="003B7A25">
        <w:rPr>
          <w:rFonts w:ascii="Times New Roman" w:hAnsi="Times New Roman" w:cs="Times New Roman"/>
          <w:color w:val="auto"/>
        </w:rPr>
        <w:t>нистрации города Льгова, отделом  молодежной п</w:t>
      </w:r>
      <w:r w:rsidRPr="003B7A25">
        <w:rPr>
          <w:rFonts w:ascii="Times New Roman" w:hAnsi="Times New Roman" w:cs="Times New Roman"/>
          <w:color w:val="auto"/>
        </w:rPr>
        <w:t>о</w:t>
      </w:r>
      <w:r w:rsidRPr="003B7A25">
        <w:rPr>
          <w:rFonts w:ascii="Times New Roman" w:hAnsi="Times New Roman" w:cs="Times New Roman"/>
          <w:color w:val="auto"/>
        </w:rPr>
        <w:t>литики, культуры  и спорта, охраны здоровья и социальной политики, учреждениями культ</w:t>
      </w:r>
      <w:r w:rsidRPr="003B7A25">
        <w:rPr>
          <w:rFonts w:ascii="Times New Roman" w:hAnsi="Times New Roman" w:cs="Times New Roman"/>
          <w:color w:val="auto"/>
        </w:rPr>
        <w:t>у</w:t>
      </w:r>
      <w:r w:rsidRPr="003B7A25">
        <w:rPr>
          <w:rFonts w:ascii="Times New Roman" w:hAnsi="Times New Roman" w:cs="Times New Roman"/>
          <w:color w:val="auto"/>
        </w:rPr>
        <w:t>ры;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с</w:t>
      </w:r>
      <w:r w:rsidRPr="003B7A25">
        <w:rPr>
          <w:rFonts w:ascii="Times New Roman" w:eastAsia="HiddenHorzOCR" w:hAnsi="Times New Roman"/>
          <w:sz w:val="24"/>
          <w:szCs w:val="24"/>
        </w:rPr>
        <w:t>оздание условий для развития молодых талантов и детей с высокой мотивац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ей к обучению, их участия в олимпиадах и конкурсах разного уровня, проектной де</w:t>
      </w:r>
      <w:r w:rsidRPr="003B7A25">
        <w:rPr>
          <w:rFonts w:ascii="Times New Roman" w:eastAsia="HiddenHorzOCR" w:hAnsi="Times New Roman"/>
          <w:sz w:val="24"/>
          <w:szCs w:val="24"/>
        </w:rPr>
        <w:t>я</w:t>
      </w:r>
      <w:r w:rsidRPr="003B7A25">
        <w:rPr>
          <w:rFonts w:ascii="Times New Roman" w:eastAsia="HiddenHorzOCR" w:hAnsi="Times New Roman"/>
          <w:sz w:val="24"/>
          <w:szCs w:val="24"/>
        </w:rPr>
        <w:t>тельности.</w:t>
      </w:r>
    </w:p>
    <w:p w:rsidR="003B7A25" w:rsidRPr="003B7A25" w:rsidRDefault="003B7A25" w:rsidP="003B7A25">
      <w:pPr>
        <w:pStyle w:val="Default"/>
        <w:ind w:firstLine="709"/>
        <w:jc w:val="both"/>
      </w:pPr>
      <w:r w:rsidRPr="003B7A25">
        <w:rPr>
          <w:color w:val="auto"/>
        </w:rPr>
        <w:t>Важнейшей задачей развития сферы дополнительного образования и воспитания детей является</w:t>
      </w:r>
      <w:r w:rsidRPr="003B7A25">
        <w:t xml:space="preserve"> повышение доступности и качества услуг и обеспечение их соответствия изменяющимся потребностям населения. С этой целью будет обеспечено обновление спектра программ за счет модернизации организационных моделей и введения мех</w:t>
      </w:r>
      <w:r w:rsidRPr="003B7A25">
        <w:t>а</w:t>
      </w:r>
      <w:r w:rsidRPr="003B7A25">
        <w:t>низмов стимулиров</w:t>
      </w:r>
      <w:r w:rsidRPr="003B7A25">
        <w:t>а</w:t>
      </w:r>
      <w:r w:rsidRPr="003B7A25">
        <w:t xml:space="preserve">ния конкуренции. </w:t>
      </w:r>
    </w:p>
    <w:p w:rsidR="003B7A25" w:rsidRPr="003B7A25" w:rsidRDefault="003B7A25" w:rsidP="003B7A25">
      <w:pPr>
        <w:pStyle w:val="Default"/>
        <w:ind w:firstLine="709"/>
        <w:jc w:val="both"/>
      </w:pPr>
      <w:r w:rsidRPr="003B7A25">
        <w:t>В государственной политике в сфере дополнительного образования и воспитания  детей до 2020 года сохранится приоритет нравственного и гражданского воспитания подрастающего поколения. Его реализация будет обеспечиваться через развитие пра</w:t>
      </w:r>
      <w:r w:rsidRPr="003B7A25">
        <w:t>к</w:t>
      </w:r>
      <w:r w:rsidRPr="003B7A25">
        <w:t>тик социального проектирования и добровольческой деятельности на базе школ и орг</w:t>
      </w:r>
      <w:r w:rsidRPr="003B7A25">
        <w:t>а</w:t>
      </w:r>
      <w:r w:rsidRPr="003B7A25">
        <w:t>низаций дополнител</w:t>
      </w:r>
      <w:r w:rsidRPr="003B7A25">
        <w:t>ь</w:t>
      </w:r>
      <w:r w:rsidRPr="003B7A25">
        <w:t xml:space="preserve">ного образования детей. 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Среди основных направлений организации воспитания и социализации обуча</w:t>
      </w:r>
      <w:r w:rsidRPr="003B7A25">
        <w:rPr>
          <w:color w:val="auto"/>
        </w:rPr>
        <w:t>ю</w:t>
      </w:r>
      <w:r w:rsidRPr="003B7A25">
        <w:rPr>
          <w:color w:val="auto"/>
        </w:rPr>
        <w:t>щихся образовательных организаций будут развиваться н</w:t>
      </w:r>
      <w:r w:rsidRPr="003B7A25">
        <w:rPr>
          <w:color w:val="auto"/>
        </w:rPr>
        <w:t>а</w:t>
      </w:r>
      <w:r w:rsidRPr="003B7A25">
        <w:rPr>
          <w:color w:val="auto"/>
        </w:rPr>
        <w:t>правления, обозначенные  в Программе развития воспитательной компоненты в общеобразовательной школе (пис</w:t>
      </w:r>
      <w:r w:rsidRPr="003B7A25">
        <w:rPr>
          <w:color w:val="auto"/>
        </w:rPr>
        <w:t>ь</w:t>
      </w:r>
      <w:r w:rsidRPr="003B7A25">
        <w:rPr>
          <w:color w:val="auto"/>
        </w:rPr>
        <w:t xml:space="preserve">мо </w:t>
      </w:r>
      <w:proofErr w:type="spellStart"/>
      <w:r w:rsidRPr="003B7A25">
        <w:rPr>
          <w:color w:val="auto"/>
        </w:rPr>
        <w:t>Минобрнауки</w:t>
      </w:r>
      <w:proofErr w:type="spellEnd"/>
      <w:r w:rsidRPr="003B7A25">
        <w:rPr>
          <w:color w:val="auto"/>
        </w:rPr>
        <w:t xml:space="preserve"> России от 13 мая 2013 г. № ИР-352/09):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гражданско-патриотическое воспитание;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духовно-нравственное воспитание;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воспитание положительного отношения к труду и творчеству;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интеллектуальное воспитание;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proofErr w:type="spellStart"/>
      <w:r w:rsidRPr="003B7A25">
        <w:rPr>
          <w:color w:val="auto"/>
        </w:rPr>
        <w:t>здоровьесберегающее</w:t>
      </w:r>
      <w:proofErr w:type="spellEnd"/>
      <w:r w:rsidRPr="003B7A25">
        <w:rPr>
          <w:color w:val="auto"/>
        </w:rPr>
        <w:t xml:space="preserve"> воспитание;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proofErr w:type="spellStart"/>
      <w:r w:rsidRPr="003B7A25">
        <w:rPr>
          <w:color w:val="auto"/>
        </w:rPr>
        <w:t>социокультурное</w:t>
      </w:r>
      <w:proofErr w:type="spellEnd"/>
      <w:r w:rsidRPr="003B7A25">
        <w:rPr>
          <w:color w:val="auto"/>
        </w:rPr>
        <w:t xml:space="preserve"> и </w:t>
      </w:r>
      <w:proofErr w:type="spellStart"/>
      <w:r w:rsidRPr="003B7A25">
        <w:rPr>
          <w:color w:val="auto"/>
        </w:rPr>
        <w:t>медиакультурное</w:t>
      </w:r>
      <w:proofErr w:type="spellEnd"/>
      <w:r w:rsidRPr="003B7A25">
        <w:rPr>
          <w:color w:val="auto"/>
        </w:rPr>
        <w:t xml:space="preserve"> воспитание;  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proofErr w:type="spellStart"/>
      <w:r w:rsidRPr="003B7A25">
        <w:rPr>
          <w:color w:val="auto"/>
        </w:rPr>
        <w:t>культуротворческое</w:t>
      </w:r>
      <w:proofErr w:type="spellEnd"/>
      <w:r w:rsidRPr="003B7A25">
        <w:rPr>
          <w:color w:val="auto"/>
        </w:rPr>
        <w:t xml:space="preserve"> и эстетическое воспитание; 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правовое воспитание и культура безопасности;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воспитание семейных ценностей;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формирование коммуникативной культуры;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экологическое воспитание.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 xml:space="preserve">Действенными мерами по  развитию  указанных направлений станут программы и проекты, направленные </w:t>
      </w:r>
      <w:proofErr w:type="gramStart"/>
      <w:r w:rsidRPr="003B7A25">
        <w:rPr>
          <w:color w:val="auto"/>
        </w:rPr>
        <w:t>на</w:t>
      </w:r>
      <w:proofErr w:type="gramEnd"/>
      <w:r w:rsidRPr="003B7A25">
        <w:rPr>
          <w:color w:val="auto"/>
        </w:rPr>
        <w:t xml:space="preserve">: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color w:val="00000A"/>
          <w:sz w:val="24"/>
          <w:szCs w:val="24"/>
        </w:rPr>
        <w:t xml:space="preserve">овышение качества социального партнерства в </w:t>
      </w:r>
      <w:r w:rsidRPr="003B7A25">
        <w:rPr>
          <w:rFonts w:ascii="Times New Roman" w:hAnsi="Times New Roman"/>
          <w:sz w:val="24"/>
          <w:szCs w:val="24"/>
        </w:rPr>
        <w:t>области воспитания;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lastRenderedPageBreak/>
        <w:t>формирование толерантности в образовательных отношениях как нормы осо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нанного и доброжелательного отношения к другому человеку, его мировоззрению, культуре, религии, тр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дициям;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расширение пространства социальной активности детских и молодежных общ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ственных объединений в сохранении и развитии традиций города Льгова Курской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ласти;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внедрение информационного и мониторингового сопровождения воспитательн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го 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цесса в образовательных организациях;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профилактику рисков вовлечения детей в противоправную деятел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ность;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обновление форм психологической и коррекционно-педагогической помощи (психолого-педагогического сопровождения) детям в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тельных организациях;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развитие практик социального проектирования;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разработку и реализацию современных программ социализации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тей;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создание условий для развития одаренных и талантливых детей с высокой мот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вацией к участию в общественной деятельности;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расширение участия школьников в работе действующих разновозрастных клу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но-профильных объединений, поддержка создания и деятельности новых молодежных клубов социально-воспитательной направленн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сти;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привлечение институтов гражданского общества к формированию потребности у школьной молодежи в здоровом образе жизни; внедрение инновационных форм орган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зации оздоровительной и физкультурно-спортивной работы;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реализацию мер по формированию безопасного и комфортного семейного окр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жения детей; противодействие жестокому обращению с детьми в семье через инновац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онный формат взаимодействия школы и родит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лей;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использование потенциала средств массовой информации и печати, телекомм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никации в решении задач воспитания школьной молодежи, пропаганде инновационного педагогическ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го опыта.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Достижение нового качества  дополнительного образования и восп</w:t>
      </w:r>
      <w:r w:rsidRPr="003B7A25">
        <w:rPr>
          <w:color w:val="auto"/>
        </w:rPr>
        <w:t>и</w:t>
      </w:r>
      <w:r w:rsidRPr="003B7A25">
        <w:rPr>
          <w:color w:val="auto"/>
        </w:rPr>
        <w:t>тания детей предполагает в качестве приоритетной задачи обновление состава и компетенций пед</w:t>
      </w:r>
      <w:r w:rsidRPr="003B7A25">
        <w:rPr>
          <w:color w:val="auto"/>
        </w:rPr>
        <w:t>а</w:t>
      </w:r>
      <w:r w:rsidRPr="003B7A25">
        <w:rPr>
          <w:color w:val="auto"/>
        </w:rPr>
        <w:t>гогических кадров. Для этого уже в ближайшие годы предусматривается комплекс мер, включающий: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доведение заработной платы педагогических работников организаций дополн</w:t>
      </w:r>
      <w:r w:rsidRPr="003B7A25">
        <w:rPr>
          <w:color w:val="auto"/>
        </w:rPr>
        <w:t>и</w:t>
      </w:r>
      <w:r w:rsidRPr="003B7A25">
        <w:rPr>
          <w:color w:val="auto"/>
        </w:rPr>
        <w:t>тельного образования, квалификация которых сопоставима с квалификацией педагог</w:t>
      </w:r>
      <w:r w:rsidRPr="003B7A25">
        <w:rPr>
          <w:color w:val="auto"/>
        </w:rPr>
        <w:t>и</w:t>
      </w:r>
      <w:r w:rsidRPr="003B7A25">
        <w:rPr>
          <w:color w:val="auto"/>
        </w:rPr>
        <w:t>ческих работников общеобразовательной школы, до уровня зарплаты педагогических работников общеобразовательных орг</w:t>
      </w:r>
      <w:r w:rsidRPr="003B7A25">
        <w:rPr>
          <w:color w:val="auto"/>
        </w:rPr>
        <w:t>а</w:t>
      </w:r>
      <w:r w:rsidRPr="003B7A25">
        <w:rPr>
          <w:color w:val="auto"/>
        </w:rPr>
        <w:t xml:space="preserve">низаций;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развитие механизмов привлечения на работу в организации дополнительного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разования детей лучших выпускников вузов (в том числе – непедагогических) и талан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ливых специ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листов.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Реализация данных мер позволит в определенной степени обеспечить выполн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ние заказа государства на воспитание детей в современных усл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виях.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lastRenderedPageBreak/>
        <w:t>Цель реализации подпрограммы 2: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Создание условий для модернизации и устойчивого развития сферы ДОД и си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темы воспитания, обеспечивающих увеличение  масштаба,  качества и разнообразия 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сурсов в целях социальной адаптации, личностного развития и самореализации подра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тающего поколения, формирования у него ценностей и компетенций для професси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нального и жизненного сам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определения.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Подпрограмма 2 предусматривает комплексное развитие всех направлений 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полнительного образования и воспитания детей и направлена на </w:t>
      </w:r>
      <w:r w:rsidRPr="003B7A25">
        <w:rPr>
          <w:rFonts w:ascii="Times New Roman" w:hAnsi="Times New Roman"/>
          <w:b/>
          <w:sz w:val="24"/>
          <w:szCs w:val="24"/>
        </w:rPr>
        <w:t>решение следующих задач: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color w:val="C00000"/>
          <w:sz w:val="24"/>
          <w:szCs w:val="24"/>
        </w:rPr>
        <w:t xml:space="preserve">- </w:t>
      </w:r>
      <w:r w:rsidRPr="003B7A25">
        <w:rPr>
          <w:rFonts w:ascii="Times New Roman" w:hAnsi="Times New Roman"/>
          <w:sz w:val="24"/>
          <w:szCs w:val="24"/>
        </w:rPr>
        <w:t>обновление нормативно-правового, программно-методического, организацио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но-управленческого, кадрового, материально-технического, ф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нансово-экономического обеспечения региональной системы дополнител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ного образования и воспитания детей;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-создание региональной системы непрерывной воспитательной работы и соци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лизации, направленной на </w:t>
      </w:r>
      <w:r w:rsidRPr="003B7A25">
        <w:rPr>
          <w:rFonts w:ascii="Times New Roman" w:hAnsi="Times New Roman"/>
          <w:kern w:val="36"/>
          <w:sz w:val="24"/>
          <w:szCs w:val="24"/>
        </w:rPr>
        <w:t xml:space="preserve">личностное </w:t>
      </w:r>
      <w:r w:rsidRPr="003B7A25">
        <w:rPr>
          <w:rFonts w:ascii="Times New Roman" w:hAnsi="Times New Roman"/>
          <w:sz w:val="24"/>
          <w:szCs w:val="24"/>
        </w:rPr>
        <w:t>саморазвитие и самово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питание обучающихся за счет обеспечения взаимодействия организаций общего, профессионального и дополн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тельного образования; 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-создание условий для ресурсного обеспечения качества инновационной де</w:t>
      </w:r>
      <w:r w:rsidRPr="003B7A25">
        <w:rPr>
          <w:rFonts w:ascii="Times New Roman" w:hAnsi="Times New Roman"/>
          <w:sz w:val="24"/>
          <w:szCs w:val="24"/>
        </w:rPr>
        <w:t>я</w:t>
      </w:r>
      <w:r w:rsidRPr="003B7A25">
        <w:rPr>
          <w:rFonts w:ascii="Times New Roman" w:hAnsi="Times New Roman"/>
          <w:sz w:val="24"/>
          <w:szCs w:val="24"/>
        </w:rPr>
        <w:t>тельности системы дополнительного образования и воспитания 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тей  за счет  развития спектра дополнительных образовательных услуг, в том числе и дистанционных;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-внедрение и поддержка моделей  и механизмов социального партнерства, обе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печивающих эффективность системы воспитания и социализации подрастающего пок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ления;</w:t>
      </w:r>
    </w:p>
    <w:p w:rsidR="003B7A25" w:rsidRPr="003B7A25" w:rsidRDefault="003B7A25" w:rsidP="003B7A25">
      <w:pPr>
        <w:pStyle w:val="1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 xml:space="preserve">-создание условий для </w:t>
      </w:r>
      <w:r w:rsidRPr="003B7A25">
        <w:rPr>
          <w:rFonts w:ascii="Times New Roman" w:hAnsi="Times New Roman"/>
          <w:sz w:val="24"/>
          <w:szCs w:val="24"/>
        </w:rPr>
        <w:t xml:space="preserve">формирования эффективной системы выявления и </w:t>
      </w:r>
      <w:r w:rsidRPr="003B7A25">
        <w:rPr>
          <w:rFonts w:ascii="Times New Roman" w:eastAsia="HiddenHorzOCR" w:hAnsi="Times New Roman"/>
          <w:sz w:val="24"/>
          <w:szCs w:val="24"/>
        </w:rPr>
        <w:t>разв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тия молодых талантов и детей с высокой мотивацией к обуч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нию;</w:t>
      </w:r>
    </w:p>
    <w:p w:rsidR="003B7A25" w:rsidRPr="003B7A25" w:rsidRDefault="003B7A25" w:rsidP="003B7A25">
      <w:pPr>
        <w:pStyle w:val="1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- внедрение инновационных форм, методов, технологий подготовки педагогич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ских работников к реализации дополнительных образовател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ных программ и программ духовно-нравственного развития и воспитания на основе персонифицированной м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дульно-накопительной системы пов</w:t>
      </w:r>
      <w:r w:rsidRPr="003B7A25">
        <w:rPr>
          <w:rFonts w:ascii="Times New Roman" w:eastAsia="HiddenHorzOCR" w:hAnsi="Times New Roman"/>
          <w:sz w:val="24"/>
          <w:szCs w:val="24"/>
        </w:rPr>
        <w:t>ы</w:t>
      </w:r>
      <w:r w:rsidRPr="003B7A25">
        <w:rPr>
          <w:rFonts w:ascii="Times New Roman" w:eastAsia="HiddenHorzOCR" w:hAnsi="Times New Roman"/>
          <w:sz w:val="24"/>
          <w:szCs w:val="24"/>
        </w:rPr>
        <w:t>шения квалификации.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Показатели (индикаторы) реализации подпрограммы 2.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Основными показателями (индикаторами) реализации подпрограммы являются: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охват детей в возрасте 5-18 лет программами ДОД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отношение среднемесячной заработной платы педагогов организаций дополн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тельного образования детей к среднемесячной заработной плате по экономике региона;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3B7A25">
        <w:rPr>
          <w:rFonts w:ascii="Times New Roman" w:hAnsi="Times New Roman"/>
          <w:sz w:val="24"/>
          <w:szCs w:val="24"/>
        </w:rPr>
        <w:t>численности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об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чающихся по программам общего образования;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удельный вес численности детей в возрасте 5-18 лет, включенных в социально значимую общественную проектную деятельность, в общей численности детей в во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расте 5-18 лет;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доля населения города Льгова, положительно оценивающая качество предоста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z w:val="24"/>
          <w:szCs w:val="24"/>
        </w:rPr>
        <w:t>ляемых услуг в системе дополнительного образования детей (от общего количества о</w:t>
      </w:r>
      <w:r w:rsidRPr="003B7A25">
        <w:rPr>
          <w:rFonts w:ascii="Times New Roman" w:hAnsi="Times New Roman"/>
          <w:sz w:val="24"/>
          <w:szCs w:val="24"/>
        </w:rPr>
        <w:t>п</w:t>
      </w:r>
      <w:r w:rsidRPr="003B7A25">
        <w:rPr>
          <w:rFonts w:ascii="Times New Roman" w:hAnsi="Times New Roman"/>
          <w:sz w:val="24"/>
          <w:szCs w:val="24"/>
        </w:rPr>
        <w:t>рошенного нас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ления города);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доля детей, обучающихся в детской школе искусств, в общем количестве детей города;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lastRenderedPageBreak/>
        <w:t>доля внутренних и внешних потребителей образовательных услуг, которые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ложител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 оценивают качество воспитательных систем образовательных организаций  в городе, обесп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чивающих  рост социальной зрелости обучающихся, проявляющийся в осознанном выборе здорового образа жизни, развитии талантов и способностей, в со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нательном профессиональном самоопределении, ориентации на саморазвитие и самос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вершенствование, от общего числа опр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шенных;</w:t>
      </w:r>
      <w:proofErr w:type="gramEnd"/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тания и социализ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подрастающего поколения, в их общей численности в городе.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Показатели (индикаторы) реализации подпрограммы предназначены для оценки наиб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лее существенных результатов реализации подпрограммы 2. </w:t>
      </w:r>
    </w:p>
    <w:p w:rsidR="003B7A25" w:rsidRPr="003B7A25" w:rsidRDefault="003B7A25" w:rsidP="003B7A25">
      <w:pPr>
        <w:pStyle w:val="Default"/>
        <w:ind w:firstLine="709"/>
        <w:jc w:val="both"/>
        <w:rPr>
          <w:b/>
          <w:color w:val="auto"/>
        </w:rPr>
      </w:pPr>
      <w:r w:rsidRPr="003B7A25">
        <w:rPr>
          <w:b/>
          <w:color w:val="auto"/>
        </w:rPr>
        <w:t>Сроки и этапы реализации подпрограммы 2.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B7A25">
        <w:rPr>
          <w:rFonts w:ascii="Times New Roman" w:hAnsi="Times New Roman"/>
          <w:kern w:val="2"/>
          <w:sz w:val="24"/>
          <w:szCs w:val="24"/>
        </w:rPr>
        <w:t>Подпрограмма 2 реализуется в три этапа.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B7A25">
        <w:rPr>
          <w:rFonts w:ascii="Times New Roman" w:hAnsi="Times New Roman"/>
          <w:kern w:val="2"/>
          <w:sz w:val="24"/>
          <w:szCs w:val="24"/>
        </w:rPr>
        <w:t>1 этап: 2014-2015  годы;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B7A25">
        <w:rPr>
          <w:rFonts w:ascii="Times New Roman" w:hAnsi="Times New Roman"/>
          <w:kern w:val="2"/>
          <w:sz w:val="24"/>
          <w:szCs w:val="24"/>
        </w:rPr>
        <w:t>2 этап: 2016-2018 годы;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B7A25">
        <w:rPr>
          <w:rFonts w:ascii="Times New Roman" w:hAnsi="Times New Roman"/>
          <w:kern w:val="2"/>
          <w:sz w:val="24"/>
          <w:szCs w:val="24"/>
        </w:rPr>
        <w:t>3 этап: 2019-2020 годы.</w:t>
      </w:r>
    </w:p>
    <w:p w:rsidR="003B7A25" w:rsidRPr="003B7A25" w:rsidRDefault="003B7A25" w:rsidP="003B7A25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>Основные ожидаемые конечные результаты подпрограммы 2: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охват детей в возрасте 5-18 лет программами ДОД (удельный вес численности детей, получающих услуги дополнительного образования, в общей численности детей  в возрасте 5 - 18 лет) составит 75%;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отношение среднемесячной заработной платы педагогов государственных орг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низаций дополнительного образования детей к среднемесячной заработной плате по экономике реги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на составит 100%;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3B7A25">
        <w:rPr>
          <w:rFonts w:ascii="Times New Roman" w:hAnsi="Times New Roman"/>
          <w:sz w:val="24"/>
          <w:szCs w:val="24"/>
        </w:rPr>
        <w:t>численности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об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чающихся по программам общего образования,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ставит 55%;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удельный вес численности детей в возрасте 5-18 лет, включенных в социально значимую общественную проектную деятельность, в общей численности детей в во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t>расте 5-18 лет, сост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вит 50%;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доля детей, обучающихся в детской школе искусств, в общем колич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стве детей в города, составит 12%;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доля населения, положительно оценивающая качество предоставляемых услуг в сист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ме дополнительного образования детей, из общего числа опрошенного населения, составит не м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нее 70%;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sz w:val="24"/>
          <w:szCs w:val="24"/>
        </w:rPr>
        <w:t>доля внутренних и внешних потребителей образовательных услуг, которые п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ложител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 оценивают качество воспитательных систем образовательных организаций  в городе, обесп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чивающих  рост социальной зрелости обучающихся, проявляющийся в осознанном выборе здорового образа жизни, развитии талантов и способностей, в со</w:t>
      </w:r>
      <w:r w:rsidRPr="003B7A25">
        <w:rPr>
          <w:rFonts w:ascii="Times New Roman" w:hAnsi="Times New Roman"/>
          <w:sz w:val="24"/>
          <w:szCs w:val="24"/>
        </w:rPr>
        <w:t>з</w:t>
      </w:r>
      <w:r w:rsidRPr="003B7A25">
        <w:rPr>
          <w:rFonts w:ascii="Times New Roman" w:hAnsi="Times New Roman"/>
          <w:sz w:val="24"/>
          <w:szCs w:val="24"/>
        </w:rPr>
        <w:lastRenderedPageBreak/>
        <w:t>нательном профессиональном самоопределении, ориентации на саморазвитие и самос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вершенствование, от общего числа опр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шенных составит не менее 70%;</w:t>
      </w:r>
      <w:proofErr w:type="gramEnd"/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тания и социализации подрастающего поколения, в их общей численности в городе 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ставит 70%</w:t>
      </w:r>
      <w:r w:rsidRPr="003B7A25">
        <w:rPr>
          <w:rFonts w:ascii="Times New Roman" w:hAnsi="Times New Roman"/>
          <w:bCs/>
          <w:sz w:val="24"/>
          <w:szCs w:val="24"/>
        </w:rPr>
        <w:t>.</w:t>
      </w:r>
    </w:p>
    <w:p w:rsidR="003B7A25" w:rsidRPr="003B7A25" w:rsidRDefault="003B7A25" w:rsidP="003B7A25">
      <w:pPr>
        <w:jc w:val="both"/>
        <w:rPr>
          <w:rFonts w:ascii="Times New Roman" w:hAnsi="Times New Roman"/>
          <w:kern w:val="2"/>
          <w:sz w:val="24"/>
          <w:szCs w:val="24"/>
        </w:rPr>
      </w:pPr>
    </w:p>
    <w:p w:rsidR="003B7A25" w:rsidRPr="003B7A25" w:rsidRDefault="003B7A25" w:rsidP="007B2A7F">
      <w:pPr>
        <w:pStyle w:val="Default"/>
        <w:numPr>
          <w:ilvl w:val="1"/>
          <w:numId w:val="3"/>
        </w:numPr>
        <w:tabs>
          <w:tab w:val="left" w:pos="567"/>
        </w:tabs>
        <w:ind w:left="0" w:firstLine="0"/>
        <w:jc w:val="center"/>
        <w:rPr>
          <w:b/>
          <w:color w:val="auto"/>
        </w:rPr>
      </w:pPr>
      <w:r w:rsidRPr="003B7A25">
        <w:rPr>
          <w:b/>
          <w:color w:val="auto"/>
        </w:rPr>
        <w:t>Характеристика ведомственных целевых программ</w:t>
      </w: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t>и основных мероприятий подпрограммы</w:t>
      </w:r>
    </w:p>
    <w:p w:rsidR="003B7A25" w:rsidRPr="003B7A25" w:rsidRDefault="003B7A25" w:rsidP="003B7A25">
      <w:pPr>
        <w:pStyle w:val="Default"/>
        <w:ind w:left="1428"/>
        <w:jc w:val="center"/>
        <w:rPr>
          <w:b/>
          <w:color w:val="auto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Подпрограмма  2 содержит 5 основных мероприятий, направленных на обесп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чение реализации государственных заданий образовательными организациями допо</w:t>
      </w:r>
      <w:r w:rsidRPr="003B7A25">
        <w:rPr>
          <w:rFonts w:ascii="Times New Roman" w:eastAsia="HiddenHorzOCR" w:hAnsi="Times New Roman"/>
          <w:sz w:val="24"/>
          <w:szCs w:val="24"/>
        </w:rPr>
        <w:t>л</w:t>
      </w:r>
      <w:r w:rsidRPr="003B7A25">
        <w:rPr>
          <w:rFonts w:ascii="Times New Roman" w:eastAsia="HiddenHorzOCR" w:hAnsi="Times New Roman"/>
          <w:sz w:val="24"/>
          <w:szCs w:val="24"/>
        </w:rPr>
        <w:t>нительного образ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вания детей, реализацию приоритетов государственной политики в области дополнител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ного образования и воспитания в городе Льгове Курской области.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Мероприятие 2.1. «Развитие дополнительного и неформального образования д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тей. Обеспечение деятельности муниципальными учреждениями дополнительного о</w:t>
      </w:r>
      <w:r w:rsidRPr="003B7A25">
        <w:rPr>
          <w:rFonts w:ascii="Times New Roman" w:eastAsia="HiddenHorzOCR" w:hAnsi="Times New Roman"/>
          <w:sz w:val="24"/>
          <w:szCs w:val="24"/>
        </w:rPr>
        <w:t>б</w:t>
      </w:r>
      <w:r w:rsidRPr="003B7A25">
        <w:rPr>
          <w:rFonts w:ascii="Times New Roman" w:eastAsia="HiddenHorzOCR" w:hAnsi="Times New Roman"/>
          <w:sz w:val="24"/>
          <w:szCs w:val="24"/>
        </w:rPr>
        <w:t>разования детей» направлено на развитие потенциала организаций дополнительного о</w:t>
      </w:r>
      <w:r w:rsidRPr="003B7A25">
        <w:rPr>
          <w:rFonts w:ascii="Times New Roman" w:eastAsia="HiddenHorzOCR" w:hAnsi="Times New Roman"/>
          <w:sz w:val="24"/>
          <w:szCs w:val="24"/>
        </w:rPr>
        <w:t>б</w:t>
      </w:r>
      <w:r w:rsidRPr="003B7A25">
        <w:rPr>
          <w:rFonts w:ascii="Times New Roman" w:eastAsia="HiddenHorzOCR" w:hAnsi="Times New Roman"/>
          <w:sz w:val="24"/>
          <w:szCs w:val="24"/>
        </w:rPr>
        <w:t>разования детей в формировании мотивации к познанию и творчеству, создание среды и ресурсов открытого обр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зования для позитивной социализации и самореализации детей и молод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жи.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В рамках данного основного мероприятия будет обеспечено формирование и ф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нансовое обеспечение государственных заданий на реализацию программ дополнител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ного образов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ния детей. Финансовое обеспечение реализации государственного задания будет осуществлят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ся с учетом показателей по объему и качеству оказываемых услуг.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В рамках мероприятия получат развитие новые образовательные программы и формы воспитания, связанные социальной  проектной деятельн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стью.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Будет развиваться неформальное образование детей путем создания молодежных де</w:t>
      </w:r>
      <w:r w:rsidRPr="003B7A25">
        <w:rPr>
          <w:rFonts w:ascii="Times New Roman" w:eastAsia="HiddenHorzOCR" w:hAnsi="Times New Roman"/>
          <w:sz w:val="24"/>
          <w:szCs w:val="24"/>
        </w:rPr>
        <w:t>т</w:t>
      </w:r>
      <w:r w:rsidRPr="003B7A25">
        <w:rPr>
          <w:rFonts w:ascii="Times New Roman" w:eastAsia="HiddenHorzOCR" w:hAnsi="Times New Roman"/>
          <w:sz w:val="24"/>
          <w:szCs w:val="24"/>
        </w:rPr>
        <w:t>ских объединений, клубов; получит развитие волонтерское движение.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Будет развиваться нормативно-правовое, учебно-методическое  и кадровое обе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печение системы дополнительного образования и воспитания в образовательных орг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низациях всех т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пов и видов.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Исполнителями основного мероприятия 2.1. являются – отдел образования адм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нистрации города Льгова, отдел по физической культуре и спорту, молодежной полит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ки администрации города Льгова Курской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 xml:space="preserve">ласти.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Мероприятие 2.2. «Развитие физической культуры и спорта в образовательных орган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зациях общего и дополнительного образования детей» направлено на создание в образовательных организациях условий для сохранения и укрепления здоровья восп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танников и обучающихся, формирования здорового образа жизни, мотивации к занят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ям физкультурой и спортом.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 xml:space="preserve">В рамках данного мероприятия будет продолжена работа </w:t>
      </w: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по</w:t>
      </w:r>
      <w:proofErr w:type="gramEnd"/>
      <w:r w:rsidRPr="003B7A25">
        <w:rPr>
          <w:rFonts w:ascii="Times New Roman" w:eastAsia="HiddenHorzOCR" w:hAnsi="Times New Roman"/>
          <w:sz w:val="24"/>
          <w:szCs w:val="24"/>
        </w:rPr>
        <w:t>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lastRenderedPageBreak/>
        <w:t>организации и проведению Всероссийских спортивных соревнований среди об</w:t>
      </w:r>
      <w:r w:rsidRPr="003B7A25">
        <w:rPr>
          <w:rFonts w:ascii="Times New Roman" w:eastAsia="HiddenHorzOCR" w:hAnsi="Times New Roman"/>
          <w:sz w:val="24"/>
          <w:szCs w:val="24"/>
        </w:rPr>
        <w:t>у</w:t>
      </w:r>
      <w:r w:rsidRPr="003B7A25">
        <w:rPr>
          <w:rFonts w:ascii="Times New Roman" w:eastAsia="HiddenHorzOCR" w:hAnsi="Times New Roman"/>
          <w:sz w:val="24"/>
          <w:szCs w:val="24"/>
        </w:rPr>
        <w:t>ча</w:t>
      </w:r>
      <w:r w:rsidRPr="003B7A25">
        <w:rPr>
          <w:rFonts w:ascii="Times New Roman" w:eastAsia="HiddenHorzOCR" w:hAnsi="Times New Roman"/>
          <w:sz w:val="24"/>
          <w:szCs w:val="24"/>
        </w:rPr>
        <w:t>ю</w:t>
      </w:r>
      <w:r w:rsidRPr="003B7A25">
        <w:rPr>
          <w:rFonts w:ascii="Times New Roman" w:eastAsia="HiddenHorzOCR" w:hAnsi="Times New Roman"/>
          <w:sz w:val="24"/>
          <w:szCs w:val="24"/>
        </w:rPr>
        <w:t>щихся в образовательных организациях, в том числе, Президентских спортивных игр и През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дентских состязаний;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участию во Всероссийском конкурсе среди организаций общего образования на лучшую образовательную организацию, развивающую физическую культуру и спорт, «Олимпиада нач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нается в школе».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Будет разрабатываться нормативно-правовое, учебно-методическое обеспечение физического воспитания в образовательных организациях о</w:t>
      </w:r>
      <w:r w:rsidRPr="003B7A25">
        <w:rPr>
          <w:rFonts w:ascii="Times New Roman" w:eastAsia="HiddenHorzOCR" w:hAnsi="Times New Roman"/>
          <w:sz w:val="24"/>
          <w:szCs w:val="24"/>
        </w:rPr>
        <w:t>б</w:t>
      </w:r>
      <w:r w:rsidRPr="003B7A25">
        <w:rPr>
          <w:rFonts w:ascii="Times New Roman" w:eastAsia="HiddenHorzOCR" w:hAnsi="Times New Roman"/>
          <w:sz w:val="24"/>
          <w:szCs w:val="24"/>
        </w:rPr>
        <w:t>щего образования.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2.2. является – отдел образования адм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нистр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города Льгова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Мероприятие 2.3. «Выявление и поддержка одаренных  детей» направлено на создание условий для развития молодых талантов и детей с высокой мотивацией к об</w:t>
      </w:r>
      <w:r w:rsidRPr="003B7A25">
        <w:rPr>
          <w:rFonts w:ascii="Times New Roman" w:eastAsia="HiddenHorzOCR" w:hAnsi="Times New Roman"/>
          <w:sz w:val="24"/>
          <w:szCs w:val="24"/>
        </w:rPr>
        <w:t>у</w:t>
      </w:r>
      <w:r w:rsidRPr="003B7A25">
        <w:rPr>
          <w:rFonts w:ascii="Times New Roman" w:eastAsia="HiddenHorzOCR" w:hAnsi="Times New Roman"/>
          <w:sz w:val="24"/>
          <w:szCs w:val="24"/>
        </w:rPr>
        <w:t>чению как важн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го условия повышения качества человеческого капитала страны.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В рамках данного мероприятия будет продолжено финансовое обеспечение, м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тодич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ское и информационное сопровождение  традиционных  мероприятий, связанных с выявлением и поддержкой талантливых детей: системы проведения предметных олимпиад, соревнов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ний и творческих конкурсов на местном и  региональном уровнях, государственной поддержки талантливой молодежи в возрасте от 12 до 25 лет  именн</w:t>
      </w:r>
      <w:r w:rsidRPr="003B7A25">
        <w:rPr>
          <w:rFonts w:ascii="Times New Roman" w:eastAsia="HiddenHorzOCR" w:hAnsi="Times New Roman"/>
          <w:sz w:val="24"/>
          <w:szCs w:val="24"/>
        </w:rPr>
        <w:t>ы</w:t>
      </w:r>
      <w:r w:rsidRPr="003B7A25">
        <w:rPr>
          <w:rFonts w:ascii="Times New Roman" w:eastAsia="HiddenHorzOCR" w:hAnsi="Times New Roman"/>
          <w:sz w:val="24"/>
          <w:szCs w:val="24"/>
        </w:rPr>
        <w:t>ми стипендиями и премиями Губернатора Курской области и  Президента Росси</w:t>
      </w:r>
      <w:r w:rsidRPr="003B7A25">
        <w:rPr>
          <w:rFonts w:ascii="Times New Roman" w:eastAsia="HiddenHorzOCR" w:hAnsi="Times New Roman"/>
          <w:sz w:val="24"/>
          <w:szCs w:val="24"/>
        </w:rPr>
        <w:t>й</w:t>
      </w:r>
      <w:r w:rsidRPr="003B7A25">
        <w:rPr>
          <w:rFonts w:ascii="Times New Roman" w:eastAsia="HiddenHorzOCR" w:hAnsi="Times New Roman"/>
          <w:sz w:val="24"/>
          <w:szCs w:val="24"/>
        </w:rPr>
        <w:t>ской Федерации.</w:t>
      </w:r>
      <w:proofErr w:type="gramEnd"/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Будет обеспечена поддержка проведения всероссийской олимпиады школьников и учебно-тренировочных сборов по подготовке кандидатов для участия в заключител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ном этапе вс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российской олимпиады школьников по общеобразовательным предметам, а также олимп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ад школьников в части их экспертно-методического сопровождения.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Наряду с поддержкой интеллектуально одаренных детей будет развиваться си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тема выявления и поддержки талантливых и одаренных детей в творческой (художес</w:t>
      </w:r>
      <w:r w:rsidRPr="003B7A25">
        <w:rPr>
          <w:rFonts w:ascii="Times New Roman" w:eastAsia="HiddenHorzOCR" w:hAnsi="Times New Roman"/>
          <w:sz w:val="24"/>
          <w:szCs w:val="24"/>
        </w:rPr>
        <w:t>т</w:t>
      </w:r>
      <w:r w:rsidRPr="003B7A25">
        <w:rPr>
          <w:rFonts w:ascii="Times New Roman" w:eastAsia="HiddenHorzOCR" w:hAnsi="Times New Roman"/>
          <w:sz w:val="24"/>
          <w:szCs w:val="24"/>
        </w:rPr>
        <w:t>венной, музыкальной), социальной, научно-технической, спортивно-технической обла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тях.</w:t>
      </w:r>
      <w:proofErr w:type="gramEnd"/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Будет обеспечена поддержка образовательных организаций и педагогов, успешно реал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зующих программы выявления и поддержки молодых талантов, обучения детей с высоким уровнем мотивации к обучению.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Будут реализованы меры по организации в лагерях отдыха детей и молодежи профил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ных смен для одаренных детей и молодежи по различным направлениям науки, техники, иску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ства и спорта.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Использование потенциала сети Интернет и технологий дистанционного образ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вания для решения задач поиска и поддержки молодых талантов и детей с высоким уровнем мотивации к обучению будет происходить посредством  регионального и</w:t>
      </w:r>
      <w:r w:rsidRPr="003B7A25">
        <w:rPr>
          <w:rFonts w:ascii="Times New Roman" w:eastAsia="HiddenHorzOCR" w:hAnsi="Times New Roman"/>
          <w:sz w:val="24"/>
          <w:szCs w:val="24"/>
        </w:rPr>
        <w:t>н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формационно-образовательного </w:t>
      </w:r>
      <w:proofErr w:type="spellStart"/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Интернет-портала</w:t>
      </w:r>
      <w:proofErr w:type="spellEnd"/>
      <w:proofErr w:type="gramEnd"/>
      <w:r w:rsidRPr="003B7A25">
        <w:rPr>
          <w:rFonts w:ascii="Times New Roman" w:eastAsia="HiddenHorzOCR" w:hAnsi="Times New Roman"/>
          <w:sz w:val="24"/>
          <w:szCs w:val="24"/>
        </w:rPr>
        <w:t xml:space="preserve"> для детей, молодежи, их родителей и педагогов по проблемам ра</w:t>
      </w:r>
      <w:r w:rsidRPr="003B7A25">
        <w:rPr>
          <w:rFonts w:ascii="Times New Roman" w:eastAsia="HiddenHorzOCR" w:hAnsi="Times New Roman"/>
          <w:sz w:val="24"/>
          <w:szCs w:val="24"/>
        </w:rPr>
        <w:t>з</w:t>
      </w:r>
      <w:r w:rsidRPr="003B7A25">
        <w:rPr>
          <w:rFonts w:ascii="Times New Roman" w:eastAsia="HiddenHorzOCR" w:hAnsi="Times New Roman"/>
          <w:sz w:val="24"/>
          <w:szCs w:val="24"/>
        </w:rPr>
        <w:t>вития, поддержки и сопровождения молодых талантов.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lastRenderedPageBreak/>
        <w:t>Стимулирование названных мер в рамках основного мероприятия 2. будет обе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печиваться посредством выделения денежных премий и стипендий из местного бюдж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та молодым талантам и детям с высоким уровнем мотивации к обучению и самореал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зации, а также путем внедрения норматива </w:t>
      </w:r>
      <w:proofErr w:type="spellStart"/>
      <w:r w:rsidRPr="003B7A25">
        <w:rPr>
          <w:rFonts w:ascii="Times New Roman" w:eastAsia="HiddenHorzOCR" w:hAnsi="Times New Roman"/>
          <w:sz w:val="24"/>
          <w:szCs w:val="24"/>
        </w:rPr>
        <w:t>подушевого</w:t>
      </w:r>
      <w:proofErr w:type="spellEnd"/>
      <w:r w:rsidRPr="003B7A25">
        <w:rPr>
          <w:rFonts w:ascii="Times New Roman" w:eastAsia="HiddenHorzOCR" w:hAnsi="Times New Roman"/>
          <w:sz w:val="24"/>
          <w:szCs w:val="24"/>
        </w:rPr>
        <w:t xml:space="preserve"> финансирования на педагогич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ское сопровождение развития (о</w:t>
      </w:r>
      <w:r w:rsidRPr="003B7A25">
        <w:rPr>
          <w:rFonts w:ascii="Times New Roman" w:eastAsia="HiddenHorzOCR" w:hAnsi="Times New Roman"/>
          <w:sz w:val="24"/>
          <w:szCs w:val="24"/>
        </w:rPr>
        <w:t>б</w:t>
      </w:r>
      <w:r w:rsidRPr="003B7A25">
        <w:rPr>
          <w:rFonts w:ascii="Times New Roman" w:eastAsia="HiddenHorzOCR" w:hAnsi="Times New Roman"/>
          <w:sz w:val="24"/>
          <w:szCs w:val="24"/>
        </w:rPr>
        <w:t>разования) талантливых детей.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Исполнителями основного мероприятия 2.3. являются– </w:t>
      </w:r>
      <w:proofErr w:type="gramStart"/>
      <w:r w:rsidRPr="003B7A25">
        <w:rPr>
          <w:rFonts w:ascii="Times New Roman" w:hAnsi="Times New Roman"/>
          <w:sz w:val="24"/>
          <w:szCs w:val="24"/>
        </w:rPr>
        <w:t>от</w:t>
      </w:r>
      <w:proofErr w:type="gramEnd"/>
      <w:r w:rsidRPr="003B7A25">
        <w:rPr>
          <w:rFonts w:ascii="Times New Roman" w:hAnsi="Times New Roman"/>
          <w:sz w:val="24"/>
          <w:szCs w:val="24"/>
        </w:rPr>
        <w:t>дел образования адм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нистр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города Льгова.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Мероприятие 2.4. «Развитие кадрового потенциала системы дополнительного образования детей»  направлено на повышение социального престижа и привлекател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ности педагогической профессии, уровня квалификации преподавательских кадров, стимулирование педагогов к повышению качества деятельности и непрерывному пр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фессионального развитию.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В рамках этого мероприятия будет решаться задача формирования эффективного ко</w:t>
      </w:r>
      <w:r w:rsidRPr="003B7A25">
        <w:rPr>
          <w:rFonts w:ascii="Times New Roman" w:eastAsia="HiddenHorzOCR" w:hAnsi="Times New Roman"/>
          <w:sz w:val="24"/>
          <w:szCs w:val="24"/>
        </w:rPr>
        <w:t>н</w:t>
      </w:r>
      <w:r w:rsidRPr="003B7A25">
        <w:rPr>
          <w:rFonts w:ascii="Times New Roman" w:eastAsia="HiddenHorzOCR" w:hAnsi="Times New Roman"/>
          <w:sz w:val="24"/>
          <w:szCs w:val="24"/>
        </w:rPr>
        <w:t>тракта с педагогами в сфере дополнительного образования детей через: повышение зарабо</w:t>
      </w:r>
      <w:r w:rsidRPr="003B7A25">
        <w:rPr>
          <w:rFonts w:ascii="Times New Roman" w:eastAsia="HiddenHorzOCR" w:hAnsi="Times New Roman"/>
          <w:sz w:val="24"/>
          <w:szCs w:val="24"/>
        </w:rPr>
        <w:t>т</w:t>
      </w:r>
      <w:r w:rsidRPr="003B7A25">
        <w:rPr>
          <w:rFonts w:ascii="Times New Roman" w:eastAsia="HiddenHorzOCR" w:hAnsi="Times New Roman"/>
          <w:sz w:val="24"/>
          <w:szCs w:val="24"/>
        </w:rPr>
        <w:t>ной платы педагогических работников, введение стандартов профессиональной деятельности педагогических работников и руководителей образовательных организ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ций, систем аттестации и оплаты труда, основанных на указанных стандартах, индив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дуальных программ професси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нального развития, создание новых возможностей для карьерного роста педагогов путем введения профессиональных педагогических степ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ней и статусов</w:t>
      </w:r>
      <w:proofErr w:type="gramEnd"/>
      <w:r w:rsidRPr="003B7A25">
        <w:rPr>
          <w:rFonts w:ascii="Times New Roman" w:eastAsia="HiddenHorzOCR" w:hAnsi="Times New Roman"/>
          <w:sz w:val="24"/>
          <w:szCs w:val="24"/>
        </w:rPr>
        <w:t>, связанных с расширенными обла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тями деятельности (наставничество, исследования, экспертиза), создание условий для академ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ческой мобильности.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В результате реализации данного мероприятия: будет завершен переход к эффе</w:t>
      </w:r>
      <w:r w:rsidRPr="003B7A25">
        <w:rPr>
          <w:rFonts w:ascii="Times New Roman" w:eastAsia="HiddenHorzOCR" w:hAnsi="Times New Roman"/>
          <w:sz w:val="24"/>
          <w:szCs w:val="24"/>
        </w:rPr>
        <w:t>к</w:t>
      </w:r>
      <w:r w:rsidRPr="003B7A25">
        <w:rPr>
          <w:rFonts w:ascii="Times New Roman" w:eastAsia="HiddenHorzOCR" w:hAnsi="Times New Roman"/>
          <w:sz w:val="24"/>
          <w:szCs w:val="24"/>
        </w:rPr>
        <w:t>тивному контракту в сфере дополнительного образования детей: средняя заработная плата педагогических работников организаций дополнительного образования детей с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ставит не менее 100 процентов к сре</w:t>
      </w:r>
      <w:r w:rsidRPr="003B7A25">
        <w:rPr>
          <w:rFonts w:ascii="Times New Roman" w:eastAsia="HiddenHorzOCR" w:hAnsi="Times New Roman"/>
          <w:sz w:val="24"/>
          <w:szCs w:val="24"/>
        </w:rPr>
        <w:t>д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ней заработной плате в экономике субъекта.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2.4. является – отдел образования адм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нистр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города Льгова.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Мероприятие 2.5. «Духовно-нравственное воспитание детей и молодежи» н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правлено </w:t>
      </w: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на</w:t>
      </w:r>
      <w:proofErr w:type="gramEnd"/>
      <w:r w:rsidRPr="003B7A25">
        <w:rPr>
          <w:rFonts w:ascii="Times New Roman" w:eastAsia="HiddenHorzOCR" w:hAnsi="Times New Roman"/>
          <w:sz w:val="24"/>
          <w:szCs w:val="24"/>
        </w:rPr>
        <w:t>:</w:t>
      </w:r>
    </w:p>
    <w:p w:rsidR="003B7A25" w:rsidRPr="003B7A25" w:rsidRDefault="003B7A25" w:rsidP="003B7A25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создание инновационных воспитательных систем в образовательных организ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циях города, направленных на социально-педагогическую поддержку становления и развития высоконравственного, ответственного, творческого, инициативного, комп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тентного гражданина России, готового к защите высоких нравственных идеалов трад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ционной культуры нашей Родины, к жизни в высокотехнологичном, конкурентном м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ре;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- обеспечение готовности педагогических работников к деятельности по форм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рованию духовно-нравственных качеств личности, способной противостоять негати</w:t>
      </w:r>
      <w:r w:rsidRPr="003B7A25">
        <w:rPr>
          <w:rFonts w:ascii="Times New Roman" w:eastAsia="HiddenHorzOCR" w:hAnsi="Times New Roman"/>
          <w:sz w:val="24"/>
          <w:szCs w:val="24"/>
        </w:rPr>
        <w:t>в</w:t>
      </w:r>
      <w:r w:rsidRPr="003B7A25">
        <w:rPr>
          <w:rFonts w:ascii="Times New Roman" w:eastAsia="HiddenHorzOCR" w:hAnsi="Times New Roman"/>
          <w:sz w:val="24"/>
          <w:szCs w:val="24"/>
        </w:rPr>
        <w:t>ным факторам современного общества (формирование духовно-нравственного иммун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тета) и выстраивать свою жизнь на о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нове традиционных российских духовно-нравственных ценностей;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- формирование гражданско-патриотического сознания и самосознания подра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тающего поколения, </w:t>
      </w:r>
      <w:r w:rsidRPr="003B7A25">
        <w:rPr>
          <w:rFonts w:ascii="Times New Roman" w:hAnsi="Times New Roman"/>
          <w:sz w:val="24"/>
          <w:szCs w:val="24"/>
        </w:rPr>
        <w:t xml:space="preserve">социальной активности посредством включения </w:t>
      </w:r>
      <w:proofErr w:type="gramStart"/>
      <w:r w:rsidRPr="003B7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в </w:t>
      </w:r>
      <w:r w:rsidRPr="003B7A25">
        <w:rPr>
          <w:rFonts w:ascii="Times New Roman" w:hAnsi="Times New Roman"/>
          <w:sz w:val="24"/>
          <w:szCs w:val="24"/>
        </w:rPr>
        <w:lastRenderedPageBreak/>
        <w:t>разнообразные социально востребованные сферы деятельности и актуальные для реги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на и страны проекты</w:t>
      </w:r>
      <w:r w:rsidRPr="003B7A25">
        <w:rPr>
          <w:rFonts w:ascii="Times New Roman" w:eastAsia="HiddenHorzOCR" w:hAnsi="Times New Roman"/>
          <w:sz w:val="24"/>
          <w:szCs w:val="24"/>
        </w:rPr>
        <w:t>;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создание образовательно-развивающей среды, способствующей   пониманию нравственных устоев общества,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 освоению традиционного образа жизни (человека, сем</w:t>
      </w:r>
      <w:r w:rsidRPr="003B7A25">
        <w:rPr>
          <w:rFonts w:ascii="Times New Roman" w:eastAsia="HiddenHorzOCR" w:hAnsi="Times New Roman"/>
          <w:sz w:val="24"/>
          <w:szCs w:val="24"/>
        </w:rPr>
        <w:t>ь</w:t>
      </w:r>
      <w:r w:rsidRPr="003B7A25">
        <w:rPr>
          <w:rFonts w:ascii="Times New Roman" w:eastAsia="HiddenHorzOCR" w:hAnsi="Times New Roman"/>
          <w:sz w:val="24"/>
          <w:szCs w:val="24"/>
        </w:rPr>
        <w:t>янина, гражданина), приобщению к ценностям  отечественной культуры, их приумн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жению</w:t>
      </w:r>
      <w:r w:rsidRPr="003B7A25">
        <w:rPr>
          <w:rFonts w:ascii="Times New Roman" w:hAnsi="Times New Roman"/>
          <w:sz w:val="24"/>
          <w:szCs w:val="24"/>
        </w:rPr>
        <w:t xml:space="preserve"> с учетом конфессиональной региональной специфики и в соответствии с гос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дарственной политикой в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ласти образования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3B7A25" w:rsidRPr="003B7A25" w:rsidRDefault="003B7A25" w:rsidP="003B7A25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разработку и реализацию новых моделей организационной культуры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тельных учреждений, направленных на формирование готовности и способности пед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гогов, обучающихся и их семей  к духовному развитию, нравственному самосоверше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ствованию, самооценке, пониманию смысла своей жизни, индивидуально ответстве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ному поведению;</w:t>
      </w:r>
    </w:p>
    <w:p w:rsidR="003B7A25" w:rsidRPr="003B7A25" w:rsidRDefault="003B7A25" w:rsidP="003B7A25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модернизацию и инновационное развитие форм духовно-нравственного восп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тания при сохранении традиционных подходов к воспитанию, а также признания выс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кой роли отечественной педагогики, д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ховного наследия в развитии российской школы;</w:t>
      </w:r>
    </w:p>
    <w:p w:rsidR="003B7A25" w:rsidRPr="003B7A25" w:rsidRDefault="003B7A25" w:rsidP="003B7A25">
      <w:pPr>
        <w:pStyle w:val="Style4"/>
        <w:widowControl/>
        <w:spacing w:line="100" w:lineRule="atLeast"/>
        <w:ind w:firstLine="709"/>
      </w:pPr>
      <w:r w:rsidRPr="003B7A25">
        <w:rPr>
          <w:rStyle w:val="FontStyle17"/>
          <w:sz w:val="24"/>
          <w:szCs w:val="24"/>
        </w:rPr>
        <w:t xml:space="preserve">- развитие сетевого социального партнёрства между образовательными организациями, отделом образования администрации города Льгова, общественными и </w:t>
      </w:r>
      <w:r w:rsidRPr="003B7A25">
        <w:t>религиозными организациями,</w:t>
      </w:r>
      <w:r w:rsidRPr="003B7A25">
        <w:rPr>
          <w:rStyle w:val="FontStyle17"/>
          <w:sz w:val="24"/>
          <w:szCs w:val="24"/>
        </w:rPr>
        <w:t xml:space="preserve"> учреждениями культуры и спорта и другими заинтересованными сторонами в реализации совместных проектов, основанных на прогнозе образовательных потребностей на ближайшую и длительную перспективу; </w:t>
      </w:r>
    </w:p>
    <w:p w:rsidR="003B7A25" w:rsidRPr="003B7A25" w:rsidRDefault="003B7A25" w:rsidP="003B7A25">
      <w:pPr>
        <w:pStyle w:val="18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A25">
        <w:rPr>
          <w:rFonts w:ascii="Times New Roman" w:hAnsi="Times New Roman"/>
          <w:bCs/>
          <w:sz w:val="24"/>
          <w:szCs w:val="24"/>
        </w:rPr>
        <w:t>- создание нормативно-правовых, организационных, психолого-педагогических условий эффективного взаимодействия семьи, образовательных, религиозных, общес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венных организаций в вопросах формирования готовности у обучающихся к сохран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нию и приумножению духовного наследия нашего народа;</w:t>
      </w:r>
      <w:proofErr w:type="gramEnd"/>
    </w:p>
    <w:p w:rsidR="003B7A25" w:rsidRPr="003B7A25" w:rsidRDefault="003B7A25" w:rsidP="003B7A25">
      <w:pPr>
        <w:pStyle w:val="1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Style w:val="FontStyle17"/>
          <w:sz w:val="24"/>
          <w:szCs w:val="24"/>
        </w:rPr>
        <w:t>- разработку инновационных форм, методов подготовки педагогических рабо</w:t>
      </w:r>
      <w:r w:rsidRPr="003B7A25">
        <w:rPr>
          <w:rStyle w:val="FontStyle17"/>
          <w:sz w:val="24"/>
          <w:szCs w:val="24"/>
        </w:rPr>
        <w:t>т</w:t>
      </w:r>
      <w:r w:rsidRPr="003B7A25">
        <w:rPr>
          <w:rStyle w:val="FontStyle17"/>
          <w:sz w:val="24"/>
          <w:szCs w:val="24"/>
        </w:rPr>
        <w:t xml:space="preserve">ников к реализации программ духовно-нравственного развития и воспитания на основе </w:t>
      </w:r>
      <w:r w:rsidRPr="003B7A25">
        <w:rPr>
          <w:rFonts w:ascii="Times New Roman" w:hAnsi="Times New Roman"/>
          <w:sz w:val="24"/>
          <w:szCs w:val="24"/>
        </w:rPr>
        <w:t>персонифицированной модульно-накопительной сист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мы повышения квалификации с использованием дистанционных образовательных те</w:t>
      </w:r>
      <w:r w:rsidRPr="003B7A25">
        <w:rPr>
          <w:rFonts w:ascii="Times New Roman" w:hAnsi="Times New Roman"/>
          <w:sz w:val="24"/>
          <w:szCs w:val="24"/>
        </w:rPr>
        <w:t>х</w:t>
      </w:r>
      <w:r w:rsidRPr="003B7A25">
        <w:rPr>
          <w:rFonts w:ascii="Times New Roman" w:hAnsi="Times New Roman"/>
          <w:sz w:val="24"/>
          <w:szCs w:val="24"/>
        </w:rPr>
        <w:t>нологий;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- реализацию комплексного и систематического информационного сопровожд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ния процесса и результатов духовно-нравственного воспитания детей и молодежи, обеспечение доступности информации, в том числе посредством  информационных 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сурсов в сети Интернет.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 xml:space="preserve">Мероприятие  предусматривает последовательное  развитие в городе </w:t>
      </w:r>
      <w:proofErr w:type="gramStart"/>
      <w:r w:rsidRPr="003B7A25">
        <w:rPr>
          <w:rFonts w:ascii="Times New Roman" w:eastAsia="HiddenHorzOCR" w:hAnsi="Times New Roman"/>
          <w:sz w:val="24"/>
          <w:szCs w:val="24"/>
        </w:rPr>
        <w:t>Льгова Курской области системы духовно-нравственного воспитания детей</w:t>
      </w:r>
      <w:proofErr w:type="gramEnd"/>
      <w:r w:rsidRPr="003B7A25">
        <w:rPr>
          <w:rFonts w:ascii="Times New Roman" w:eastAsia="HiddenHorzOCR" w:hAnsi="Times New Roman"/>
          <w:sz w:val="24"/>
          <w:szCs w:val="24"/>
        </w:rPr>
        <w:t xml:space="preserve"> и молодежи на о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нове традиционных ценностей путем координации действий различных социальных и</w:t>
      </w:r>
      <w:r w:rsidRPr="003B7A25">
        <w:rPr>
          <w:rFonts w:ascii="Times New Roman" w:eastAsia="HiddenHorzOCR" w:hAnsi="Times New Roman"/>
          <w:sz w:val="24"/>
          <w:szCs w:val="24"/>
        </w:rPr>
        <w:t>н</w:t>
      </w:r>
      <w:r w:rsidRPr="003B7A25">
        <w:rPr>
          <w:rFonts w:ascii="Times New Roman" w:eastAsia="HiddenHorzOCR" w:hAnsi="Times New Roman"/>
          <w:sz w:val="24"/>
          <w:szCs w:val="24"/>
        </w:rPr>
        <w:t>ститутов, ведомств и о</w:t>
      </w:r>
      <w:r w:rsidRPr="003B7A25">
        <w:rPr>
          <w:rFonts w:ascii="Times New Roman" w:eastAsia="HiddenHorzOCR" w:hAnsi="Times New Roman"/>
          <w:sz w:val="24"/>
          <w:szCs w:val="24"/>
        </w:rPr>
        <w:t>р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ганизаций.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Исполнителем основного мероприятия 2.5. является – отдел образования адм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нистр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города Льгова.</w:t>
      </w:r>
    </w:p>
    <w:p w:rsidR="003B7A25" w:rsidRPr="003B7A25" w:rsidRDefault="003B7A25" w:rsidP="003B7A25">
      <w:pPr>
        <w:pStyle w:val="Default"/>
        <w:ind w:firstLine="567"/>
        <w:jc w:val="center"/>
        <w:rPr>
          <w:b/>
          <w:color w:val="auto"/>
        </w:rPr>
      </w:pPr>
    </w:p>
    <w:p w:rsidR="003B7A25" w:rsidRPr="003B7A25" w:rsidRDefault="003B7A25" w:rsidP="007B2A7F">
      <w:pPr>
        <w:pStyle w:val="Default"/>
        <w:numPr>
          <w:ilvl w:val="1"/>
          <w:numId w:val="2"/>
        </w:numPr>
        <w:tabs>
          <w:tab w:val="left" w:pos="567"/>
        </w:tabs>
        <w:ind w:left="0" w:firstLine="0"/>
        <w:jc w:val="center"/>
        <w:rPr>
          <w:rFonts w:eastAsia="HiddenHorzOCR"/>
          <w:b/>
          <w:color w:val="auto"/>
        </w:rPr>
      </w:pPr>
      <w:r w:rsidRPr="003B7A25">
        <w:rPr>
          <w:b/>
          <w:color w:val="auto"/>
        </w:rPr>
        <w:t>Характеристика мер государственного регулирования</w:t>
      </w:r>
      <w:r w:rsidRPr="003B7A25">
        <w:rPr>
          <w:rFonts w:eastAsia="HiddenHorzOCR"/>
          <w:color w:val="auto"/>
        </w:rPr>
        <w:t xml:space="preserve"> </w:t>
      </w:r>
    </w:p>
    <w:p w:rsidR="003B7A25" w:rsidRPr="003B7A25" w:rsidRDefault="003B7A25" w:rsidP="003B7A25">
      <w:pPr>
        <w:pStyle w:val="Default"/>
        <w:ind w:left="142"/>
        <w:jc w:val="center"/>
        <w:rPr>
          <w:rFonts w:eastAsia="HiddenHorzOCR"/>
          <w:b/>
          <w:color w:val="auto"/>
        </w:rPr>
      </w:pPr>
      <w:r w:rsidRPr="003B7A25">
        <w:rPr>
          <w:rFonts w:eastAsia="HiddenHorzOCR"/>
          <w:b/>
          <w:color w:val="auto"/>
        </w:rPr>
        <w:t>по</w:t>
      </w:r>
      <w:r w:rsidRPr="003B7A25">
        <w:rPr>
          <w:rFonts w:eastAsia="HiddenHorzOCR"/>
          <w:b/>
          <w:color w:val="auto"/>
        </w:rPr>
        <w:t>д</w:t>
      </w:r>
      <w:r w:rsidRPr="003B7A25">
        <w:rPr>
          <w:rFonts w:eastAsia="HiddenHorzOCR"/>
          <w:b/>
          <w:color w:val="auto"/>
        </w:rPr>
        <w:t>программы</w:t>
      </w:r>
    </w:p>
    <w:p w:rsidR="003B7A25" w:rsidRPr="003B7A25" w:rsidRDefault="003B7A25" w:rsidP="003B7A25">
      <w:pPr>
        <w:pStyle w:val="Default"/>
        <w:ind w:firstLine="567"/>
        <w:jc w:val="center"/>
        <w:rPr>
          <w:b/>
          <w:color w:val="auto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 рамках подпрограммы  2 меры государственного регулирования не предусмо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рены.</w:t>
      </w:r>
    </w:p>
    <w:p w:rsidR="003B7A25" w:rsidRPr="003B7A25" w:rsidRDefault="003B7A25" w:rsidP="003B7A2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lastRenderedPageBreak/>
        <w:t>2.5. Прогноз сводных показателей муниципального задания</w:t>
      </w: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t>по эт</w:t>
      </w:r>
      <w:r w:rsidRPr="003B7A25">
        <w:rPr>
          <w:b/>
          <w:color w:val="auto"/>
        </w:rPr>
        <w:t>а</w:t>
      </w:r>
      <w:r w:rsidRPr="003B7A25">
        <w:rPr>
          <w:b/>
          <w:color w:val="auto"/>
        </w:rPr>
        <w:t>пам реализации подпрограммы</w:t>
      </w:r>
    </w:p>
    <w:p w:rsidR="003B7A25" w:rsidRPr="003B7A25" w:rsidRDefault="003B7A25" w:rsidP="003B7A25">
      <w:pPr>
        <w:autoSpaceDE w:val="0"/>
        <w:autoSpaceDN w:val="0"/>
        <w:adjustRightInd w:val="0"/>
        <w:ind w:firstLine="851"/>
        <w:jc w:val="both"/>
        <w:rPr>
          <w:rFonts w:ascii="Times New Roman" w:eastAsia="HiddenHorzOCR" w:hAnsi="Times New Roman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В настоящее время отдел образования администрации города Льгова являющи</w:t>
      </w:r>
      <w:r w:rsidRPr="003B7A25">
        <w:rPr>
          <w:rFonts w:ascii="Times New Roman" w:eastAsia="HiddenHorzOCR" w:hAnsi="Times New Roman"/>
          <w:sz w:val="24"/>
          <w:szCs w:val="24"/>
        </w:rPr>
        <w:t>й</w:t>
      </w:r>
      <w:r w:rsidRPr="003B7A25">
        <w:rPr>
          <w:rFonts w:ascii="Times New Roman" w:eastAsia="HiddenHorzOCR" w:hAnsi="Times New Roman"/>
          <w:sz w:val="24"/>
          <w:szCs w:val="24"/>
        </w:rPr>
        <w:t>ся ответственным исполнителем подпрограммы 2, имеет 3 подведомственные организ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ции дополн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тельного образования детей.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В рамках подпрограммы 2 будут обеспечены формирование и реализация мун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>ципального задания  на реализацию образовательных программ дополнительного обр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зования детей за счет средств местного бюджета.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Планируемые объемы муниципальных заданий и объемы их финансового обе</w:t>
      </w:r>
      <w:r w:rsidRPr="003B7A25">
        <w:rPr>
          <w:rFonts w:ascii="Times New Roman" w:eastAsia="HiddenHorzOCR" w:hAnsi="Times New Roman"/>
          <w:sz w:val="24"/>
          <w:szCs w:val="24"/>
        </w:rPr>
        <w:t>с</w:t>
      </w:r>
      <w:r w:rsidRPr="003B7A25">
        <w:rPr>
          <w:rFonts w:ascii="Times New Roman" w:eastAsia="HiddenHorzOCR" w:hAnsi="Times New Roman"/>
          <w:sz w:val="24"/>
          <w:szCs w:val="24"/>
        </w:rPr>
        <w:t>печения представлены в приложении № 1 к Программе.</w:t>
      </w:r>
    </w:p>
    <w:p w:rsidR="003B7A25" w:rsidRPr="003B7A25" w:rsidRDefault="003B7A25" w:rsidP="003B7A25">
      <w:pPr>
        <w:pStyle w:val="Default"/>
        <w:ind w:firstLine="567"/>
        <w:jc w:val="both"/>
        <w:rPr>
          <w:b/>
          <w:color w:val="auto"/>
        </w:rPr>
      </w:pPr>
    </w:p>
    <w:p w:rsidR="003B7A25" w:rsidRPr="003B7A25" w:rsidRDefault="003B7A25" w:rsidP="003B7A25">
      <w:pPr>
        <w:pStyle w:val="Default"/>
        <w:rPr>
          <w:b/>
          <w:color w:val="auto"/>
        </w:rPr>
      </w:pP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t xml:space="preserve">2.6. Информация об участии предприятий и организаций, </w:t>
      </w: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t xml:space="preserve">независимо от их организационно-правовой формы собственности </w:t>
      </w: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t>в реализации подпрограммы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FF0000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реализации мероприятий подпрограммы 2 наряду с отделом образования а</w:t>
      </w:r>
      <w:r w:rsidRPr="003B7A25">
        <w:rPr>
          <w:rFonts w:ascii="Times New Roman" w:hAnsi="Times New Roman"/>
          <w:sz w:val="24"/>
          <w:szCs w:val="24"/>
        </w:rPr>
        <w:t>д</w:t>
      </w:r>
      <w:r w:rsidRPr="003B7A25">
        <w:rPr>
          <w:rFonts w:ascii="Times New Roman" w:hAnsi="Times New Roman"/>
          <w:sz w:val="24"/>
          <w:szCs w:val="24"/>
        </w:rPr>
        <w:t>министр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 города Льгова будут принимать участие: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зования детей «Детско-юношеская спортивная школа </w:t>
      </w:r>
      <w:proofErr w:type="gramStart"/>
      <w:r w:rsidRPr="003B7A25">
        <w:rPr>
          <w:rFonts w:ascii="Times New Roman" w:hAnsi="Times New Roman"/>
          <w:sz w:val="24"/>
          <w:szCs w:val="24"/>
        </w:rPr>
        <w:t>г</w:t>
      </w:r>
      <w:proofErr w:type="gramEnd"/>
      <w:r w:rsidRPr="003B7A25">
        <w:rPr>
          <w:rFonts w:ascii="Times New Roman" w:hAnsi="Times New Roman"/>
          <w:sz w:val="24"/>
          <w:szCs w:val="24"/>
        </w:rPr>
        <w:t>. Льг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ва»,</w:t>
      </w:r>
    </w:p>
    <w:p w:rsidR="003B7A25" w:rsidRPr="003B7A25" w:rsidRDefault="003B7A25" w:rsidP="003B7A25">
      <w:pPr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«Дом детского творчества </w:t>
      </w:r>
      <w:proofErr w:type="gramStart"/>
      <w:r w:rsidRPr="003B7A25">
        <w:rPr>
          <w:rFonts w:ascii="Times New Roman" w:hAnsi="Times New Roman"/>
          <w:sz w:val="24"/>
          <w:szCs w:val="24"/>
        </w:rPr>
        <w:t>г</w:t>
      </w:r>
      <w:proofErr w:type="gramEnd"/>
      <w:r w:rsidRPr="003B7A25">
        <w:rPr>
          <w:rFonts w:ascii="Times New Roman" w:hAnsi="Times New Roman"/>
          <w:sz w:val="24"/>
          <w:szCs w:val="24"/>
        </w:rPr>
        <w:t>. Льгова»,</w:t>
      </w:r>
    </w:p>
    <w:p w:rsidR="003B7A25" w:rsidRPr="003B7A25" w:rsidRDefault="003B7A25" w:rsidP="003B7A25">
      <w:pPr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«Детская школа искусств </w:t>
      </w:r>
      <w:proofErr w:type="gramStart"/>
      <w:r w:rsidRPr="003B7A25">
        <w:rPr>
          <w:rFonts w:ascii="Times New Roman" w:hAnsi="Times New Roman"/>
          <w:sz w:val="24"/>
          <w:szCs w:val="24"/>
        </w:rPr>
        <w:t>г</w:t>
      </w:r>
      <w:proofErr w:type="gramEnd"/>
      <w:r w:rsidRPr="003B7A25">
        <w:rPr>
          <w:rFonts w:ascii="Times New Roman" w:hAnsi="Times New Roman"/>
          <w:sz w:val="24"/>
          <w:szCs w:val="24"/>
        </w:rPr>
        <w:t>. Льгова» и другие образовательные организации, з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нимающиеся проблемами воспитания и дополнительного образования, подведомстве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ные комитету образ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 xml:space="preserve">вания и науки Курской области.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pStyle w:val="Default"/>
        <w:jc w:val="both"/>
        <w:rPr>
          <w:b/>
          <w:color w:val="FF0000"/>
        </w:rPr>
      </w:pP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t>2.7. Обоснование объема финансовых ресурсов</w:t>
      </w:r>
    </w:p>
    <w:p w:rsidR="003B7A25" w:rsidRPr="003B7A25" w:rsidRDefault="003B7A25" w:rsidP="003B7A25">
      <w:pPr>
        <w:pStyle w:val="Default"/>
        <w:ind w:firstLine="567"/>
        <w:jc w:val="center"/>
        <w:rPr>
          <w:b/>
          <w:color w:val="auto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Основные мероприятия подпрограммы направлены на финансовое обеспечение сети организаций дополнительного образования детей и развитие системы восп</w:t>
      </w:r>
      <w:r w:rsidRPr="003B7A25">
        <w:rPr>
          <w:rFonts w:ascii="Times New Roman" w:eastAsia="HiddenHorzOCR" w:hAnsi="Times New Roman"/>
          <w:sz w:val="24"/>
          <w:szCs w:val="24"/>
        </w:rPr>
        <w:t>и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тания.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Основной объем средств (Приложение 4) ежегодно в рамках мероприятия «Ра</w:t>
      </w:r>
      <w:r w:rsidRPr="003B7A25">
        <w:rPr>
          <w:rFonts w:ascii="Times New Roman" w:eastAsia="HiddenHorzOCR" w:hAnsi="Times New Roman"/>
          <w:sz w:val="24"/>
          <w:szCs w:val="24"/>
        </w:rPr>
        <w:t>з</w:t>
      </w:r>
      <w:r w:rsidRPr="003B7A25">
        <w:rPr>
          <w:rFonts w:ascii="Times New Roman" w:eastAsia="HiddenHorzOCR" w:hAnsi="Times New Roman"/>
          <w:sz w:val="24"/>
          <w:szCs w:val="24"/>
        </w:rPr>
        <w:t>витие д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полнительного и неформального образования детей. Обеспечение деятельности учреждениями дополнительного образования детей» направляется на проведение горо</w:t>
      </w:r>
      <w:r w:rsidRPr="003B7A25">
        <w:rPr>
          <w:rFonts w:ascii="Times New Roman" w:eastAsia="HiddenHorzOCR" w:hAnsi="Times New Roman"/>
          <w:sz w:val="24"/>
          <w:szCs w:val="24"/>
        </w:rPr>
        <w:t>д</w:t>
      </w:r>
      <w:r w:rsidRPr="003B7A25">
        <w:rPr>
          <w:rFonts w:ascii="Times New Roman" w:eastAsia="HiddenHorzOCR" w:hAnsi="Times New Roman"/>
          <w:sz w:val="24"/>
          <w:szCs w:val="24"/>
        </w:rPr>
        <w:t>ских массовых мер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приятий учреждениями дополнительного образования детей и на обеспечение деятельности муниципальными учреждениями дополнительного образов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ния детей.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Основной объем средств ежегодно в рамках мероприятия «Развитие физической культуры и спорта в образовательных организациях дополнительного образования д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lastRenderedPageBreak/>
        <w:t>тей» направляется на реализацию программ укрепления здоровья, формирования здор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вого образа жизни, создание и обеспечение функционирования детско-юношеских кл</w:t>
      </w:r>
      <w:r w:rsidRPr="003B7A25">
        <w:rPr>
          <w:rFonts w:ascii="Times New Roman" w:eastAsia="HiddenHorzOCR" w:hAnsi="Times New Roman"/>
          <w:sz w:val="24"/>
          <w:szCs w:val="24"/>
        </w:rPr>
        <w:t>у</w:t>
      </w:r>
      <w:r w:rsidRPr="003B7A25">
        <w:rPr>
          <w:rFonts w:ascii="Times New Roman" w:eastAsia="HiddenHorzOCR" w:hAnsi="Times New Roman"/>
          <w:sz w:val="24"/>
          <w:szCs w:val="24"/>
        </w:rPr>
        <w:t>бов физической подгото</w:t>
      </w:r>
      <w:r w:rsidRPr="003B7A25">
        <w:rPr>
          <w:rFonts w:ascii="Times New Roman" w:eastAsia="HiddenHorzOCR" w:hAnsi="Times New Roman"/>
          <w:sz w:val="24"/>
          <w:szCs w:val="24"/>
        </w:rPr>
        <w:t>в</w:t>
      </w:r>
      <w:r w:rsidRPr="003B7A25">
        <w:rPr>
          <w:rFonts w:ascii="Times New Roman" w:eastAsia="HiddenHorzOCR" w:hAnsi="Times New Roman"/>
          <w:sz w:val="24"/>
          <w:szCs w:val="24"/>
        </w:rPr>
        <w:t>ки на базе образовательных организаций. Наряду с этим в 2014 - 2020 годах предусмотрена поддержка организации и проведения спортивных соревн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ваний школьников.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Основной объем средств ежегодно в рамках мероприятия «Выявление и по</w:t>
      </w:r>
      <w:r w:rsidRPr="003B7A25">
        <w:rPr>
          <w:rFonts w:ascii="Times New Roman" w:eastAsia="HiddenHorzOCR" w:hAnsi="Times New Roman"/>
          <w:sz w:val="24"/>
          <w:szCs w:val="24"/>
        </w:rPr>
        <w:t>д</w:t>
      </w:r>
      <w:r w:rsidRPr="003B7A25">
        <w:rPr>
          <w:rFonts w:ascii="Times New Roman" w:eastAsia="HiddenHorzOCR" w:hAnsi="Times New Roman"/>
          <w:sz w:val="24"/>
          <w:szCs w:val="24"/>
        </w:rPr>
        <w:t>держка одаренных  детей» направлен на выплату именных стипендий и премий одаре</w:t>
      </w:r>
      <w:r w:rsidRPr="003B7A25">
        <w:rPr>
          <w:rFonts w:ascii="Times New Roman" w:eastAsia="HiddenHorzOCR" w:hAnsi="Times New Roman"/>
          <w:sz w:val="24"/>
          <w:szCs w:val="24"/>
        </w:rPr>
        <w:t>н</w:t>
      </w:r>
      <w:r w:rsidRPr="003B7A25">
        <w:rPr>
          <w:rFonts w:ascii="Times New Roman" w:eastAsia="HiddenHorzOCR" w:hAnsi="Times New Roman"/>
          <w:sz w:val="24"/>
          <w:szCs w:val="24"/>
        </w:rPr>
        <w:t>ным детям и талантливой молодежи, участие детей в городских и областных меропри</w:t>
      </w:r>
      <w:r w:rsidRPr="003B7A25">
        <w:rPr>
          <w:rFonts w:ascii="Times New Roman" w:eastAsia="HiddenHorzOCR" w:hAnsi="Times New Roman"/>
          <w:sz w:val="24"/>
          <w:szCs w:val="24"/>
        </w:rPr>
        <w:t>я</w:t>
      </w:r>
      <w:r w:rsidRPr="003B7A25">
        <w:rPr>
          <w:rFonts w:ascii="Times New Roman" w:eastAsia="HiddenHorzOCR" w:hAnsi="Times New Roman"/>
          <w:sz w:val="24"/>
          <w:szCs w:val="24"/>
        </w:rPr>
        <w:t>тиях, проведение встреч Гл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вы города с одаренными детьми.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</w:rPr>
        <w:t>Ежегодно, в рамках бюджетного процесса будет уточняться финансовое обесп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чение мероприятий, направленных на развитие системы образования и повышение к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чества образов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тельных услуг.</w:t>
      </w: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t xml:space="preserve">2.8. Анализ рисков реализации подпрограммы и описание мер </w:t>
      </w:r>
    </w:p>
    <w:p w:rsidR="003B7A25" w:rsidRPr="003B7A25" w:rsidRDefault="003B7A25" w:rsidP="003B7A25">
      <w:pPr>
        <w:pStyle w:val="Default"/>
        <w:jc w:val="center"/>
        <w:rPr>
          <w:b/>
          <w:color w:val="auto"/>
        </w:rPr>
      </w:pPr>
      <w:r w:rsidRPr="003B7A25">
        <w:rPr>
          <w:b/>
          <w:color w:val="auto"/>
        </w:rPr>
        <w:t>упра</w:t>
      </w:r>
      <w:r w:rsidRPr="003B7A25">
        <w:rPr>
          <w:b/>
          <w:color w:val="auto"/>
        </w:rPr>
        <w:t>в</w:t>
      </w:r>
      <w:r w:rsidRPr="003B7A25">
        <w:rPr>
          <w:b/>
          <w:color w:val="auto"/>
        </w:rPr>
        <w:t>ления рисками реализации подпрограммы</w:t>
      </w:r>
    </w:p>
    <w:p w:rsidR="003B7A25" w:rsidRPr="003B7A25" w:rsidRDefault="003B7A25" w:rsidP="003B7A25">
      <w:pPr>
        <w:pStyle w:val="Default"/>
        <w:ind w:firstLine="567"/>
        <w:jc w:val="center"/>
        <w:rPr>
          <w:b/>
          <w:color w:val="auto"/>
        </w:rPr>
      </w:pP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К основным рискам реализации подпрограммы 2 относятся: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финансово-экономические риски - недофинансирование мероприятий подпр</w:t>
      </w:r>
      <w:r w:rsidRPr="003B7A25">
        <w:rPr>
          <w:color w:val="auto"/>
        </w:rPr>
        <w:t>о</w:t>
      </w:r>
      <w:r w:rsidRPr="003B7A25">
        <w:rPr>
          <w:color w:val="auto"/>
        </w:rPr>
        <w:t>граммы 2;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нормативно-правовые риски - непринятие или несвоевременное принятие нео</w:t>
      </w:r>
      <w:r w:rsidRPr="003B7A25">
        <w:rPr>
          <w:color w:val="auto"/>
        </w:rPr>
        <w:t>б</w:t>
      </w:r>
      <w:r w:rsidRPr="003B7A25">
        <w:rPr>
          <w:color w:val="auto"/>
        </w:rPr>
        <w:t>ходимых нормативных правовых актов;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организационные и управленческие риски – недостаточная прорабо</w:t>
      </w:r>
      <w:r w:rsidRPr="003B7A25">
        <w:rPr>
          <w:color w:val="auto"/>
        </w:rPr>
        <w:t>т</w:t>
      </w:r>
      <w:r w:rsidRPr="003B7A25">
        <w:rPr>
          <w:color w:val="auto"/>
        </w:rPr>
        <w:t>ка вопросов, решаемых в рамках подпрограммы 2, недостаточная подготовка управленческого п</w:t>
      </w:r>
      <w:r w:rsidRPr="003B7A25">
        <w:rPr>
          <w:color w:val="auto"/>
        </w:rPr>
        <w:t>о</w:t>
      </w:r>
      <w:r w:rsidRPr="003B7A25">
        <w:rPr>
          <w:color w:val="auto"/>
        </w:rPr>
        <w:t>тенциала, неадекватность системы мониторинга реализации подпрограммы 2, отстав</w:t>
      </w:r>
      <w:r w:rsidRPr="003B7A25">
        <w:rPr>
          <w:color w:val="auto"/>
        </w:rPr>
        <w:t>а</w:t>
      </w:r>
      <w:r w:rsidRPr="003B7A25">
        <w:rPr>
          <w:color w:val="auto"/>
        </w:rPr>
        <w:t>ние от сроков реализации меропри</w:t>
      </w:r>
      <w:r w:rsidRPr="003B7A25">
        <w:rPr>
          <w:color w:val="auto"/>
        </w:rPr>
        <w:t>я</w:t>
      </w:r>
      <w:r w:rsidRPr="003B7A25">
        <w:rPr>
          <w:color w:val="auto"/>
        </w:rPr>
        <w:t>тий;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color w:val="auto"/>
        </w:rPr>
        <w:t>социальные риски, связанные с сопротивлением населения, профессиональной общественности и политических партий и движений целям реализации подпрограммы 2.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lastRenderedPageBreak/>
        <w:t>Подпрограмма 3 «Развитие системы оценки качества образов</w:t>
      </w:r>
      <w:r w:rsidRPr="003B7A25">
        <w:rPr>
          <w:rFonts w:ascii="Times New Roman" w:hAnsi="Times New Roman"/>
          <w:b/>
          <w:bCs/>
          <w:sz w:val="24"/>
          <w:szCs w:val="24"/>
        </w:rPr>
        <w:t>а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ния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 xml:space="preserve">и информационной прозрачности системы образования»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госуда</w:t>
      </w:r>
      <w:r w:rsidRPr="003B7A25">
        <w:rPr>
          <w:rFonts w:ascii="Times New Roman" w:hAnsi="Times New Roman"/>
          <w:b/>
          <w:bCs/>
          <w:sz w:val="24"/>
          <w:szCs w:val="24"/>
        </w:rPr>
        <w:t>р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ственной программы  Курской области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«Развитие образования в Курской обл</w:t>
      </w:r>
      <w:r w:rsidRPr="003B7A25">
        <w:rPr>
          <w:rFonts w:ascii="Times New Roman" w:hAnsi="Times New Roman"/>
          <w:b/>
          <w:bCs/>
          <w:sz w:val="24"/>
          <w:szCs w:val="24"/>
        </w:rPr>
        <w:t>а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сти»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B7A25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3B7A25">
        <w:rPr>
          <w:rFonts w:ascii="Times New Roman" w:hAnsi="Times New Roman"/>
          <w:b/>
          <w:bCs/>
          <w:sz w:val="24"/>
          <w:szCs w:val="24"/>
        </w:rPr>
        <w:t xml:space="preserve"> А С П О Р Т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подпрограммы 3 «Развитие системы оценки качества образования и информац</w:t>
      </w:r>
      <w:r w:rsidRPr="003B7A25">
        <w:rPr>
          <w:rFonts w:ascii="Times New Roman" w:hAnsi="Times New Roman"/>
          <w:b/>
          <w:bCs/>
          <w:sz w:val="24"/>
          <w:szCs w:val="24"/>
        </w:rPr>
        <w:t>и</w:t>
      </w:r>
      <w:r w:rsidRPr="003B7A25">
        <w:rPr>
          <w:rFonts w:ascii="Times New Roman" w:hAnsi="Times New Roman"/>
          <w:b/>
          <w:bCs/>
          <w:sz w:val="24"/>
          <w:szCs w:val="24"/>
        </w:rPr>
        <w:t>онной прозрачности системы образования»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Look w:val="04A0"/>
      </w:tblPr>
      <w:tblGrid>
        <w:gridCol w:w="2647"/>
        <w:gridCol w:w="296"/>
        <w:gridCol w:w="6521"/>
      </w:tblGrid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Ответственный испо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нитель подпр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Отдел образования администрации города Льгова</w:t>
            </w:r>
          </w:p>
        </w:tc>
      </w:tr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Участники подпр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граммы 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Программно-целевые инструме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ты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Цель подпр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обеспечение информацией руководителей, работников си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темы образования и потребителей образовательных услуг для проце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сов принятия решений и достижения высокого качества образ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вания через формирование системы оценки качества образования в соответствии с меняющимися запр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сами населения и перспективными задачами развития ро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сийского общества и экон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мики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Задачи подпрогра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включение потребителей образовательных услуг в оценку деятельности системы образования через развитие механи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мов внешней оценки качества образования и государстве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но-общественного упра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ления;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обеспечение современного уровня надежности и технологи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ности процедур оценки качества образовательных результ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тов;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культуры оценки качества образования на уровне города и отдельных организаций через повышение 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квалификации кадров системы образования в области пед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гогических измер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ний, анализа и использования результатов оценочных процедур;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создание системы поддержки сбора и анализа информации об индивидуальных образовательных д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стижениях;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участие в  мониторинговых исследованиях качества образ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индикаторы и показатели подпр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целевыми индикаторами (показателями) подпрограммы 3 являю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ся: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удельный вес числа образовательных организаций, в кот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рых со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даны органы коллегиального управления с участием обществе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ности (родители, работодатели) в общем числе образовател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ных организаций, проценты;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удельный вес числа образовательных организаций, обесп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чивающих предоставление нормативно закрепленного п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речня сведений о своей деятельности на официальных са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тах, в общем числе образовательных орган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заций, проценты;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Этапы и сроки реал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зации подпр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граммы </w:t>
            </w: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срок реализации подпрограммы 3 – 2014-2020 годы: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1 этап – 2014-2015 годы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2 этап – 2016-2018 годы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3 этап – 2019-2020 годы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Объемы бюджетных ассигнований подпр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мероприятий подпрограммы 3 в ц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нах с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ответствующих лет указан в Приложении 1.</w:t>
            </w:r>
          </w:p>
        </w:tc>
      </w:tr>
      <w:tr w:rsidR="003B7A25" w:rsidRPr="003B7A25" w:rsidTr="003B7A25">
        <w:tc>
          <w:tcPr>
            <w:tcW w:w="2647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реализации подпр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граммы </w:t>
            </w:r>
          </w:p>
        </w:tc>
        <w:tc>
          <w:tcPr>
            <w:tcW w:w="296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сокращение нарушений в сфере образования; обеспечение лицензирования и аккредитации образовательных организ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ций, сво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временный </w:t>
            </w:r>
            <w:proofErr w:type="gramStart"/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выполнением обязательных треб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ваний, сокращение сроков и уменьшение сложности процедур, обеспеч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ние прозрачности их результатов;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3B7A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уровнях образования будут действовать механизмы внешней оценки качества образ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вания;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во всех образовательных организациях будут действовать коллегиальные органы управления с участием общественн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сти (родит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 xml:space="preserve">ли, работодатели), наделенные полномочиями по 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принятию решений по стратегическим вопросам образов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тельной и фина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сово-хозяйственной деятельности;</w:t>
            </w:r>
          </w:p>
          <w:p w:rsidR="003B7A25" w:rsidRPr="003B7A25" w:rsidRDefault="003B7A25" w:rsidP="003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на регулярной основе будет организована подготовка общ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ственно-профессиональных эк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B7A25">
              <w:rPr>
                <w:rFonts w:ascii="Times New Roman" w:hAnsi="Times New Roman"/>
                <w:bCs/>
                <w:sz w:val="24"/>
                <w:szCs w:val="24"/>
              </w:rPr>
              <w:t>пертов</w:t>
            </w:r>
          </w:p>
        </w:tc>
      </w:tr>
    </w:tbl>
    <w:p w:rsidR="003B7A25" w:rsidRPr="003B7A25" w:rsidRDefault="003B7A25" w:rsidP="003B7A2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 xml:space="preserve">3.1. Характеристика сферы реализации подпрограммы, описание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о</w:t>
      </w:r>
      <w:r w:rsidRPr="003B7A25">
        <w:rPr>
          <w:rFonts w:ascii="Times New Roman" w:hAnsi="Times New Roman"/>
          <w:b/>
          <w:bCs/>
          <w:sz w:val="24"/>
          <w:szCs w:val="24"/>
        </w:rPr>
        <w:t>с</w:t>
      </w:r>
      <w:r w:rsidRPr="003B7A25">
        <w:rPr>
          <w:rFonts w:ascii="Times New Roman" w:hAnsi="Times New Roman"/>
          <w:b/>
          <w:bCs/>
          <w:sz w:val="24"/>
          <w:szCs w:val="24"/>
        </w:rPr>
        <w:t>новных проблем в указанной сфере и прогноз ее развития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 последние годы в области происходит разработка и внедрение региональной системы оценки качества образования (далее - РСОКО). РСОКО формируется как мн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гофункциональная система, включающая: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процедуры государственной регламентации образовательной деятельности (л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цензирование образовательной деятельности, государственная аккредитация организ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ций, осуществляющих образовательную деятельность, государственный контроль (на</w:t>
      </w:r>
      <w:r w:rsidRPr="003B7A25">
        <w:rPr>
          <w:rFonts w:ascii="Times New Roman" w:hAnsi="Times New Roman"/>
          <w:bCs/>
          <w:sz w:val="24"/>
          <w:szCs w:val="24"/>
        </w:rPr>
        <w:t>д</w:t>
      </w:r>
      <w:r w:rsidRPr="003B7A25">
        <w:rPr>
          <w:rFonts w:ascii="Times New Roman" w:hAnsi="Times New Roman"/>
          <w:bCs/>
          <w:sz w:val="24"/>
          <w:szCs w:val="24"/>
        </w:rPr>
        <w:t>зор) в области образ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вания);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действующие и апробируемые государственные итоговые аттестационные пр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цедуры (ГИА, ЕГЭ, ГЭК и др.);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процедуры независимой оценки качества образования, включая профессионал</w:t>
      </w:r>
      <w:r w:rsidRPr="003B7A25">
        <w:rPr>
          <w:rFonts w:ascii="Times New Roman" w:hAnsi="Times New Roman"/>
          <w:bCs/>
          <w:sz w:val="24"/>
          <w:szCs w:val="24"/>
        </w:rPr>
        <w:t>ь</w:t>
      </w:r>
      <w:r w:rsidRPr="003B7A25">
        <w:rPr>
          <w:rFonts w:ascii="Times New Roman" w:hAnsi="Times New Roman"/>
          <w:bCs/>
          <w:sz w:val="24"/>
          <w:szCs w:val="24"/>
        </w:rPr>
        <w:t>но-общественную аккредитацию, сертификацию квалификаций, оценку качества обр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зования внутри образовательной организ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ции;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международные, всероссийские, региональные, муниципальные мониторинговые иссл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дования;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находящиеся на разных стадиях разработки и апробации процедуры оценки кач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ства образования, охватывающие все уровни образования, в том числе процедуры сам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оценки.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Несмотря на большой прогре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сс в ст</w:t>
      </w:r>
      <w:proofErr w:type="gramEnd"/>
      <w:r w:rsidRPr="003B7A25">
        <w:rPr>
          <w:rFonts w:ascii="Times New Roman" w:hAnsi="Times New Roman"/>
          <w:bCs/>
          <w:sz w:val="24"/>
          <w:szCs w:val="24"/>
        </w:rPr>
        <w:t>ановлении РСОКО, в процессе её внедрения выявл</w:t>
      </w:r>
      <w:r w:rsidRPr="003B7A25">
        <w:rPr>
          <w:rFonts w:ascii="Times New Roman" w:hAnsi="Times New Roman"/>
          <w:bCs/>
          <w:sz w:val="24"/>
          <w:szCs w:val="24"/>
        </w:rPr>
        <w:t>я</w:t>
      </w:r>
      <w:r w:rsidRPr="003B7A25">
        <w:rPr>
          <w:rFonts w:ascii="Times New Roman" w:hAnsi="Times New Roman"/>
          <w:bCs/>
          <w:sz w:val="24"/>
          <w:szCs w:val="24"/>
        </w:rPr>
        <w:t>ется ряд проблем. Часть из них характерны для всего российского образования, другие являю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 xml:space="preserve">ся специфическими для региона.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Одной из общих ключевых проблем современного этапа развития РСОКО ост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ется н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достаточная целостность и сбалансированность процедур и механизмов оценки качества образования с системой управления образованием регионального и муниц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пального уровней, что не позволяет обеспечивать формирование и развитие единого о</w:t>
      </w:r>
      <w:r w:rsidRPr="003B7A25">
        <w:rPr>
          <w:rFonts w:ascii="Times New Roman" w:hAnsi="Times New Roman"/>
          <w:bCs/>
          <w:sz w:val="24"/>
          <w:szCs w:val="24"/>
        </w:rPr>
        <w:t>б</w:t>
      </w:r>
      <w:r w:rsidRPr="003B7A25">
        <w:rPr>
          <w:rFonts w:ascii="Times New Roman" w:hAnsi="Times New Roman"/>
          <w:bCs/>
          <w:sz w:val="24"/>
          <w:szCs w:val="24"/>
        </w:rPr>
        <w:t>разовательного пространства р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гиона.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Следствием этого является недостаток механизмов и инструментов, с помощью которых можно учесть влияние на результаты деятельности образовательных организ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ций и педагогических коллективов ряда существенных факторов, связанных с услови</w:t>
      </w:r>
      <w:r w:rsidRPr="003B7A25">
        <w:rPr>
          <w:rFonts w:ascii="Times New Roman" w:hAnsi="Times New Roman"/>
          <w:bCs/>
          <w:sz w:val="24"/>
          <w:szCs w:val="24"/>
        </w:rPr>
        <w:t>я</w:t>
      </w:r>
      <w:r w:rsidRPr="003B7A25">
        <w:rPr>
          <w:rFonts w:ascii="Times New Roman" w:hAnsi="Times New Roman"/>
          <w:bCs/>
          <w:sz w:val="24"/>
          <w:szCs w:val="24"/>
        </w:rPr>
        <w:t>ми их работы и специф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кой обучающихся. Это, в свою очередь, затрудняет принятие эффективных управленческих р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 xml:space="preserve">шений, позволяющих повышать качество образования </w:t>
      </w:r>
      <w:r w:rsidRPr="003B7A25">
        <w:rPr>
          <w:rFonts w:ascii="Times New Roman" w:hAnsi="Times New Roman"/>
          <w:bCs/>
          <w:sz w:val="24"/>
          <w:szCs w:val="24"/>
        </w:rPr>
        <w:lastRenderedPageBreak/>
        <w:t xml:space="preserve">и предотвращать образовательную </w:t>
      </w:r>
      <w:proofErr w:type="spellStart"/>
      <w:r w:rsidRPr="003B7A25">
        <w:rPr>
          <w:rFonts w:ascii="Times New Roman" w:hAnsi="Times New Roman"/>
          <w:bCs/>
          <w:sz w:val="24"/>
          <w:szCs w:val="24"/>
        </w:rPr>
        <w:t>неуспешность</w:t>
      </w:r>
      <w:proofErr w:type="spellEnd"/>
      <w:r w:rsidRPr="003B7A25">
        <w:rPr>
          <w:rFonts w:ascii="Times New Roman" w:hAnsi="Times New Roman"/>
          <w:bCs/>
          <w:sz w:val="24"/>
          <w:szCs w:val="24"/>
        </w:rPr>
        <w:t xml:space="preserve"> учащихся группы риска. Из-за </w:t>
      </w:r>
      <w:proofErr w:type="spellStart"/>
      <w:r w:rsidRPr="003B7A25">
        <w:rPr>
          <w:rFonts w:ascii="Times New Roman" w:hAnsi="Times New Roman"/>
          <w:bCs/>
          <w:sz w:val="24"/>
          <w:szCs w:val="24"/>
        </w:rPr>
        <w:t>нера</w:t>
      </w:r>
      <w:r w:rsidRPr="003B7A25">
        <w:rPr>
          <w:rFonts w:ascii="Times New Roman" w:hAnsi="Times New Roman"/>
          <w:bCs/>
          <w:sz w:val="24"/>
          <w:szCs w:val="24"/>
        </w:rPr>
        <w:t>з</w:t>
      </w:r>
      <w:r w:rsidRPr="003B7A25">
        <w:rPr>
          <w:rFonts w:ascii="Times New Roman" w:hAnsi="Times New Roman"/>
          <w:bCs/>
          <w:sz w:val="24"/>
          <w:szCs w:val="24"/>
        </w:rPr>
        <w:t>работанности</w:t>
      </w:r>
      <w:proofErr w:type="spellEnd"/>
      <w:r w:rsidRPr="003B7A25">
        <w:rPr>
          <w:rFonts w:ascii="Times New Roman" w:hAnsi="Times New Roman"/>
          <w:bCs/>
          <w:sz w:val="24"/>
          <w:szCs w:val="24"/>
        </w:rPr>
        <w:t xml:space="preserve"> механизмов оценки качества в системе образования не развивается пра</w:t>
      </w:r>
      <w:r w:rsidRPr="003B7A25">
        <w:rPr>
          <w:rFonts w:ascii="Times New Roman" w:hAnsi="Times New Roman"/>
          <w:bCs/>
          <w:sz w:val="24"/>
          <w:szCs w:val="24"/>
        </w:rPr>
        <w:t>к</w:t>
      </w:r>
      <w:r w:rsidRPr="003B7A25">
        <w:rPr>
          <w:rFonts w:ascii="Times New Roman" w:hAnsi="Times New Roman"/>
          <w:bCs/>
          <w:sz w:val="24"/>
          <w:szCs w:val="24"/>
        </w:rPr>
        <w:t>тика оценки результативности мер государственной и р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гиональной политики, что не позволяет добиваться стабильной эффективности принима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мых решений.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Другой проблемой является зависимость оценки качества от устаревшего соде</w:t>
      </w:r>
      <w:r w:rsidRPr="003B7A25">
        <w:rPr>
          <w:rFonts w:ascii="Times New Roman" w:hAnsi="Times New Roman"/>
          <w:bCs/>
          <w:sz w:val="24"/>
          <w:szCs w:val="24"/>
        </w:rPr>
        <w:t>р</w:t>
      </w:r>
      <w:r w:rsidRPr="003B7A25">
        <w:rPr>
          <w:rFonts w:ascii="Times New Roman" w:hAnsi="Times New Roman"/>
          <w:bCs/>
          <w:sz w:val="24"/>
          <w:szCs w:val="24"/>
        </w:rPr>
        <w:t>жания образования. С этим же связаны ориентация оценки качества на легко оценива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мые параметры и слабые возможности оценки недостаточно формализуемых результ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тов и характеристик.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Еще одной проблемой является не вполне современная культура использования данных об оценке качества потребителями образовательных услуг. Система оценки к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чества должна опираться не только и не столько на централизованные проверки и ко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троль, сколько на открытость, прозрачность всей системы образования и отдельных о</w:t>
      </w:r>
      <w:r w:rsidRPr="003B7A25">
        <w:rPr>
          <w:rFonts w:ascii="Times New Roman" w:hAnsi="Times New Roman"/>
          <w:bCs/>
          <w:sz w:val="24"/>
          <w:szCs w:val="24"/>
        </w:rPr>
        <w:t>р</w:t>
      </w:r>
      <w:r w:rsidRPr="003B7A25">
        <w:rPr>
          <w:rFonts w:ascii="Times New Roman" w:hAnsi="Times New Roman"/>
          <w:bCs/>
          <w:sz w:val="24"/>
          <w:szCs w:val="24"/>
        </w:rPr>
        <w:t>ганизаций. Сегодня система не преодолела информационную закрытость, непрозра</w:t>
      </w:r>
      <w:r w:rsidRPr="003B7A25">
        <w:rPr>
          <w:rFonts w:ascii="Times New Roman" w:hAnsi="Times New Roman"/>
          <w:bCs/>
          <w:sz w:val="24"/>
          <w:szCs w:val="24"/>
        </w:rPr>
        <w:t>ч</w:t>
      </w:r>
      <w:r w:rsidRPr="003B7A25">
        <w:rPr>
          <w:rFonts w:ascii="Times New Roman" w:hAnsi="Times New Roman"/>
          <w:bCs/>
          <w:sz w:val="24"/>
          <w:szCs w:val="24"/>
        </w:rPr>
        <w:t>ность для потребителя. Введение разли</w:t>
      </w:r>
      <w:r w:rsidRPr="003B7A25">
        <w:rPr>
          <w:rFonts w:ascii="Times New Roman" w:hAnsi="Times New Roman"/>
          <w:bCs/>
          <w:sz w:val="24"/>
          <w:szCs w:val="24"/>
        </w:rPr>
        <w:t>ч</w:t>
      </w:r>
      <w:r w:rsidRPr="003B7A25">
        <w:rPr>
          <w:rFonts w:ascii="Times New Roman" w:hAnsi="Times New Roman"/>
          <w:bCs/>
          <w:sz w:val="24"/>
          <w:szCs w:val="24"/>
        </w:rPr>
        <w:t>ных инструментов и процедур оценки качества на всех уровнях образования должно сопрово</w:t>
      </w:r>
      <w:r w:rsidRPr="003B7A25">
        <w:rPr>
          <w:rFonts w:ascii="Times New Roman" w:hAnsi="Times New Roman"/>
          <w:bCs/>
          <w:sz w:val="24"/>
          <w:szCs w:val="24"/>
        </w:rPr>
        <w:t>ж</w:t>
      </w:r>
      <w:r w:rsidRPr="003B7A25">
        <w:rPr>
          <w:rFonts w:ascii="Times New Roman" w:hAnsi="Times New Roman"/>
          <w:bCs/>
          <w:sz w:val="24"/>
          <w:szCs w:val="24"/>
        </w:rPr>
        <w:t>даться повышением информационной прозрачности деятельности системы образования, развитием механизмов обратной св</w:t>
      </w:r>
      <w:r w:rsidRPr="003B7A25">
        <w:rPr>
          <w:rFonts w:ascii="Times New Roman" w:hAnsi="Times New Roman"/>
          <w:bCs/>
          <w:sz w:val="24"/>
          <w:szCs w:val="24"/>
        </w:rPr>
        <w:t>я</w:t>
      </w:r>
      <w:r w:rsidRPr="003B7A25">
        <w:rPr>
          <w:rFonts w:ascii="Times New Roman" w:hAnsi="Times New Roman"/>
          <w:bCs/>
          <w:sz w:val="24"/>
          <w:szCs w:val="24"/>
        </w:rPr>
        <w:t>зи.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Специфической для региона проблемой является несовершенство механизма взаимодействия структур и организаций, осуществляющих оц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 xml:space="preserve">ночные процедуры.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 регионе отсутствуют формализованные структуры, позволяющие осущест</w:t>
      </w:r>
      <w:r w:rsidRPr="003B7A25">
        <w:rPr>
          <w:rFonts w:ascii="Times New Roman" w:hAnsi="Times New Roman"/>
          <w:bCs/>
          <w:sz w:val="24"/>
          <w:szCs w:val="24"/>
        </w:rPr>
        <w:t>в</w:t>
      </w:r>
      <w:r w:rsidRPr="003B7A25">
        <w:rPr>
          <w:rFonts w:ascii="Times New Roman" w:hAnsi="Times New Roman"/>
          <w:bCs/>
          <w:sz w:val="24"/>
          <w:szCs w:val="24"/>
        </w:rPr>
        <w:t>лять опт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мальное взаимодействие рынка труда и рынка образовательных услуг, что не позволяет в полной мере развить систему оценки результатов профессионального обр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зования и разработать механизмы нез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висимой оценки результатов образования.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Чтобы адекватно использовать информацию об оценке качества не только с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трудниками системы образования, но и родителями, и самими обучающимися, необх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димо преодолеть «усредненность» существующих подходов, обеспечить индивидуал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зацию оценки, учет многообразия 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тельных результатов.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Развитие форм и содержания оценки качества приведет к росту информации о системе образования и, как следствие, к обострению проблемы адекватного использов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ния этой информации для принятия управленческих и политических решений. Для эт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го необходимы н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 xml:space="preserve">вые подходы к исследованиям и 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аналитике</w:t>
      </w:r>
      <w:proofErr w:type="gramEnd"/>
      <w:r w:rsidRPr="003B7A25">
        <w:rPr>
          <w:rFonts w:ascii="Times New Roman" w:hAnsi="Times New Roman"/>
          <w:bCs/>
          <w:sz w:val="24"/>
          <w:szCs w:val="24"/>
        </w:rPr>
        <w:t xml:space="preserve"> на основе собираемой в РСОКО информации.  Развитие РСОКО не должно привести к росту контроля и бюр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кратии в системе образования. Необходимо учитывать различия между государстве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ным контролем в образовании (включая контроль качества образования) и оценкой к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чества о</w:t>
      </w:r>
      <w:r w:rsidRPr="003B7A25">
        <w:rPr>
          <w:rFonts w:ascii="Times New Roman" w:hAnsi="Times New Roman"/>
          <w:bCs/>
          <w:sz w:val="24"/>
          <w:szCs w:val="24"/>
        </w:rPr>
        <w:t>б</w:t>
      </w:r>
      <w:r w:rsidRPr="003B7A25">
        <w:rPr>
          <w:rFonts w:ascii="Times New Roman" w:hAnsi="Times New Roman"/>
          <w:bCs/>
          <w:sz w:val="24"/>
          <w:szCs w:val="24"/>
        </w:rPr>
        <w:t>разования.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По 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сути</w:t>
      </w:r>
      <w:proofErr w:type="gramEnd"/>
      <w:r w:rsidRPr="003B7A25">
        <w:rPr>
          <w:rFonts w:ascii="Times New Roman" w:hAnsi="Times New Roman"/>
          <w:bCs/>
          <w:sz w:val="24"/>
          <w:szCs w:val="24"/>
        </w:rPr>
        <w:t xml:space="preserve"> единственным объективным федеральным измерителем качества обр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зовательных результатов сегодня является ЕГЭ. Однако остаются не решенными в по</w:t>
      </w:r>
      <w:r w:rsidRPr="003B7A25">
        <w:rPr>
          <w:rFonts w:ascii="Times New Roman" w:hAnsi="Times New Roman"/>
          <w:bCs/>
          <w:sz w:val="24"/>
          <w:szCs w:val="24"/>
        </w:rPr>
        <w:t>л</w:t>
      </w:r>
      <w:r w:rsidRPr="003B7A25">
        <w:rPr>
          <w:rFonts w:ascii="Times New Roman" w:hAnsi="Times New Roman"/>
          <w:bCs/>
          <w:sz w:val="24"/>
          <w:szCs w:val="24"/>
        </w:rPr>
        <w:t>ной мере ряд пр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 xml:space="preserve">блем.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Использование результатов ЕГЭ в качестве главного и единственного критерия оценки работы учителей, школ, муниципалитетов и регионов внесло определенные и</w:t>
      </w:r>
      <w:r w:rsidRPr="003B7A25">
        <w:rPr>
          <w:rFonts w:ascii="Times New Roman" w:hAnsi="Times New Roman"/>
          <w:bCs/>
          <w:sz w:val="24"/>
          <w:szCs w:val="24"/>
        </w:rPr>
        <w:t>с</w:t>
      </w:r>
      <w:r w:rsidRPr="003B7A25">
        <w:rPr>
          <w:rFonts w:ascii="Times New Roman" w:hAnsi="Times New Roman"/>
          <w:bCs/>
          <w:sz w:val="24"/>
          <w:szCs w:val="24"/>
        </w:rPr>
        <w:t>кажения в пра</w:t>
      </w:r>
      <w:r w:rsidRPr="003B7A25">
        <w:rPr>
          <w:rFonts w:ascii="Times New Roman" w:hAnsi="Times New Roman"/>
          <w:bCs/>
          <w:sz w:val="24"/>
          <w:szCs w:val="24"/>
        </w:rPr>
        <w:t>к</w:t>
      </w:r>
      <w:r w:rsidRPr="003B7A25">
        <w:rPr>
          <w:rFonts w:ascii="Times New Roman" w:hAnsi="Times New Roman"/>
          <w:bCs/>
          <w:sz w:val="24"/>
          <w:szCs w:val="24"/>
        </w:rPr>
        <w:t>тику его реализации. Вместе с тем, ЕГЭ с самого начала рассматривался лишь как часть ко</w:t>
      </w:r>
      <w:r w:rsidRPr="003B7A25">
        <w:rPr>
          <w:rFonts w:ascii="Times New Roman" w:hAnsi="Times New Roman"/>
          <w:bCs/>
          <w:sz w:val="24"/>
          <w:szCs w:val="24"/>
        </w:rPr>
        <w:t>м</w:t>
      </w:r>
      <w:r w:rsidRPr="003B7A25">
        <w:rPr>
          <w:rFonts w:ascii="Times New Roman" w:hAnsi="Times New Roman"/>
          <w:bCs/>
          <w:sz w:val="24"/>
          <w:szCs w:val="24"/>
        </w:rPr>
        <w:t xml:space="preserve">плексной системы оценки качества образования, включающей в себя </w:t>
      </w:r>
      <w:r w:rsidRPr="003B7A25">
        <w:rPr>
          <w:rFonts w:ascii="Times New Roman" w:hAnsi="Times New Roman"/>
          <w:bCs/>
          <w:sz w:val="24"/>
          <w:szCs w:val="24"/>
        </w:rPr>
        <w:lastRenderedPageBreak/>
        <w:t>аттестационные процедуры, мониторинговые обследования и экспертную оценку кач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ства процессов. Однако формир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вание этой системы до сих пор не завершено.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Необходимо отметить, что вовлеченность семей в образование - важнейший р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сурс его функционирования и развития. В рамках реализации комплексных проектов модернизации образования обеспечено значительное продвижение в формировании м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ханизмов общественного участия родителей в управлении школами – органы коллег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ального управления с реальными полномочиями созданы в 100% образовательных о</w:t>
      </w:r>
      <w:r w:rsidRPr="003B7A25">
        <w:rPr>
          <w:rFonts w:ascii="Times New Roman" w:hAnsi="Times New Roman"/>
          <w:bCs/>
          <w:sz w:val="24"/>
          <w:szCs w:val="24"/>
        </w:rPr>
        <w:t>р</w:t>
      </w:r>
      <w:r w:rsidRPr="003B7A25">
        <w:rPr>
          <w:rFonts w:ascii="Times New Roman" w:hAnsi="Times New Roman"/>
          <w:bCs/>
          <w:sz w:val="24"/>
          <w:szCs w:val="24"/>
        </w:rPr>
        <w:t xml:space="preserve">ганизаций.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 xml:space="preserve">3.2. Приоритеты государственной политики в сфере реализации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по</w:t>
      </w:r>
      <w:r w:rsidRPr="003B7A25">
        <w:rPr>
          <w:rFonts w:ascii="Times New Roman" w:hAnsi="Times New Roman"/>
          <w:b/>
          <w:bCs/>
          <w:sz w:val="24"/>
          <w:szCs w:val="24"/>
        </w:rPr>
        <w:t>д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программы, цели, задачи, показатели (индикаторы) 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достижения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целей и решения задач, описание основных ожидаемых конечных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 xml:space="preserve">результатов подпрограммы, сроков и контрольных этапов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color w:val="000000"/>
          <w:sz w:val="24"/>
          <w:szCs w:val="24"/>
        </w:rPr>
        <w:t>ре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b/>
          <w:color w:val="000000"/>
          <w:sz w:val="24"/>
          <w:szCs w:val="24"/>
        </w:rPr>
        <w:t>лизации подпрограммы</w:t>
      </w:r>
    </w:p>
    <w:p w:rsidR="003B7A25" w:rsidRPr="003B7A25" w:rsidRDefault="003B7A25" w:rsidP="003B7A25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Принципиальные изменения в системе оценки качества образования и изменения прозрачности системы образования будут происходить в сл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дующих направлениях: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формирование современной и сбалансированной региональной системы оценки качества образования, включающей в себя не только ЕГЭ, но, и аттестационные проц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дуры, мониторинговые обследования обучения и социализации, экспертную оценку к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чества процессов;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введение инструментов оценки и учёта разнообразных индивидуальных образ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вательных достижений школьников, направленные на поддержку и повышение резул</w:t>
      </w:r>
      <w:r w:rsidRPr="003B7A25">
        <w:rPr>
          <w:rFonts w:ascii="Times New Roman" w:hAnsi="Times New Roman"/>
          <w:bCs/>
          <w:sz w:val="24"/>
          <w:szCs w:val="24"/>
        </w:rPr>
        <w:t>ь</w:t>
      </w:r>
      <w:r w:rsidRPr="003B7A25">
        <w:rPr>
          <w:rFonts w:ascii="Times New Roman" w:hAnsi="Times New Roman"/>
          <w:bCs/>
          <w:sz w:val="24"/>
          <w:szCs w:val="24"/>
        </w:rPr>
        <w:t>татов обучения конкретных обучаемых;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введение на уровне образовательных организаций прозрачных процедур вну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ренней оценки (самооценка) для управления качеством 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ния;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внедрение 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механизмов внешней независимой системы оценки качества работы образовательных организаций</w:t>
      </w:r>
      <w:proofErr w:type="gramEnd"/>
      <w:r w:rsidRPr="003B7A25">
        <w:rPr>
          <w:rFonts w:ascii="Times New Roman" w:hAnsi="Times New Roman"/>
          <w:bCs/>
          <w:sz w:val="24"/>
          <w:szCs w:val="24"/>
        </w:rPr>
        <w:t xml:space="preserve"> с участием общественности и р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ботодателей;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развитие кадрового потенциала в области педагогических измерений и оценки качества образования;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создание системы сбора и анализа информации об индивидуальных 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тельных достижениях, о результатах деятельности образовательных организаций и си</w:t>
      </w:r>
      <w:r w:rsidRPr="003B7A25">
        <w:rPr>
          <w:rFonts w:ascii="Times New Roman" w:hAnsi="Times New Roman"/>
          <w:bCs/>
          <w:sz w:val="24"/>
          <w:szCs w:val="24"/>
        </w:rPr>
        <w:t>с</w:t>
      </w:r>
      <w:r w:rsidRPr="003B7A25">
        <w:rPr>
          <w:rFonts w:ascii="Times New Roman" w:hAnsi="Times New Roman"/>
          <w:bCs/>
          <w:sz w:val="24"/>
          <w:szCs w:val="24"/>
        </w:rPr>
        <w:t>тем;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создание информационной системы, обеспечивающей сбор данных с уровня о</w:t>
      </w:r>
      <w:r w:rsidRPr="003B7A25">
        <w:rPr>
          <w:rFonts w:ascii="Times New Roman" w:hAnsi="Times New Roman"/>
          <w:bCs/>
          <w:sz w:val="24"/>
          <w:szCs w:val="24"/>
        </w:rPr>
        <w:t>р</w:t>
      </w:r>
      <w:r w:rsidRPr="003B7A25">
        <w:rPr>
          <w:rFonts w:ascii="Times New Roman" w:hAnsi="Times New Roman"/>
          <w:bCs/>
          <w:sz w:val="24"/>
          <w:szCs w:val="24"/>
        </w:rPr>
        <w:t>ганизации, открытой для использования в информировании общества, в аналитике; обеспечение информационной открытости деятельн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сти образовательных организаций и органов управления образованием;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lastRenderedPageBreak/>
        <w:t>создание механизмов успешной социализации и эффективной самореализации молодежи через развитие внешней независимой оценки качества образования и серт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фикацию квалифик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Основная роль как при  осуществлении государственных функций по контролю и надзору в сфере образования, так и по внедрению и реализации механизмов РСОКО принадлежит комитету образования и науки Курской области.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 xml:space="preserve">Цель и задачи подпрограммы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3B7A25">
        <w:rPr>
          <w:rFonts w:ascii="Times New Roman" w:hAnsi="Times New Roman"/>
          <w:bCs/>
          <w:sz w:val="24"/>
          <w:szCs w:val="24"/>
        </w:rPr>
        <w:t>подпрограммы  3 является обеспечение информацией руководителей, р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ботн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ков системы образования и потребителей образовательных услуг для процессов принятия реш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ний и достижения высокого качества образования через формирование региональной системы оценки качества образования в соответствии с меняющимися з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просами населения и перспективными задачами развития российского общества и эк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номики.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3B7A25">
        <w:rPr>
          <w:rFonts w:ascii="Times New Roman" w:hAnsi="Times New Roman"/>
          <w:bCs/>
          <w:sz w:val="24"/>
          <w:szCs w:val="24"/>
        </w:rPr>
        <w:t>подпрограммы  3 являются: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</w:t>
      </w:r>
      <w:r w:rsidRPr="003B7A25">
        <w:rPr>
          <w:rFonts w:ascii="Times New Roman" w:hAnsi="Times New Roman"/>
          <w:bCs/>
          <w:sz w:val="24"/>
          <w:szCs w:val="24"/>
        </w:rPr>
        <w:t>у</w:t>
      </w:r>
      <w:r w:rsidRPr="003B7A25">
        <w:rPr>
          <w:rFonts w:ascii="Times New Roman" w:hAnsi="Times New Roman"/>
          <w:bCs/>
          <w:sz w:val="24"/>
          <w:szCs w:val="24"/>
        </w:rPr>
        <w:t>дарственно-общественного управления;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обеспечение современного уровня надежности и технологичности процедур оценки к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чества образовательных результатов;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формирование культуры оценки качества образования на уровне города и о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дельных о</w:t>
      </w:r>
      <w:r w:rsidRPr="003B7A25">
        <w:rPr>
          <w:rFonts w:ascii="Times New Roman" w:hAnsi="Times New Roman"/>
          <w:bCs/>
          <w:sz w:val="24"/>
          <w:szCs w:val="24"/>
        </w:rPr>
        <w:t>р</w:t>
      </w:r>
      <w:r w:rsidRPr="003B7A25">
        <w:rPr>
          <w:rFonts w:ascii="Times New Roman" w:hAnsi="Times New Roman"/>
          <w:bCs/>
          <w:sz w:val="24"/>
          <w:szCs w:val="24"/>
        </w:rPr>
        <w:t>ганизаций через повышение квалификации кадров системы образования в области педагогических измерений, анализа и испол</w:t>
      </w:r>
      <w:r w:rsidRPr="003B7A25">
        <w:rPr>
          <w:rFonts w:ascii="Times New Roman" w:hAnsi="Times New Roman"/>
          <w:bCs/>
          <w:sz w:val="24"/>
          <w:szCs w:val="24"/>
        </w:rPr>
        <w:t>ь</w:t>
      </w:r>
      <w:r w:rsidRPr="003B7A25">
        <w:rPr>
          <w:rFonts w:ascii="Times New Roman" w:hAnsi="Times New Roman"/>
          <w:bCs/>
          <w:sz w:val="24"/>
          <w:szCs w:val="24"/>
        </w:rPr>
        <w:t>зования результатов оценочных процедур;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создание системы поддержки сбора и анализа информации об индивидуальных образ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вательных достижениях;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создание региональной системы мониторинговых исследований качества образ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Целевые показатели (индикаторы) подпрограммы 3: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Показатель 1 «Удельный вес числа образовательных организаций, в которых со</w:t>
      </w:r>
      <w:r w:rsidRPr="003B7A25">
        <w:rPr>
          <w:rFonts w:ascii="Times New Roman" w:hAnsi="Times New Roman"/>
          <w:bCs/>
          <w:sz w:val="24"/>
          <w:szCs w:val="24"/>
        </w:rPr>
        <w:t>з</w:t>
      </w:r>
      <w:r w:rsidRPr="003B7A25">
        <w:rPr>
          <w:rFonts w:ascii="Times New Roman" w:hAnsi="Times New Roman"/>
          <w:bCs/>
          <w:sz w:val="24"/>
          <w:szCs w:val="24"/>
        </w:rPr>
        <w:t>даны органы коллегиального управления с участием общественности (родители, раб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тодатели), в общем числе образовательных орг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низаций».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Показатель 2 «Удельный вес числа образовательных организаций, обеспечива</w:t>
      </w:r>
      <w:r w:rsidRPr="003B7A25">
        <w:rPr>
          <w:rFonts w:ascii="Times New Roman" w:hAnsi="Times New Roman"/>
          <w:bCs/>
          <w:sz w:val="24"/>
          <w:szCs w:val="24"/>
        </w:rPr>
        <w:t>ю</w:t>
      </w:r>
      <w:r w:rsidRPr="003B7A25">
        <w:rPr>
          <w:rFonts w:ascii="Times New Roman" w:hAnsi="Times New Roman"/>
          <w:bCs/>
          <w:sz w:val="24"/>
          <w:szCs w:val="24"/>
        </w:rPr>
        <w:t>щих пр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доставление нормативно закрепленного перечня сведений о своей деятельности на официальных сайтах, в общем числе 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тельных организаций».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Сроки и этапы реализации подпрограммы 3</w:t>
      </w:r>
      <w:r w:rsidRPr="003B7A25">
        <w:rPr>
          <w:rFonts w:ascii="Times New Roman" w:hAnsi="Times New Roman"/>
          <w:bCs/>
          <w:sz w:val="24"/>
          <w:szCs w:val="24"/>
        </w:rPr>
        <w:t>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Реализация подпрограммы 4 будет осуществляться в 3 этапа: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lastRenderedPageBreak/>
        <w:t>1 этап – 2014-2015 годы;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2 этап – 2016-2018 годы;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3 этап – 2019-2020 годы.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Основные ожидаемые результаты подпрограммы 3: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На  уровнях образования будут действовать механизмы внешней оценки качества обр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зования;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все образовательные организации будут обеспечивать доступность потребителям и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формации о своей деятельности на официальных сайтах;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во всех образовательных организациях будут действовать коллегиальные органы управления с участием общественности (родители, работодатели), наделенные полн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мочиями по принятию решений по стратегическим вопросам образовательной и фина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сово-хозяйственной деятельности.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3.3. Характеристика ведомственных целевых программ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и осно</w:t>
      </w:r>
      <w:r w:rsidRPr="003B7A25">
        <w:rPr>
          <w:rFonts w:ascii="Times New Roman" w:hAnsi="Times New Roman"/>
          <w:b/>
          <w:bCs/>
          <w:sz w:val="24"/>
          <w:szCs w:val="24"/>
        </w:rPr>
        <w:t>в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ных мероприятий подпрограммы </w:t>
      </w:r>
    </w:p>
    <w:p w:rsidR="003B7A25" w:rsidRPr="003B7A25" w:rsidRDefault="003B7A25" w:rsidP="003B7A2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В рамках мероприятия 3.1. 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«Обеспечение исполнения полномочий</w:t>
      </w:r>
      <w:r w:rsidRPr="003B7A25">
        <w:rPr>
          <w:rFonts w:ascii="Times New Roman" w:hAnsi="Times New Roman"/>
          <w:sz w:val="24"/>
          <w:szCs w:val="24"/>
        </w:rPr>
        <w:t xml:space="preserve"> Российской Федерации в сфере образования, </w:t>
      </w:r>
      <w:r w:rsidRPr="003B7A25">
        <w:rPr>
          <w:rFonts w:ascii="Times New Roman" w:hAnsi="Times New Roman"/>
          <w:bCs/>
          <w:sz w:val="24"/>
          <w:szCs w:val="24"/>
        </w:rPr>
        <w:t>переданных</w:t>
      </w:r>
      <w:r w:rsidRPr="003B7A25">
        <w:rPr>
          <w:rFonts w:ascii="Times New Roman" w:hAnsi="Times New Roman"/>
          <w:sz w:val="24"/>
          <w:szCs w:val="24"/>
        </w:rPr>
        <w:t xml:space="preserve"> для осуществления органам государстве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ной власти Ку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ской области</w:t>
      </w:r>
      <w:r w:rsidRPr="003B7A25">
        <w:rPr>
          <w:rFonts w:ascii="Times New Roman" w:hAnsi="Times New Roman"/>
          <w:bCs/>
          <w:sz w:val="24"/>
          <w:szCs w:val="24"/>
        </w:rPr>
        <w:t>» к</w:t>
      </w:r>
      <w:r w:rsidRPr="003B7A25">
        <w:rPr>
          <w:rFonts w:ascii="Times New Roman" w:hAnsi="Times New Roman"/>
          <w:sz w:val="24"/>
          <w:szCs w:val="24"/>
        </w:rPr>
        <w:t>омитетом образования и науки Курской области будут осуществляться полн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мочия Российской Федерации в области образования, переданные для осуществления орг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нам государственной власти Курской области: государственный контроль (надзор) в сфере образования за деятельностью организаций, осуществля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z w:val="24"/>
          <w:szCs w:val="24"/>
        </w:rPr>
        <w:t>щих образовательную деятельность на те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ритории Курской области (за исключением организаций, указанных в пункте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A25">
        <w:rPr>
          <w:rFonts w:ascii="Times New Roman" w:hAnsi="Times New Roman"/>
          <w:sz w:val="24"/>
          <w:szCs w:val="24"/>
        </w:rPr>
        <w:t>7 части 1 статьи 6 Федерального закона «Об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нии в Российской Федерации»), а также органов местного самоуправления, осущест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z w:val="24"/>
          <w:szCs w:val="24"/>
        </w:rPr>
        <w:t>ляющих управление в сфере образования на соответствующей территории; лицензир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вание образовательной деятельности и государственную аккредитацию орг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низаций, осуществляющих образовательную деятельность на территории Курской обл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сти (за исключением организаций, указанных в пункте 7 части 1 статьи 6 Федерального закона «Об образовании в Российской Федерации»);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подтверждение документов государстве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ного образца об образовании и (или) квалифик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ции.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рамках мероприятия будет выполняться государственное задание на оказание государственных услуг: организационно-технологическое и методическое сопровожд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ние процедур государственного контроля (надзора) в сфере образования и государс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венной аккредитации образовательных учр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ждений.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Ответственным исполнителем мероприятия 3.1. является комитет образования и науки Курской области, отдел образования администрации г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рода Льгова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lastRenderedPageBreak/>
        <w:t>В реализации основного мероприятия в части своей компетенции также будет принимать участие подведомственное учреждение комитета образования и науки Ку</w:t>
      </w:r>
      <w:r w:rsidRPr="003B7A25">
        <w:rPr>
          <w:rFonts w:ascii="Times New Roman" w:hAnsi="Times New Roman"/>
          <w:bCs/>
          <w:sz w:val="24"/>
          <w:szCs w:val="24"/>
        </w:rPr>
        <w:t>р</w:t>
      </w:r>
      <w:r w:rsidRPr="003B7A25">
        <w:rPr>
          <w:rFonts w:ascii="Times New Roman" w:hAnsi="Times New Roman"/>
          <w:bCs/>
          <w:sz w:val="24"/>
          <w:szCs w:val="24"/>
        </w:rPr>
        <w:t>ской области</w:t>
      </w:r>
      <w:r w:rsidRPr="003B7A25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3B7A25">
        <w:rPr>
          <w:rFonts w:ascii="Times New Roman" w:hAnsi="Times New Roman"/>
          <w:bCs/>
          <w:sz w:val="24"/>
          <w:szCs w:val="24"/>
        </w:rPr>
        <w:t>(ОБУ «КРЦ МОКО»).</w:t>
      </w:r>
    </w:p>
    <w:p w:rsidR="003B7A25" w:rsidRPr="003B7A25" w:rsidRDefault="003B7A25" w:rsidP="003B7A25">
      <w:pPr>
        <w:autoSpaceDE w:val="0"/>
        <w:autoSpaceDN w:val="0"/>
        <w:adjustRightInd w:val="0"/>
        <w:ind w:right="-86"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 xml:space="preserve">Мероприятие 3.2. 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«</w:t>
      </w:r>
      <w:r w:rsidRPr="003B7A25">
        <w:rPr>
          <w:rFonts w:ascii="Times New Roman" w:hAnsi="Times New Roman"/>
          <w:sz w:val="24"/>
          <w:szCs w:val="24"/>
        </w:rPr>
        <w:t>Формирование и развитие региональной системы оценки кач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ства образования, в том числе развитие инструментов оценки результатов обучения в системе профе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сионального образования, подготовка специалистов по педагогическим измерениям, развитие механизмов обратной связи и поддержки потребителя в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нии как части региональной системы оценки качества образования, создание системы мониторингов в области образования и социализации, развитие институтов обществе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ного участия в управлении образованием и повышении качества образования</w:t>
      </w:r>
      <w:proofErr w:type="gramEnd"/>
      <w:r w:rsidRPr="003B7A25">
        <w:rPr>
          <w:rFonts w:ascii="Times New Roman" w:hAnsi="Times New Roman"/>
          <w:sz w:val="24"/>
          <w:szCs w:val="24"/>
        </w:rPr>
        <w:t>»</w:t>
      </w:r>
      <w:r w:rsidRPr="003B7A25">
        <w:rPr>
          <w:rFonts w:ascii="Times New Roman" w:hAnsi="Times New Roman"/>
          <w:color w:val="003366"/>
          <w:sz w:val="24"/>
          <w:szCs w:val="24"/>
        </w:rPr>
        <w:t xml:space="preserve"> </w:t>
      </w:r>
      <w:proofErr w:type="gramStart"/>
      <w:r w:rsidRPr="003B7A25">
        <w:rPr>
          <w:rFonts w:ascii="Times New Roman" w:hAnsi="Times New Roman"/>
          <w:bCs/>
          <w:sz w:val="24"/>
          <w:szCs w:val="24"/>
        </w:rPr>
        <w:t>направл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но на формирование и развитие систем оценки качества образования как на регионал</w:t>
      </w:r>
      <w:r w:rsidRPr="003B7A25">
        <w:rPr>
          <w:rFonts w:ascii="Times New Roman" w:hAnsi="Times New Roman"/>
          <w:bCs/>
          <w:sz w:val="24"/>
          <w:szCs w:val="24"/>
        </w:rPr>
        <w:t>ь</w:t>
      </w:r>
      <w:r w:rsidRPr="003B7A25">
        <w:rPr>
          <w:rFonts w:ascii="Times New Roman" w:hAnsi="Times New Roman"/>
          <w:bCs/>
          <w:sz w:val="24"/>
          <w:szCs w:val="24"/>
        </w:rPr>
        <w:t>ном и муниципальном уровне, так и на уровне организации, осуществляющей 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тельную деятельность с приоритетным развитием систем, ор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ентированных на оценку индивидуальных образовательных достижений, на создание информ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ционно-коммуникационных ресурсов, необходимых для вовлечения потребителя в управление 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тельными организациями, в образовательный процесс, для своевременного и полного информирования населения по вопросам деятельности образовательных орган</w:t>
      </w:r>
      <w:r w:rsidRPr="003B7A25">
        <w:rPr>
          <w:rFonts w:ascii="Times New Roman" w:hAnsi="Times New Roman"/>
          <w:bCs/>
          <w:sz w:val="24"/>
          <w:szCs w:val="24"/>
        </w:rPr>
        <w:t>и</w:t>
      </w:r>
      <w:r w:rsidRPr="003B7A25">
        <w:rPr>
          <w:rFonts w:ascii="Times New Roman" w:hAnsi="Times New Roman"/>
          <w:bCs/>
          <w:sz w:val="24"/>
          <w:szCs w:val="24"/>
        </w:rPr>
        <w:t>заций, на</w:t>
      </w:r>
      <w:proofErr w:type="gramEnd"/>
      <w:r w:rsidRPr="003B7A25">
        <w:rPr>
          <w:rFonts w:ascii="Times New Roman" w:hAnsi="Times New Roman"/>
          <w:bCs/>
          <w:sz w:val="24"/>
          <w:szCs w:val="24"/>
        </w:rPr>
        <w:t xml:space="preserve"> укрепление обратной связи в оценке качества образования через развитие м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ханизмов государс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венно-общественного управления образовательными организациями, общественной аккредитации организаций, осуществляющих образовательную деятел</w:t>
      </w:r>
      <w:r w:rsidRPr="003B7A25">
        <w:rPr>
          <w:rFonts w:ascii="Times New Roman" w:hAnsi="Times New Roman"/>
          <w:bCs/>
          <w:sz w:val="24"/>
          <w:szCs w:val="24"/>
        </w:rPr>
        <w:t>ь</w:t>
      </w:r>
      <w:r w:rsidRPr="003B7A25">
        <w:rPr>
          <w:rFonts w:ascii="Times New Roman" w:hAnsi="Times New Roman"/>
          <w:bCs/>
          <w:sz w:val="24"/>
          <w:szCs w:val="24"/>
        </w:rPr>
        <w:t>ность, профессионал</w:t>
      </w:r>
      <w:r w:rsidRPr="003B7A25">
        <w:rPr>
          <w:rFonts w:ascii="Times New Roman" w:hAnsi="Times New Roman"/>
          <w:bCs/>
          <w:sz w:val="24"/>
          <w:szCs w:val="24"/>
        </w:rPr>
        <w:t>ь</w:t>
      </w:r>
      <w:r w:rsidRPr="003B7A25">
        <w:rPr>
          <w:rFonts w:ascii="Times New Roman" w:hAnsi="Times New Roman"/>
          <w:bCs/>
          <w:sz w:val="24"/>
          <w:szCs w:val="24"/>
        </w:rPr>
        <w:t>но-общественной аккредитации образовательных программ.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 рамках мероприятия будет продолжено создание с использованием совреме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ных те</w:t>
      </w:r>
      <w:r w:rsidRPr="003B7A25">
        <w:rPr>
          <w:rFonts w:ascii="Times New Roman" w:hAnsi="Times New Roman"/>
          <w:bCs/>
          <w:sz w:val="24"/>
          <w:szCs w:val="24"/>
        </w:rPr>
        <w:t>х</w:t>
      </w:r>
      <w:r w:rsidRPr="003B7A25">
        <w:rPr>
          <w:rFonts w:ascii="Times New Roman" w:hAnsi="Times New Roman"/>
          <w:bCs/>
          <w:sz w:val="24"/>
          <w:szCs w:val="24"/>
        </w:rPr>
        <w:t>нологий банков данных оценочных средств по всем оценочным процедурам, на ступенях начального и среднего профессионального образования. Эта деятельность б</w:t>
      </w:r>
      <w:r w:rsidRPr="003B7A25">
        <w:rPr>
          <w:rFonts w:ascii="Times New Roman" w:hAnsi="Times New Roman"/>
          <w:bCs/>
          <w:sz w:val="24"/>
          <w:szCs w:val="24"/>
        </w:rPr>
        <w:t>у</w:t>
      </w:r>
      <w:r w:rsidRPr="003B7A25">
        <w:rPr>
          <w:rFonts w:ascii="Times New Roman" w:hAnsi="Times New Roman"/>
          <w:bCs/>
          <w:sz w:val="24"/>
          <w:szCs w:val="24"/>
        </w:rPr>
        <w:t>дет осуществляться с привлечением различных профессиональных организаций и объ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динений представителей системы образования и работодателей с целью повышения прозрачности и формирования конк</w:t>
      </w:r>
      <w:r w:rsidRPr="003B7A25">
        <w:rPr>
          <w:rFonts w:ascii="Times New Roman" w:hAnsi="Times New Roman"/>
          <w:bCs/>
          <w:sz w:val="24"/>
          <w:szCs w:val="24"/>
        </w:rPr>
        <w:t>у</w:t>
      </w:r>
      <w:r w:rsidRPr="003B7A25">
        <w:rPr>
          <w:rFonts w:ascii="Times New Roman" w:hAnsi="Times New Roman"/>
          <w:bCs/>
          <w:sz w:val="24"/>
          <w:szCs w:val="24"/>
        </w:rPr>
        <w:t>рентной среды при разработке оценочных средств. Будет разработан региональный порядок профессиональной экспертизы оценочных средств, применяемых при оценочных процедурах всех видов.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На уровне общеобразовательной организации будет разработана система оценки индивидуального прогресса учащихся на уровне начальной школы на основе примен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ния психол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гических методик.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Будут проводиться региональные конкурсы на лучшую внутреннюю систему оценки к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чества в образовательных организациях.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 рамках данного мероприятия будет подготовлено необходимое нормативно-правовое обеспечение функционирования системы РСОКО.</w:t>
      </w:r>
    </w:p>
    <w:p w:rsidR="003B7A25" w:rsidRPr="003B7A25" w:rsidRDefault="003B7A25" w:rsidP="003B7A25">
      <w:pPr>
        <w:autoSpaceDE w:val="0"/>
        <w:autoSpaceDN w:val="0"/>
        <w:adjustRightInd w:val="0"/>
        <w:ind w:right="-86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B7A25">
        <w:rPr>
          <w:rFonts w:ascii="Times New Roman" w:hAnsi="Times New Roman"/>
          <w:bCs/>
          <w:sz w:val="24"/>
          <w:szCs w:val="24"/>
        </w:rPr>
        <w:t>Также будет поддержана разработка и распространение методологии получения обра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ной связи о качестве образования, включая участие в проводимых на федеральном уровне соответствующих обследований по изучению мнений потребителей 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тельных услуг, региональные мониторинги запросов потребителей образовательных у</w:t>
      </w:r>
      <w:r w:rsidRPr="003B7A25">
        <w:rPr>
          <w:rFonts w:ascii="Times New Roman" w:hAnsi="Times New Roman"/>
          <w:bCs/>
          <w:sz w:val="24"/>
          <w:szCs w:val="24"/>
        </w:rPr>
        <w:t>с</w:t>
      </w:r>
      <w:r w:rsidRPr="003B7A25">
        <w:rPr>
          <w:rFonts w:ascii="Times New Roman" w:hAnsi="Times New Roman"/>
          <w:bCs/>
          <w:sz w:val="24"/>
          <w:szCs w:val="24"/>
        </w:rPr>
        <w:t>луг и размещения их результатов на официальном сайте комитета образования и науки Курской области, создание формализованных структур, позволяющих осуществлять о</w:t>
      </w:r>
      <w:r w:rsidRPr="003B7A25">
        <w:rPr>
          <w:rFonts w:ascii="Times New Roman" w:hAnsi="Times New Roman"/>
          <w:bCs/>
          <w:sz w:val="24"/>
          <w:szCs w:val="24"/>
        </w:rPr>
        <w:t>п</w:t>
      </w:r>
      <w:r w:rsidRPr="003B7A25">
        <w:rPr>
          <w:rFonts w:ascii="Times New Roman" w:hAnsi="Times New Roman"/>
          <w:bCs/>
          <w:sz w:val="24"/>
          <w:szCs w:val="24"/>
        </w:rPr>
        <w:lastRenderedPageBreak/>
        <w:t>тимальное взаимодействие рынка труда и рынка обр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зовательных услуг</w:t>
      </w:r>
      <w:proofErr w:type="gramEnd"/>
      <w:r w:rsidRPr="003B7A25">
        <w:rPr>
          <w:rFonts w:ascii="Times New Roman" w:hAnsi="Times New Roman"/>
          <w:bCs/>
          <w:sz w:val="24"/>
          <w:szCs w:val="24"/>
        </w:rPr>
        <w:t>, разработку и функционирование единого инфо</w:t>
      </w:r>
      <w:r w:rsidRPr="003B7A25">
        <w:rPr>
          <w:rFonts w:ascii="Times New Roman" w:hAnsi="Times New Roman"/>
          <w:bCs/>
          <w:sz w:val="24"/>
          <w:szCs w:val="24"/>
        </w:rPr>
        <w:t>р</w:t>
      </w:r>
      <w:r w:rsidRPr="003B7A25">
        <w:rPr>
          <w:rFonts w:ascii="Times New Roman" w:hAnsi="Times New Roman"/>
          <w:bCs/>
          <w:sz w:val="24"/>
          <w:szCs w:val="24"/>
        </w:rPr>
        <w:t>мационно-аналитического портала.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По результатам реализации данного мероприятия в городе Льгове Курской о</w:t>
      </w:r>
      <w:r w:rsidRPr="003B7A25">
        <w:rPr>
          <w:rFonts w:ascii="Times New Roman" w:hAnsi="Times New Roman"/>
          <w:bCs/>
          <w:sz w:val="24"/>
          <w:szCs w:val="24"/>
        </w:rPr>
        <w:t>б</w:t>
      </w:r>
      <w:r w:rsidRPr="003B7A25">
        <w:rPr>
          <w:rFonts w:ascii="Times New Roman" w:hAnsi="Times New Roman"/>
          <w:bCs/>
          <w:sz w:val="24"/>
          <w:szCs w:val="24"/>
        </w:rPr>
        <w:t>ласти будет обеспечен свободный доступ населения к получению интересующей потр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бителей образ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вательных услуг информации, будут созданы механизмы использования данных о системе образования для управленческих решений, направленных на повыш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ние качества работы системы. Будет обеспечена готовность города  к работе в фед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ральных информационных системах в о</w:t>
      </w:r>
      <w:r w:rsidRPr="003B7A25">
        <w:rPr>
          <w:rFonts w:ascii="Times New Roman" w:hAnsi="Times New Roman"/>
          <w:bCs/>
          <w:sz w:val="24"/>
          <w:szCs w:val="24"/>
        </w:rPr>
        <w:t>б</w:t>
      </w:r>
      <w:r w:rsidRPr="003B7A25">
        <w:rPr>
          <w:rFonts w:ascii="Times New Roman" w:hAnsi="Times New Roman"/>
          <w:bCs/>
          <w:sz w:val="24"/>
          <w:szCs w:val="24"/>
        </w:rPr>
        <w:t>ласти образования.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Льгов будет принимать участие в создании и эксплуатации единого государс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венного реестра объектов образовательной деятельности, развитии и обеспечении н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дежного функци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нирования информационно-технологической инфраструктуры единого образовательного пр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странства системы образования, позволяющей в соответствии с установленными регламе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тами получать доступ к статистической и иной информации представителям системы образования и широкой общественн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сти.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 рамках данного мероприятия будет создана система  мониторингов в области образ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вания и социализации, которые начнут проводиться на систематической основе, а город будет принимать активное участие в да</w:t>
      </w:r>
      <w:r w:rsidRPr="003B7A25">
        <w:rPr>
          <w:rFonts w:ascii="Times New Roman" w:hAnsi="Times New Roman"/>
          <w:bCs/>
          <w:sz w:val="24"/>
          <w:szCs w:val="24"/>
        </w:rPr>
        <w:t>н</w:t>
      </w:r>
      <w:r w:rsidRPr="003B7A25">
        <w:rPr>
          <w:rFonts w:ascii="Times New Roman" w:hAnsi="Times New Roman"/>
          <w:bCs/>
          <w:sz w:val="24"/>
          <w:szCs w:val="24"/>
        </w:rPr>
        <w:t>ных мониторингах.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Будет разработан комплексный план мониторинговых исследований, включа</w:t>
      </w:r>
      <w:r w:rsidRPr="003B7A25">
        <w:rPr>
          <w:rFonts w:ascii="Times New Roman" w:hAnsi="Times New Roman"/>
          <w:bCs/>
          <w:sz w:val="24"/>
          <w:szCs w:val="24"/>
        </w:rPr>
        <w:t>ю</w:t>
      </w:r>
      <w:r w:rsidRPr="003B7A25">
        <w:rPr>
          <w:rFonts w:ascii="Times New Roman" w:hAnsi="Times New Roman"/>
          <w:bCs/>
          <w:sz w:val="24"/>
          <w:szCs w:val="24"/>
        </w:rPr>
        <w:t xml:space="preserve">щий все уровни образования.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Будет оказана методическая поддержка дальнейшему развитию институтов гос</w:t>
      </w:r>
      <w:r w:rsidRPr="003B7A25">
        <w:rPr>
          <w:rFonts w:ascii="Times New Roman" w:hAnsi="Times New Roman"/>
          <w:bCs/>
          <w:sz w:val="24"/>
          <w:szCs w:val="24"/>
        </w:rPr>
        <w:t>у</w:t>
      </w:r>
      <w:r w:rsidRPr="003B7A25">
        <w:rPr>
          <w:rFonts w:ascii="Times New Roman" w:hAnsi="Times New Roman"/>
          <w:bCs/>
          <w:sz w:val="24"/>
          <w:szCs w:val="24"/>
        </w:rPr>
        <w:t>дарс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венно-общественного управления на уровне школы (управляющие советы и иные органы государственно-общественного управления). Будет проводиться работа по обе</w:t>
      </w:r>
      <w:r w:rsidRPr="003B7A25">
        <w:rPr>
          <w:rFonts w:ascii="Times New Roman" w:hAnsi="Times New Roman"/>
          <w:bCs/>
          <w:sz w:val="24"/>
          <w:szCs w:val="24"/>
        </w:rPr>
        <w:t>с</w:t>
      </w:r>
      <w:r w:rsidRPr="003B7A25">
        <w:rPr>
          <w:rFonts w:ascii="Times New Roman" w:hAnsi="Times New Roman"/>
          <w:bCs/>
          <w:sz w:val="24"/>
          <w:szCs w:val="24"/>
        </w:rPr>
        <w:t>печению информ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ционной открытости деятельности образовательных организаций на всех уровнях системы образования посредством нормативного регулирования открыт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сти информации, методической поддержки и распространения лучшего опыта. При этом основными каналами открытости будут публичные докл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ды и сайты образовательных организаций.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Начнут разрабатываться модели привлечения общественных институтов и объ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динений педагогов к оценке качества общего образования. Будет разработана реги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нальная концепция формирования внутренних систем оценки качества образования, в том числе и путем введения в практику деятельности общеобразовательных организ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ций самооценки. Начнет действовать п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стоянный научно-практический семинар для заместителей руководителей образовательных организаций, будет проведен регионал</w:t>
      </w:r>
      <w:r w:rsidRPr="003B7A25">
        <w:rPr>
          <w:rFonts w:ascii="Times New Roman" w:hAnsi="Times New Roman"/>
          <w:bCs/>
          <w:sz w:val="24"/>
          <w:szCs w:val="24"/>
        </w:rPr>
        <w:t>ь</w:t>
      </w:r>
      <w:r w:rsidRPr="003B7A25">
        <w:rPr>
          <w:rFonts w:ascii="Times New Roman" w:hAnsi="Times New Roman"/>
          <w:bCs/>
          <w:sz w:val="24"/>
          <w:szCs w:val="24"/>
        </w:rPr>
        <w:t>ный конкурс на лучшую модель внутренней системы оценки качества общеобразов</w:t>
      </w:r>
      <w:r w:rsidRPr="003B7A25">
        <w:rPr>
          <w:rFonts w:ascii="Times New Roman" w:hAnsi="Times New Roman"/>
          <w:bCs/>
          <w:sz w:val="24"/>
          <w:szCs w:val="24"/>
        </w:rPr>
        <w:t>а</w:t>
      </w:r>
      <w:r w:rsidRPr="003B7A25">
        <w:rPr>
          <w:rFonts w:ascii="Times New Roman" w:hAnsi="Times New Roman"/>
          <w:bCs/>
          <w:sz w:val="24"/>
          <w:szCs w:val="24"/>
        </w:rPr>
        <w:t>тельной организации.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Мероприятие 3.2. будет реализовываться с 2014 по 2020 г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ды.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Ответственным исполнителем мероприятия 3.2. является комитет образования и науки Курской области,  в части своей компетенции отдел образования администрации г</w:t>
      </w:r>
      <w:r w:rsidRPr="003B7A25">
        <w:rPr>
          <w:rFonts w:ascii="Times New Roman" w:hAnsi="Times New Roman"/>
          <w:bCs/>
          <w:sz w:val="24"/>
          <w:szCs w:val="24"/>
        </w:rPr>
        <w:t>о</w:t>
      </w:r>
      <w:r w:rsidRPr="003B7A25">
        <w:rPr>
          <w:rFonts w:ascii="Times New Roman" w:hAnsi="Times New Roman"/>
          <w:bCs/>
          <w:sz w:val="24"/>
          <w:szCs w:val="24"/>
        </w:rPr>
        <w:t>рода Льгова.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lastRenderedPageBreak/>
        <w:t xml:space="preserve">3.4. Характеристика мер государственного регулирования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A25">
        <w:rPr>
          <w:rFonts w:ascii="Times New Roman" w:hAnsi="Times New Roman"/>
          <w:b/>
          <w:bCs/>
          <w:sz w:val="24"/>
          <w:szCs w:val="24"/>
        </w:rPr>
        <w:t>в ра</w:t>
      </w:r>
      <w:r w:rsidRPr="003B7A25">
        <w:rPr>
          <w:rFonts w:ascii="Times New Roman" w:hAnsi="Times New Roman"/>
          <w:b/>
          <w:bCs/>
          <w:sz w:val="24"/>
          <w:szCs w:val="24"/>
        </w:rPr>
        <w:t>м</w:t>
      </w:r>
      <w:r w:rsidRPr="003B7A25">
        <w:rPr>
          <w:rFonts w:ascii="Times New Roman" w:hAnsi="Times New Roman"/>
          <w:b/>
          <w:bCs/>
          <w:sz w:val="24"/>
          <w:szCs w:val="24"/>
        </w:rPr>
        <w:t xml:space="preserve">ках подпрограммы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В рамках подпрограммы 3 меры государственного регулирования не предусмо</w:t>
      </w:r>
      <w:r w:rsidRPr="003B7A25">
        <w:rPr>
          <w:rFonts w:ascii="Times New Roman" w:hAnsi="Times New Roman"/>
          <w:bCs/>
          <w:sz w:val="24"/>
          <w:szCs w:val="24"/>
        </w:rPr>
        <w:t>т</w:t>
      </w:r>
      <w:r w:rsidRPr="003B7A25">
        <w:rPr>
          <w:rFonts w:ascii="Times New Roman" w:hAnsi="Times New Roman"/>
          <w:bCs/>
          <w:sz w:val="24"/>
          <w:szCs w:val="24"/>
        </w:rPr>
        <w:t>рены.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3.5. Прогноз сводных показателей государственных заданий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по этапам реализации подпрограммы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В рамках подпрограммы 3 предусматривается реализация государственных зад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ний на выполнение работ по организационно-методическому и информационному с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провождению м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 xml:space="preserve">роприятия 3.1 подпрограммы.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3.6. Характеристика основных мероприятий, реализуемых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муниципальным образованиям «Город Льгов» Курской области в сл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чае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их участия в ра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работке и реализации подпрограммы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Участие муниципального образования «Город Льгов» в разработке и реализации  по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программы 3 не предусмотрено.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3.7. Информация об участии предприятий и организаций независимо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их организационно-правовых форм и форм собственности, а также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внебюджетных фондов в реализации подпр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граммы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В реализации мероприятий подпрограммы 3, в том числе в разработке и обсу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ж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дении разрабатываемых вопросов по развитию Региональной системы оценки качества образования, наряду с комитетом образования и науки Курской области будут прин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мать участие: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государственное образовательное учреждение высшего профессионального обр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зования «Курский государственный университет», областное государственное бюдже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ное образовательное учреждение дополнительного профессионального образования «Курский институт непрерывного образования (повышения квалификации и профе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lastRenderedPageBreak/>
        <w:t>сиональной переподготовки) сотрудников отрасли образования», другие образовател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ные или научные организации, зан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мающиеся проблемами образования;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подведомственные комитету образования и науки Курской области областные бюджетные учреждения «Курский региональный центр монит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ринга и оценки качества образования» и «Информационно-аналитический центр» Курской области;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отраслевые общественные объединения и ассоциации (Профсоюз работников 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разования Курской области, Союз директоров профессиональных образовательных 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ганизаций, Союз ректоров вузов Курской области);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региональные объединения работодателей.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Участие государственных внебюджетных фондов в реализации подпрограммы 3 не пр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дусмотрено.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3.8. Обоснование объема финансовых ресурсов, необходимых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для ре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лизации подпрограммы 3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A25">
        <w:rPr>
          <w:rFonts w:ascii="Times New Roman" w:hAnsi="Times New Roman"/>
          <w:bCs/>
          <w:sz w:val="24"/>
          <w:szCs w:val="24"/>
        </w:rPr>
        <w:t>Объем финансового обеспечения подпрограммы 3 в местном бюджете не пред</w:t>
      </w:r>
      <w:r w:rsidRPr="003B7A25">
        <w:rPr>
          <w:rFonts w:ascii="Times New Roman" w:hAnsi="Times New Roman"/>
          <w:bCs/>
          <w:sz w:val="24"/>
          <w:szCs w:val="24"/>
        </w:rPr>
        <w:t>у</w:t>
      </w:r>
      <w:r w:rsidRPr="003B7A25">
        <w:rPr>
          <w:rFonts w:ascii="Times New Roman" w:hAnsi="Times New Roman"/>
          <w:bCs/>
          <w:sz w:val="24"/>
          <w:szCs w:val="24"/>
        </w:rPr>
        <w:t>смотр</w:t>
      </w:r>
      <w:r w:rsidRPr="003B7A25">
        <w:rPr>
          <w:rFonts w:ascii="Times New Roman" w:hAnsi="Times New Roman"/>
          <w:bCs/>
          <w:sz w:val="24"/>
          <w:szCs w:val="24"/>
        </w:rPr>
        <w:t>е</w:t>
      </w:r>
      <w:r w:rsidRPr="003B7A25">
        <w:rPr>
          <w:rFonts w:ascii="Times New Roman" w:hAnsi="Times New Roman"/>
          <w:bCs/>
          <w:sz w:val="24"/>
          <w:szCs w:val="24"/>
        </w:rPr>
        <w:t>ны.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3.9. Анализ рисков реализации и описание мер управления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рисками реализации подпрограммы 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К основным рискам реализации подпрограммы 3 относятся следу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щие риски.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Финансово-экономические риски связаны с возможным недофинансированием ряда м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роприятий. Минимизация этих рисков возможна через заключение договоров о реализации мероприятий, направленных на достижение целей программы, через инст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 xml:space="preserve">туционализацию механизмов </w:t>
      </w:r>
      <w:proofErr w:type="spellStart"/>
      <w:r w:rsidRPr="003B7A25">
        <w:rPr>
          <w:rFonts w:ascii="Times New Roman" w:hAnsi="Times New Roman"/>
          <w:bCs/>
          <w:color w:val="000000"/>
          <w:sz w:val="24"/>
          <w:szCs w:val="24"/>
        </w:rPr>
        <w:t>софинанс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рования</w:t>
      </w:r>
      <w:proofErr w:type="spellEnd"/>
      <w:r w:rsidRPr="003B7A2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Нормативные риски. В подпрограмму 3 включены, в том числе мероприятия, требующие нормативного правового обеспечения на федеральном уровне. Несвоевр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менное принятие необходимых нормативных правовых актов, слабая их проработка может повлиять на ре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лизацию мероприятий и достижение заявленных показателей.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На качественное обеспечение реализации мероприятий подпрограммы 3 также будут влиять своевременность и качество принятия региональных нормативных прав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вых актов, что также может стать риском не реализации или несвоевременной реализ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ции мероприятий по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программы.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lastRenderedPageBreak/>
        <w:t>Устранение (минимизация) рисков связано с качеством планирования и управл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ния ре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лизацией подпрограммы, обеспечением мониторинга и анализа ее реализации и операти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ного внесения необходимых изменений.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Временные риски, связанные с отставанием от сроков реализации мероприятий, преодолеваются за счет подготовки плана реализации по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программы.</w:t>
      </w:r>
    </w:p>
    <w:p w:rsidR="003B7A25" w:rsidRPr="003B7A25" w:rsidRDefault="003B7A25" w:rsidP="003B7A25">
      <w:pPr>
        <w:autoSpaceDE w:val="0"/>
        <w:autoSpaceDN w:val="0"/>
        <w:adjustRightInd w:val="0"/>
        <w:ind w:right="-86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Организационные риски. Неэффективное управление процессом реализации по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программы 3 и несогласованность действий основного исполнителя и организаций. Ус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ранение названного риска возможно за счет организации Координационного совета РСОКО, определение ответственного за реализацию подпрограммы и обеспечения п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стоянного и оперативного мониторинга реализации мероприятий подпрограммы. Сопр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тивление общественности осуществляемым изменениям, связанное с недостаточным 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вещением целей, задач и планируемых в рамках подпрограммы результатов. Особо это относится к мероприятиям по разработке и внедрению внешней оценки качества образ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вания. Минимизация названного риска возможна за счет обеспечения широкого привл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чения общественности к обсуждению целей, задач и механизмов ра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вития образования, а также публичного освещения хода и результатов реализации мероприятий подпрогра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мы.</w:t>
      </w:r>
    </w:p>
    <w:p w:rsidR="003B7A25" w:rsidRPr="003B7A25" w:rsidRDefault="003B7A25" w:rsidP="003B7A25">
      <w:pPr>
        <w:pStyle w:val="af3"/>
        <w:rPr>
          <w:b/>
          <w:sz w:val="24"/>
          <w:szCs w:val="24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jc w:val="left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  <w:r w:rsidRPr="003B7A25">
        <w:rPr>
          <w:b/>
          <w:sz w:val="24"/>
          <w:szCs w:val="24"/>
        </w:rPr>
        <w:t xml:space="preserve">Подпрограмма </w:t>
      </w:r>
      <w:r w:rsidRPr="003B7A25">
        <w:rPr>
          <w:b/>
          <w:sz w:val="24"/>
          <w:szCs w:val="24"/>
          <w:lang w:val="ru-RU"/>
        </w:rPr>
        <w:t>4</w:t>
      </w:r>
      <w:r w:rsidRPr="003B7A25">
        <w:rPr>
          <w:b/>
          <w:sz w:val="24"/>
          <w:szCs w:val="24"/>
        </w:rPr>
        <w:t xml:space="preserve"> «Обеспечение реализации государственной программы </w:t>
      </w:r>
      <w:r w:rsidRPr="003B7A25">
        <w:rPr>
          <w:b/>
          <w:sz w:val="24"/>
          <w:szCs w:val="24"/>
          <w:lang w:val="ru-RU"/>
        </w:rPr>
        <w:t xml:space="preserve"> горда Льгова </w:t>
      </w:r>
      <w:r w:rsidRPr="003B7A25">
        <w:rPr>
          <w:b/>
          <w:sz w:val="24"/>
          <w:szCs w:val="24"/>
        </w:rPr>
        <w:t>Курской области «Развитие образования в</w:t>
      </w:r>
      <w:r w:rsidRPr="003B7A25">
        <w:rPr>
          <w:b/>
          <w:sz w:val="24"/>
          <w:szCs w:val="24"/>
          <w:lang w:val="ru-RU"/>
        </w:rPr>
        <w:t xml:space="preserve"> городе Льгове</w:t>
      </w:r>
      <w:r w:rsidRPr="003B7A25">
        <w:rPr>
          <w:b/>
          <w:sz w:val="24"/>
          <w:szCs w:val="24"/>
        </w:rPr>
        <w:t xml:space="preserve"> Курской области</w:t>
      </w:r>
      <w:r w:rsidRPr="003B7A25">
        <w:rPr>
          <w:b/>
          <w:sz w:val="24"/>
          <w:szCs w:val="24"/>
          <w:lang w:val="ru-RU"/>
        </w:rPr>
        <w:t xml:space="preserve">» </w:t>
      </w:r>
      <w:r w:rsidRPr="003B7A25">
        <w:rPr>
          <w:b/>
          <w:sz w:val="24"/>
          <w:szCs w:val="24"/>
        </w:rPr>
        <w:t>и прочие мероприятия в области образования»</w:t>
      </w: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  <w:r w:rsidRPr="003B7A25">
        <w:rPr>
          <w:b/>
          <w:sz w:val="24"/>
          <w:szCs w:val="24"/>
          <w:lang w:val="ru-RU"/>
        </w:rPr>
        <w:t xml:space="preserve">государственной программы </w:t>
      </w: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  <w:r w:rsidRPr="003B7A25">
        <w:rPr>
          <w:b/>
          <w:sz w:val="24"/>
          <w:szCs w:val="24"/>
          <w:lang w:val="ru-RU"/>
        </w:rPr>
        <w:t>«Развитие образования в городе Льгове Курской обла</w:t>
      </w:r>
      <w:r w:rsidRPr="003B7A25">
        <w:rPr>
          <w:b/>
          <w:sz w:val="24"/>
          <w:szCs w:val="24"/>
          <w:lang w:val="ru-RU"/>
        </w:rPr>
        <w:t>с</w:t>
      </w:r>
      <w:r w:rsidRPr="003B7A25">
        <w:rPr>
          <w:b/>
          <w:sz w:val="24"/>
          <w:szCs w:val="24"/>
          <w:lang w:val="ru-RU"/>
        </w:rPr>
        <w:t>ти»</w:t>
      </w:r>
    </w:p>
    <w:p w:rsidR="003B7A25" w:rsidRPr="003B7A25" w:rsidRDefault="003B7A25" w:rsidP="003B7A25">
      <w:pPr>
        <w:pStyle w:val="af3"/>
        <w:jc w:val="left"/>
        <w:rPr>
          <w:b/>
          <w:sz w:val="24"/>
          <w:szCs w:val="24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</w:rPr>
      </w:pPr>
      <w:r w:rsidRPr="003B7A25">
        <w:rPr>
          <w:b/>
          <w:sz w:val="24"/>
          <w:szCs w:val="24"/>
        </w:rPr>
        <w:t>П А С П О Р Т</w:t>
      </w:r>
    </w:p>
    <w:p w:rsidR="003B7A25" w:rsidRPr="003B7A25" w:rsidRDefault="003B7A25" w:rsidP="003B7A25">
      <w:pPr>
        <w:pStyle w:val="af3"/>
        <w:rPr>
          <w:b/>
          <w:sz w:val="24"/>
          <w:szCs w:val="24"/>
        </w:rPr>
      </w:pPr>
      <w:r w:rsidRPr="003B7A25">
        <w:rPr>
          <w:b/>
          <w:sz w:val="24"/>
          <w:szCs w:val="24"/>
        </w:rPr>
        <w:t xml:space="preserve">подпрограммы </w:t>
      </w:r>
      <w:r w:rsidRPr="003B7A25">
        <w:rPr>
          <w:b/>
          <w:sz w:val="24"/>
          <w:szCs w:val="24"/>
          <w:lang w:val="ru-RU"/>
        </w:rPr>
        <w:t>4</w:t>
      </w:r>
      <w:r w:rsidRPr="003B7A25">
        <w:rPr>
          <w:b/>
          <w:sz w:val="24"/>
          <w:szCs w:val="24"/>
        </w:rPr>
        <w:t xml:space="preserve"> «Обеспечение реализации государственной программы </w:t>
      </w:r>
      <w:r w:rsidRPr="003B7A25">
        <w:rPr>
          <w:b/>
          <w:sz w:val="24"/>
          <w:szCs w:val="24"/>
          <w:lang w:val="ru-RU"/>
        </w:rPr>
        <w:t xml:space="preserve"> города Льгова </w:t>
      </w:r>
      <w:r w:rsidRPr="003B7A25">
        <w:rPr>
          <w:b/>
          <w:sz w:val="24"/>
          <w:szCs w:val="24"/>
        </w:rPr>
        <w:t xml:space="preserve">Курской области «Развитие образования в </w:t>
      </w:r>
      <w:r w:rsidRPr="003B7A25">
        <w:rPr>
          <w:b/>
          <w:sz w:val="24"/>
          <w:szCs w:val="24"/>
          <w:lang w:val="ru-RU"/>
        </w:rPr>
        <w:t xml:space="preserve">городе Льгове </w:t>
      </w:r>
      <w:r w:rsidRPr="003B7A25">
        <w:rPr>
          <w:b/>
          <w:sz w:val="24"/>
          <w:szCs w:val="24"/>
        </w:rPr>
        <w:t xml:space="preserve">Курской области» и прочие мероприятия в области образования» </w:t>
      </w:r>
    </w:p>
    <w:p w:rsidR="003B7A25" w:rsidRPr="003B7A25" w:rsidRDefault="003B7A25" w:rsidP="003B7A25">
      <w:pPr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BC"/>
      </w:tblPr>
      <w:tblGrid>
        <w:gridCol w:w="3119"/>
        <w:gridCol w:w="284"/>
        <w:gridCol w:w="6095"/>
      </w:tblGrid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pStyle w:val="Default"/>
            </w:pPr>
            <w:r w:rsidRPr="003B7A25">
              <w:t>Ответственный исполн</w:t>
            </w:r>
            <w:r w:rsidRPr="003B7A25">
              <w:t>и</w:t>
            </w:r>
            <w:r w:rsidRPr="003B7A25">
              <w:t>тель подпр</w:t>
            </w:r>
            <w:r w:rsidRPr="003B7A25">
              <w:t>о</w:t>
            </w:r>
            <w:r w:rsidRPr="003B7A25">
              <w:t xml:space="preserve">граммы </w:t>
            </w:r>
          </w:p>
          <w:p w:rsidR="003B7A25" w:rsidRPr="003B7A25" w:rsidRDefault="003B7A25" w:rsidP="003B7A25">
            <w:pPr>
              <w:pStyle w:val="Default"/>
            </w:pPr>
          </w:p>
        </w:tc>
        <w:tc>
          <w:tcPr>
            <w:tcW w:w="284" w:type="dxa"/>
          </w:tcPr>
          <w:p w:rsidR="003B7A25" w:rsidRPr="003B7A25" w:rsidRDefault="003B7A25" w:rsidP="003B7A2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Льгова</w:t>
            </w:r>
          </w:p>
        </w:tc>
      </w:tr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pStyle w:val="Default"/>
            </w:pPr>
            <w:r w:rsidRPr="003B7A25">
              <w:t>Участники подпр</w:t>
            </w:r>
            <w:r w:rsidRPr="003B7A25">
              <w:t>о</w:t>
            </w:r>
            <w:r w:rsidRPr="003B7A25">
              <w:t xml:space="preserve">граммы </w:t>
            </w:r>
          </w:p>
          <w:p w:rsidR="003B7A25" w:rsidRPr="003B7A25" w:rsidRDefault="003B7A25" w:rsidP="003B7A25">
            <w:pPr>
              <w:pStyle w:val="Default"/>
            </w:pPr>
          </w:p>
        </w:tc>
        <w:tc>
          <w:tcPr>
            <w:tcW w:w="284" w:type="dxa"/>
          </w:tcPr>
          <w:p w:rsidR="003B7A25" w:rsidRPr="003B7A25" w:rsidRDefault="003B7A25" w:rsidP="003B7A2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pStyle w:val="Default"/>
            </w:pPr>
            <w:r w:rsidRPr="003B7A25">
              <w:t>Программно-целевые инс</w:t>
            </w:r>
            <w:r w:rsidRPr="003B7A25">
              <w:t>т</w:t>
            </w:r>
            <w:r w:rsidRPr="003B7A25">
              <w:t>рументы подпр</w:t>
            </w:r>
            <w:r w:rsidRPr="003B7A25">
              <w:t>о</w:t>
            </w:r>
            <w:r w:rsidRPr="003B7A25">
              <w:t>граммы</w:t>
            </w:r>
          </w:p>
          <w:p w:rsidR="003B7A25" w:rsidRPr="003B7A25" w:rsidRDefault="003B7A25" w:rsidP="003B7A25">
            <w:pPr>
              <w:pStyle w:val="Default"/>
            </w:pPr>
          </w:p>
        </w:tc>
        <w:tc>
          <w:tcPr>
            <w:tcW w:w="284" w:type="dxa"/>
          </w:tcPr>
          <w:p w:rsidR="003B7A25" w:rsidRPr="003B7A25" w:rsidRDefault="003B7A25" w:rsidP="003B7A2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4" w:type="dxa"/>
          </w:tcPr>
          <w:p w:rsidR="003B7A25" w:rsidRPr="003B7A25" w:rsidRDefault="003B7A25" w:rsidP="003B7A2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обеспечение организационных, информационных, нау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ч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но-методических и материально-технических условий для реализации государственной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  <w:p w:rsidR="003B7A25" w:rsidRPr="003B7A25" w:rsidRDefault="003B7A25" w:rsidP="003B7A25">
            <w:pPr>
              <w:pStyle w:val="34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4" w:type="dxa"/>
          </w:tcPr>
          <w:p w:rsidR="003B7A25" w:rsidRPr="003B7A25" w:rsidRDefault="003B7A25" w:rsidP="003B7A25">
            <w:pPr>
              <w:pStyle w:val="Default"/>
              <w:ind w:left="-108"/>
              <w:jc w:val="center"/>
            </w:pPr>
            <w:r w:rsidRPr="003B7A25"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pStyle w:val="Default"/>
              <w:ind w:right="-108"/>
              <w:jc w:val="both"/>
            </w:pPr>
            <w:r w:rsidRPr="003B7A25">
              <w:t>разработка нормативных правовых, научно-методических и иных документов, направленных на эффективное реш</w:t>
            </w:r>
            <w:r w:rsidRPr="003B7A25">
              <w:t>е</w:t>
            </w:r>
            <w:r w:rsidRPr="003B7A25">
              <w:t>ние з</w:t>
            </w:r>
            <w:r w:rsidRPr="003B7A25">
              <w:t>а</w:t>
            </w:r>
            <w:r w:rsidRPr="003B7A25">
              <w:t>дач;</w:t>
            </w:r>
          </w:p>
          <w:p w:rsidR="003B7A25" w:rsidRPr="003B7A25" w:rsidRDefault="003B7A25" w:rsidP="003B7A25">
            <w:pPr>
              <w:pStyle w:val="Default"/>
              <w:jc w:val="both"/>
            </w:pPr>
            <w:r w:rsidRPr="003B7A25">
              <w:t>мониторинг хода реализации и информационное сопр</w:t>
            </w:r>
            <w:r w:rsidRPr="003B7A25">
              <w:t>о</w:t>
            </w:r>
            <w:r w:rsidRPr="003B7A25">
              <w:t xml:space="preserve">вождение </w:t>
            </w:r>
            <w:r w:rsidRPr="003B7A25">
              <w:rPr>
                <w:color w:val="auto"/>
              </w:rPr>
              <w:t>государственной программы,</w:t>
            </w:r>
            <w:r w:rsidRPr="003B7A25">
              <w:t xml:space="preserve"> анализ проце</w:t>
            </w:r>
            <w:r w:rsidRPr="003B7A25">
              <w:t>с</w:t>
            </w:r>
            <w:r w:rsidRPr="003B7A25">
              <w:t>сов и результатов с целью сво</w:t>
            </w:r>
            <w:r w:rsidRPr="003B7A25">
              <w:t>е</w:t>
            </w:r>
            <w:r w:rsidRPr="003B7A25">
              <w:t>временности принятия управленческих р</w:t>
            </w:r>
            <w:r w:rsidRPr="003B7A25">
              <w:t>е</w:t>
            </w:r>
            <w:r w:rsidRPr="003B7A25">
              <w:t xml:space="preserve">шений; </w:t>
            </w:r>
          </w:p>
          <w:p w:rsidR="003B7A25" w:rsidRPr="003B7A25" w:rsidRDefault="003B7A25" w:rsidP="003B7A25">
            <w:pPr>
              <w:pStyle w:val="34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B7A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продвижение основных идей развития образования для получения поддержки и вовлечения экспертов и шир</w:t>
            </w:r>
            <w:r w:rsidRPr="003B7A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кой о</w:t>
            </w:r>
            <w:r w:rsidRPr="003B7A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 w:rsidRPr="003B7A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щественности;</w:t>
            </w:r>
          </w:p>
          <w:p w:rsidR="003B7A25" w:rsidRPr="003B7A25" w:rsidRDefault="003B7A25" w:rsidP="003B7A25">
            <w:pPr>
              <w:pStyle w:val="34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B7A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учреждений, подведомственных отделу образования администрации города Льгова</w:t>
            </w:r>
          </w:p>
          <w:p w:rsidR="003B7A25" w:rsidRPr="003B7A25" w:rsidRDefault="003B7A25" w:rsidP="003B7A25">
            <w:pPr>
              <w:pStyle w:val="34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Целевые индикаторы и п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казатели подпр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84" w:type="dxa"/>
          </w:tcPr>
          <w:p w:rsidR="003B7A25" w:rsidRPr="003B7A25" w:rsidRDefault="003B7A25" w:rsidP="003B7A25">
            <w:pPr>
              <w:pStyle w:val="Default"/>
              <w:ind w:left="-108"/>
              <w:jc w:val="center"/>
            </w:pPr>
            <w:r w:rsidRPr="003B7A25"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pStyle w:val="Default"/>
              <w:jc w:val="both"/>
            </w:pPr>
            <w:r w:rsidRPr="003B7A25">
              <w:t>целевыми индикаторами (показателями) подпрограммы я</w:t>
            </w:r>
            <w:r w:rsidRPr="003B7A25">
              <w:t>в</w:t>
            </w:r>
            <w:r w:rsidRPr="003B7A25">
              <w:t xml:space="preserve">ляются: </w:t>
            </w:r>
          </w:p>
          <w:p w:rsidR="003B7A25" w:rsidRPr="003B7A25" w:rsidRDefault="003B7A25" w:rsidP="003B7A25">
            <w:pPr>
              <w:pStyle w:val="Default"/>
              <w:ind w:right="-108"/>
              <w:jc w:val="both"/>
              <w:rPr>
                <w:color w:val="auto"/>
              </w:rPr>
            </w:pPr>
            <w:r w:rsidRPr="003B7A25">
              <w:t>удельный вес числа электронных инструктивно-методических и научно-методических ресурсов, разраб</w:t>
            </w:r>
            <w:r w:rsidRPr="003B7A25">
              <w:t>о</w:t>
            </w:r>
            <w:r w:rsidRPr="003B7A25">
              <w:t>танных в рамках государственной программы, к кот</w:t>
            </w:r>
            <w:r w:rsidRPr="003B7A25">
              <w:t>о</w:t>
            </w:r>
            <w:r w:rsidRPr="003B7A25">
              <w:t>рым предоставлен доступ в сети Интернет, в общем числе электронных инстру</w:t>
            </w:r>
            <w:r w:rsidRPr="003B7A25">
              <w:t>к</w:t>
            </w:r>
            <w:r w:rsidRPr="003B7A25">
              <w:t xml:space="preserve">тивно-методических и научно-методических ресурсов, разработанных в рамках </w:t>
            </w:r>
            <w:r w:rsidRPr="003B7A25">
              <w:rPr>
                <w:color w:val="auto"/>
              </w:rPr>
              <w:t>госуда</w:t>
            </w:r>
            <w:r w:rsidRPr="003B7A25">
              <w:rPr>
                <w:color w:val="auto"/>
              </w:rPr>
              <w:t>р</w:t>
            </w:r>
            <w:r w:rsidRPr="003B7A25">
              <w:rPr>
                <w:color w:val="auto"/>
              </w:rPr>
              <w:t>ственной программы, пр</w:t>
            </w:r>
            <w:r w:rsidRPr="003B7A25">
              <w:rPr>
                <w:color w:val="auto"/>
              </w:rPr>
              <w:t>о</w:t>
            </w:r>
            <w:r w:rsidRPr="003B7A25">
              <w:rPr>
                <w:color w:val="auto"/>
              </w:rPr>
              <w:t xml:space="preserve">центы; </w:t>
            </w:r>
          </w:p>
          <w:p w:rsidR="003B7A25" w:rsidRPr="003B7A25" w:rsidRDefault="003B7A25" w:rsidP="003B7A25">
            <w:pPr>
              <w:pStyle w:val="Default"/>
              <w:jc w:val="both"/>
            </w:pPr>
            <w:r w:rsidRPr="003B7A25">
              <w:t>количество проведенных мероприятий муниципального уровня по распространению результатов государстве</w:t>
            </w:r>
            <w:r w:rsidRPr="003B7A25">
              <w:t>н</w:t>
            </w:r>
            <w:r w:rsidRPr="003B7A25">
              <w:t>ной программы, единицы;</w:t>
            </w:r>
          </w:p>
          <w:p w:rsidR="003B7A25" w:rsidRPr="003B7A25" w:rsidRDefault="003B7A25" w:rsidP="003B7A25">
            <w:pPr>
              <w:pStyle w:val="Default"/>
              <w:jc w:val="both"/>
            </w:pP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уровень информированности населения о реализации м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роприятий по развитию сферы образования в рамках г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сударственной программы (по данным опроса), проце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сокращение доли бюджетных учреждений, подведомс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венных отделу образования администрации города Льгова нуждающихся в капитальном ремонте, проце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сокращение доли бюджетных учреждений, подведомс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венных отделу образования администрации города Льгова, нуждающихся в современном оборудовании, мебели, проценты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ции подпр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84" w:type="dxa"/>
          </w:tcPr>
          <w:p w:rsidR="003B7A25" w:rsidRPr="003B7A25" w:rsidRDefault="003B7A25" w:rsidP="003B7A2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срок реализации подпрограммы 4 - 2014 -2020 годы:</w:t>
            </w:r>
          </w:p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1 этап – 2014-2015 годы</w:t>
            </w:r>
          </w:p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2 этап – 2016-2018 годы</w:t>
            </w:r>
          </w:p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3 этап – 2019-2020 годы</w:t>
            </w:r>
          </w:p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pStyle w:val="Default"/>
            </w:pPr>
            <w:r w:rsidRPr="003B7A25">
              <w:t>Объемы бюджетных асси</w:t>
            </w:r>
            <w:r w:rsidRPr="003B7A25">
              <w:t>г</w:t>
            </w:r>
            <w:r w:rsidRPr="003B7A25">
              <w:t>нований подпрогра</w:t>
            </w:r>
            <w:r w:rsidRPr="003B7A25">
              <w:t>м</w:t>
            </w:r>
            <w:r w:rsidRPr="003B7A25">
              <w:t>мы</w:t>
            </w:r>
          </w:p>
        </w:tc>
        <w:tc>
          <w:tcPr>
            <w:tcW w:w="284" w:type="dxa"/>
          </w:tcPr>
          <w:p w:rsidR="003B7A25" w:rsidRPr="003B7A25" w:rsidRDefault="003B7A25" w:rsidP="003B7A2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объем финансового обеспечения мероприятий подпр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граммы 5 в ценах соответствующих лет будет осущес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 xml:space="preserve">влен за счет средств областного бюджета, в местном бюджете денежных средств не предусмотрено </w:t>
            </w:r>
          </w:p>
          <w:p w:rsidR="003B7A25" w:rsidRPr="003B7A25" w:rsidRDefault="003B7A25" w:rsidP="003B7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25" w:rsidRPr="003B7A25" w:rsidTr="003B7A25">
        <w:tc>
          <w:tcPr>
            <w:tcW w:w="3119" w:type="dxa"/>
          </w:tcPr>
          <w:p w:rsidR="003B7A25" w:rsidRPr="003B7A25" w:rsidRDefault="003B7A25" w:rsidP="003B7A25">
            <w:pPr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4" w:type="dxa"/>
          </w:tcPr>
          <w:p w:rsidR="003B7A25" w:rsidRPr="003B7A25" w:rsidRDefault="003B7A25" w:rsidP="003B7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B7A25" w:rsidRPr="003B7A25" w:rsidRDefault="003B7A25" w:rsidP="003B7A25">
            <w:pPr>
              <w:pStyle w:val="Default"/>
              <w:jc w:val="both"/>
              <w:rPr>
                <w:color w:val="auto"/>
              </w:rPr>
            </w:pPr>
            <w:r w:rsidRPr="003B7A25">
              <w:t>своевременное принятие нормативных правовых актов и подготовка мет</w:t>
            </w:r>
            <w:r w:rsidRPr="003B7A25">
              <w:t>о</w:t>
            </w:r>
            <w:r w:rsidRPr="003B7A25">
              <w:t xml:space="preserve">дических рекомендаций, необходимых для реализации мероприятий </w:t>
            </w:r>
            <w:r w:rsidRPr="003B7A25">
              <w:rPr>
                <w:color w:val="auto"/>
              </w:rPr>
              <w:t>государственной програ</w:t>
            </w:r>
            <w:r w:rsidRPr="003B7A25">
              <w:rPr>
                <w:color w:val="auto"/>
              </w:rPr>
              <w:t>м</w:t>
            </w:r>
            <w:r w:rsidRPr="003B7A25">
              <w:rPr>
                <w:color w:val="auto"/>
              </w:rPr>
              <w:t>мы;</w:t>
            </w:r>
          </w:p>
          <w:p w:rsidR="003B7A25" w:rsidRPr="003B7A25" w:rsidRDefault="003B7A25" w:rsidP="003B7A25">
            <w:pPr>
              <w:pStyle w:val="Default"/>
              <w:jc w:val="both"/>
              <w:rPr>
                <w:color w:val="auto"/>
              </w:rPr>
            </w:pPr>
            <w:r w:rsidRPr="003B7A25">
              <w:t xml:space="preserve">наличие системы мониторинга и контроля реализации </w:t>
            </w:r>
            <w:r w:rsidRPr="003B7A25">
              <w:rPr>
                <w:color w:val="auto"/>
              </w:rPr>
              <w:t xml:space="preserve">государственной программы; </w:t>
            </w:r>
          </w:p>
          <w:p w:rsidR="003B7A25" w:rsidRPr="003B7A25" w:rsidRDefault="003B7A25" w:rsidP="003B7A25">
            <w:pPr>
              <w:pStyle w:val="Default"/>
              <w:jc w:val="both"/>
              <w:rPr>
                <w:color w:val="auto"/>
              </w:rPr>
            </w:pPr>
            <w:r w:rsidRPr="003B7A25">
              <w:rPr>
                <w:color w:val="auto"/>
              </w:rPr>
              <w:t>публикация в СМИ аналитических материалов о</w:t>
            </w:r>
            <w:r w:rsidRPr="003B7A25">
              <w:t xml:space="preserve"> проце</w:t>
            </w:r>
            <w:r w:rsidRPr="003B7A25">
              <w:t>с</w:t>
            </w:r>
            <w:r w:rsidRPr="003B7A25">
              <w:t xml:space="preserve">се и реализации </w:t>
            </w:r>
            <w:r w:rsidRPr="003B7A25">
              <w:rPr>
                <w:color w:val="auto"/>
              </w:rPr>
              <w:t>госуда</w:t>
            </w:r>
            <w:r w:rsidRPr="003B7A25">
              <w:rPr>
                <w:color w:val="auto"/>
              </w:rPr>
              <w:t>р</w:t>
            </w:r>
            <w:r w:rsidRPr="003B7A25">
              <w:rPr>
                <w:color w:val="auto"/>
              </w:rPr>
              <w:t xml:space="preserve">ственной программы; </w:t>
            </w:r>
          </w:p>
          <w:p w:rsidR="003B7A25" w:rsidRPr="003B7A25" w:rsidRDefault="003B7A25" w:rsidP="003B7A25">
            <w:pPr>
              <w:pStyle w:val="Default"/>
              <w:jc w:val="both"/>
            </w:pPr>
            <w:r w:rsidRPr="003B7A25">
              <w:t>высокий уровень открытости информации о результатах развития региональной системы образования, в том чи</w:t>
            </w:r>
            <w:r w:rsidRPr="003B7A25">
              <w:t>с</w:t>
            </w:r>
            <w:r w:rsidRPr="003B7A25">
              <w:t xml:space="preserve">ле через ежегодную публикацию Публичного доклада о состоянии и развитии </w:t>
            </w:r>
            <w:proofErr w:type="gramStart"/>
            <w:r w:rsidRPr="003B7A25">
              <w:t>системы образования  города Льгова Курской о</w:t>
            </w:r>
            <w:r w:rsidRPr="003B7A25">
              <w:t>б</w:t>
            </w:r>
            <w:r w:rsidRPr="003B7A25">
              <w:t>ласти</w:t>
            </w:r>
            <w:proofErr w:type="gramEnd"/>
            <w:r w:rsidRPr="003B7A25">
              <w:t xml:space="preserve">; 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сокращение доли бюджетных учреждений, подведомс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венных отделу образования администрации города Льгова, нуждающихся в капитальном ремонте, в совр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менном оборудовании, мебели;</w:t>
            </w:r>
          </w:p>
          <w:p w:rsidR="003B7A25" w:rsidRPr="003B7A25" w:rsidRDefault="003B7A25" w:rsidP="003B7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реализация Федерального закона от 29 декабря 2012 г. № 273-ФЗ «Об образовании в Российской Федерации» в части мат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риальной поддержки воспитания и обучения детей, посещающих образовательные организации, ре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лизующие 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зовательную программу дошкольного обр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зования;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проведение совещаний и торжественных собраний, пр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7A25">
              <w:rPr>
                <w:rFonts w:ascii="Times New Roman" w:hAnsi="Times New Roman"/>
                <w:sz w:val="24"/>
                <w:szCs w:val="24"/>
              </w:rPr>
              <w:lastRenderedPageBreak/>
              <w:t>обретение грамот, мероприятия по осуществлению с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трудничества в сфере образ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25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3B7A25" w:rsidRPr="003B7A25" w:rsidRDefault="003B7A25" w:rsidP="003B7A25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25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 (специалистов отдела образования)</w:t>
            </w:r>
          </w:p>
        </w:tc>
      </w:tr>
    </w:tbl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  <w:lang w:val="ru-RU"/>
        </w:rPr>
      </w:pPr>
    </w:p>
    <w:p w:rsidR="003B7A25" w:rsidRPr="003B7A25" w:rsidRDefault="003B7A25" w:rsidP="003B7A25">
      <w:pPr>
        <w:pStyle w:val="af3"/>
        <w:rPr>
          <w:b/>
          <w:sz w:val="24"/>
          <w:szCs w:val="24"/>
        </w:rPr>
      </w:pPr>
      <w:r w:rsidRPr="003B7A25">
        <w:rPr>
          <w:b/>
          <w:sz w:val="24"/>
          <w:szCs w:val="24"/>
          <w:lang w:val="ru-RU"/>
        </w:rPr>
        <w:t>4</w:t>
      </w:r>
      <w:r w:rsidRPr="003B7A25">
        <w:rPr>
          <w:b/>
          <w:sz w:val="24"/>
          <w:szCs w:val="24"/>
        </w:rPr>
        <w:t xml:space="preserve">.1. Характеристика сферы реализации подпрограммы, описание </w:t>
      </w:r>
    </w:p>
    <w:p w:rsidR="003B7A25" w:rsidRPr="003B7A25" w:rsidRDefault="003B7A25" w:rsidP="003B7A25">
      <w:pPr>
        <w:pStyle w:val="af3"/>
        <w:rPr>
          <w:b/>
          <w:sz w:val="24"/>
          <w:szCs w:val="24"/>
        </w:rPr>
      </w:pPr>
      <w:r w:rsidRPr="003B7A25">
        <w:rPr>
          <w:b/>
          <w:sz w:val="24"/>
          <w:szCs w:val="24"/>
        </w:rPr>
        <w:t>о</w:t>
      </w:r>
      <w:r w:rsidRPr="003B7A25">
        <w:rPr>
          <w:b/>
          <w:sz w:val="24"/>
          <w:szCs w:val="24"/>
        </w:rPr>
        <w:t>с</w:t>
      </w:r>
      <w:r w:rsidRPr="003B7A25">
        <w:rPr>
          <w:b/>
          <w:sz w:val="24"/>
          <w:szCs w:val="24"/>
        </w:rPr>
        <w:t>новных проблем в указанной сфере и прогноз ее развития</w:t>
      </w:r>
    </w:p>
    <w:p w:rsidR="003B7A25" w:rsidRPr="003B7A25" w:rsidRDefault="003B7A25" w:rsidP="003B7A25">
      <w:pPr>
        <w:pStyle w:val="af3"/>
        <w:jc w:val="both"/>
        <w:rPr>
          <w:sz w:val="24"/>
          <w:szCs w:val="24"/>
        </w:rPr>
      </w:pPr>
    </w:p>
    <w:p w:rsidR="003B7A25" w:rsidRPr="003B7A25" w:rsidRDefault="003B7A25" w:rsidP="003B7A25">
      <w:pPr>
        <w:pStyle w:val="af3"/>
        <w:jc w:val="both"/>
        <w:rPr>
          <w:sz w:val="24"/>
          <w:szCs w:val="24"/>
        </w:rPr>
      </w:pPr>
      <w:r w:rsidRPr="003B7A25">
        <w:rPr>
          <w:rFonts w:eastAsia="Calibri"/>
          <w:color w:val="000000"/>
          <w:sz w:val="24"/>
          <w:szCs w:val="24"/>
          <w:lang w:eastAsia="en-US"/>
        </w:rPr>
        <w:tab/>
        <w:t xml:space="preserve">Подпрограмма </w:t>
      </w:r>
      <w:r w:rsidRPr="003B7A25">
        <w:rPr>
          <w:rFonts w:eastAsia="Calibri"/>
          <w:color w:val="000000"/>
          <w:sz w:val="24"/>
          <w:szCs w:val="24"/>
          <w:lang w:val="ru-RU" w:eastAsia="en-US"/>
        </w:rPr>
        <w:t>4</w:t>
      </w:r>
      <w:r w:rsidRPr="003B7A25">
        <w:rPr>
          <w:rFonts w:eastAsia="Calibri"/>
          <w:color w:val="000000"/>
          <w:sz w:val="24"/>
          <w:szCs w:val="24"/>
          <w:lang w:eastAsia="en-US"/>
        </w:rPr>
        <w:t xml:space="preserve"> направлена на существенное повышение качества управления процессами развития региональной системы образования, на вовлечение экспертов и широкой общественности в реализацию </w:t>
      </w:r>
      <w:r w:rsidRPr="003B7A25">
        <w:rPr>
          <w:rFonts w:eastAsia="Calibri"/>
          <w:sz w:val="24"/>
          <w:szCs w:val="24"/>
          <w:lang w:eastAsia="en-US"/>
        </w:rPr>
        <w:t>государстве</w:t>
      </w:r>
      <w:r w:rsidRPr="003B7A25">
        <w:rPr>
          <w:rFonts w:eastAsia="Calibri"/>
          <w:sz w:val="24"/>
          <w:szCs w:val="24"/>
          <w:lang w:eastAsia="en-US"/>
        </w:rPr>
        <w:t>н</w:t>
      </w:r>
      <w:r w:rsidRPr="003B7A25">
        <w:rPr>
          <w:rFonts w:eastAsia="Calibri"/>
          <w:sz w:val="24"/>
          <w:szCs w:val="24"/>
          <w:lang w:eastAsia="en-US"/>
        </w:rPr>
        <w:t>ной программы.</w:t>
      </w:r>
    </w:p>
    <w:p w:rsidR="003B7A25" w:rsidRPr="003B7A25" w:rsidRDefault="003B7A25" w:rsidP="003B7A25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В последние годы в сфере образования Курской области реализуется большое количество различных мер, направленных на развитие образов</w:t>
      </w:r>
      <w:r w:rsidRPr="003B7A25">
        <w:rPr>
          <w:rFonts w:ascii="Times New Roman" w:hAnsi="Times New Roman"/>
          <w:color w:val="000000"/>
          <w:sz w:val="24"/>
          <w:szCs w:val="24"/>
        </w:rPr>
        <w:t>а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ния.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bCs/>
          <w:iCs/>
          <w:sz w:val="24"/>
          <w:szCs w:val="24"/>
        </w:rPr>
        <w:t xml:space="preserve">Это введение новой системы оплаты труда педагогическим работникам; </w:t>
      </w:r>
      <w:r w:rsidRPr="003B7A25">
        <w:rPr>
          <w:rFonts w:ascii="Times New Roman" w:hAnsi="Times New Roman"/>
          <w:sz w:val="24"/>
          <w:szCs w:val="24"/>
        </w:rPr>
        <w:t>обесп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чение у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ловий для введения Федеральных государственных стандартов начального и основного общего образования; развитие вариативных форм предоставления услуг д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школьного образования;</w:t>
      </w:r>
      <w:r w:rsidRPr="003B7A25">
        <w:rPr>
          <w:rFonts w:ascii="Times New Roman" w:hAnsi="Times New Roman"/>
          <w:i/>
          <w:sz w:val="24"/>
          <w:szCs w:val="24"/>
        </w:rPr>
        <w:t xml:space="preserve"> </w:t>
      </w:r>
      <w:r w:rsidRPr="003B7A25">
        <w:rPr>
          <w:rFonts w:ascii="Times New Roman" w:hAnsi="Times New Roman"/>
          <w:sz w:val="24"/>
          <w:szCs w:val="24"/>
        </w:rPr>
        <w:t>развитие системы поддержки талантливых детей; развитие инклюзивного образования; создание условий для дистанционного обучения школьн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ков (в том числе детей-инвалидов), компьютеризация и информатизация образовател</w:t>
      </w:r>
      <w:r w:rsidRPr="003B7A25">
        <w:rPr>
          <w:rFonts w:ascii="Times New Roman" w:hAnsi="Times New Roman"/>
          <w:sz w:val="24"/>
          <w:szCs w:val="24"/>
        </w:rPr>
        <w:t>ь</w:t>
      </w:r>
      <w:r w:rsidRPr="003B7A25">
        <w:rPr>
          <w:rFonts w:ascii="Times New Roman" w:hAnsi="Times New Roman"/>
          <w:sz w:val="24"/>
          <w:szCs w:val="24"/>
        </w:rPr>
        <w:t>ного процесса, проектирование новых моделей повышения квалификации педагогов Курской области, оптимизация сети общеобразовательных учрежд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ний и др.</w:t>
      </w:r>
    </w:p>
    <w:p w:rsidR="003B7A25" w:rsidRPr="003B7A25" w:rsidRDefault="003B7A25" w:rsidP="003B7A25">
      <w:pPr>
        <w:ind w:right="-86" w:firstLine="708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Pr="003B7A25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3B7A25">
        <w:rPr>
          <w:rFonts w:ascii="Times New Roman" w:hAnsi="Times New Roman"/>
          <w:color w:val="000000"/>
          <w:sz w:val="24"/>
          <w:szCs w:val="24"/>
        </w:rPr>
        <w:t xml:space="preserve"> их реализацией созданы отдельные механизмы мониторинга пр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цессов, происходящих в системе регионального образования. К ним можно отнести м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ниторинг реализации в Курской области национальной образовательной инициативы «Наша новая школа», м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ниторинг состояния и эффективности реализации мероприятий приоритетного национальн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 xml:space="preserve">го проекта «Образование» в образовательных учреждениях; мониторинг реализации </w:t>
      </w:r>
      <w:r w:rsidRPr="003B7A25">
        <w:rPr>
          <w:rFonts w:ascii="Times New Roman" w:hAnsi="Times New Roman"/>
          <w:bCs/>
          <w:spacing w:val="-10"/>
          <w:sz w:val="24"/>
          <w:szCs w:val="24"/>
        </w:rPr>
        <w:t>комплекса мер по модернизации системы общего образов</w:t>
      </w:r>
      <w:r w:rsidRPr="003B7A25">
        <w:rPr>
          <w:rFonts w:ascii="Times New Roman" w:hAnsi="Times New Roman"/>
          <w:bCs/>
          <w:spacing w:val="-10"/>
          <w:sz w:val="24"/>
          <w:szCs w:val="24"/>
        </w:rPr>
        <w:t>а</w:t>
      </w:r>
      <w:r w:rsidRPr="003B7A25">
        <w:rPr>
          <w:rFonts w:ascii="Times New Roman" w:hAnsi="Times New Roman"/>
          <w:bCs/>
          <w:spacing w:val="-10"/>
          <w:sz w:val="24"/>
          <w:szCs w:val="24"/>
        </w:rPr>
        <w:t xml:space="preserve">ния. </w:t>
      </w:r>
    </w:p>
    <w:p w:rsidR="003B7A25" w:rsidRPr="003B7A25" w:rsidRDefault="003B7A25" w:rsidP="003B7A25">
      <w:pPr>
        <w:pStyle w:val="Default"/>
        <w:ind w:firstLine="709"/>
        <w:jc w:val="both"/>
      </w:pPr>
      <w:r w:rsidRPr="003B7A25">
        <w:t>Информация о принимаемых мерах, результатах и проблемах в сфере образов</w:t>
      </w:r>
      <w:r w:rsidRPr="003B7A25">
        <w:t>а</w:t>
      </w:r>
      <w:r w:rsidRPr="003B7A25">
        <w:t>ния представляется широкой общественности в средствах массовой информации, в ра</w:t>
      </w:r>
      <w:r w:rsidRPr="003B7A25">
        <w:t>м</w:t>
      </w:r>
      <w:r w:rsidRPr="003B7A25">
        <w:t>ках ежегодного Публичного доклада о состоянии и развитии системы образования г</w:t>
      </w:r>
      <w:r w:rsidRPr="003B7A25">
        <w:t>о</w:t>
      </w:r>
      <w:r w:rsidRPr="003B7A25">
        <w:t xml:space="preserve">рода Льгова Курской области, анализа деятельности отдела образования за истекший год, а также на официальном сайте </w:t>
      </w:r>
      <w:proofErr w:type="gramStart"/>
      <w:r w:rsidRPr="003B7A25">
        <w:t>отдела образования администрации города Льгова</w:t>
      </w:r>
      <w:proofErr w:type="gramEnd"/>
      <w:r w:rsidRPr="003B7A25">
        <w:t xml:space="preserve">. </w:t>
      </w:r>
    </w:p>
    <w:p w:rsidR="003B7A25" w:rsidRPr="003B7A25" w:rsidRDefault="003B7A25" w:rsidP="003B7A25">
      <w:pPr>
        <w:pStyle w:val="Default"/>
        <w:ind w:firstLine="709"/>
        <w:jc w:val="both"/>
      </w:pPr>
      <w:r w:rsidRPr="003B7A25">
        <w:rPr>
          <w:color w:val="00000A"/>
        </w:rPr>
        <w:t>Вместе с тем, инновационные изменения, а также проблемы и перспективы ра</w:t>
      </w:r>
      <w:r w:rsidRPr="003B7A25">
        <w:rPr>
          <w:color w:val="00000A"/>
        </w:rPr>
        <w:t>з</w:t>
      </w:r>
      <w:r w:rsidRPr="003B7A25">
        <w:rPr>
          <w:color w:val="00000A"/>
        </w:rPr>
        <w:t>вития образования требуют комплексного объективного представления, глубокого ан</w:t>
      </w:r>
      <w:r w:rsidRPr="003B7A25">
        <w:rPr>
          <w:color w:val="00000A"/>
        </w:rPr>
        <w:t>а</w:t>
      </w:r>
      <w:r w:rsidRPr="003B7A25">
        <w:rPr>
          <w:color w:val="00000A"/>
        </w:rPr>
        <w:t xml:space="preserve">лиза. </w:t>
      </w:r>
      <w:r w:rsidRPr="003B7A25">
        <w:t>Система мониторинга и контроля реализ</w:t>
      </w:r>
      <w:r w:rsidRPr="003B7A25">
        <w:t>а</w:t>
      </w:r>
      <w:r w:rsidRPr="003B7A25">
        <w:t>ции государственной программы должна обеспечивать выс</w:t>
      </w:r>
      <w:r w:rsidRPr="003B7A25">
        <w:t>о</w:t>
      </w:r>
      <w:r w:rsidRPr="003B7A25">
        <w:t>кое качество инструментария, единство подходов, сопоставимость, объективность, те</w:t>
      </w:r>
      <w:r w:rsidRPr="003B7A25">
        <w:t>х</w:t>
      </w:r>
      <w:r w:rsidRPr="003B7A25">
        <w:t>нологичность используемых методов, критериев оценки результатов д</w:t>
      </w:r>
      <w:r w:rsidRPr="003B7A25">
        <w:t>о</w:t>
      </w:r>
      <w:r w:rsidRPr="003B7A25">
        <w:t>школьного, общего, дополнительного образования.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sz w:val="24"/>
          <w:szCs w:val="24"/>
          <w:lang w:eastAsia="en-US"/>
        </w:rPr>
        <w:t>Комитетом</w:t>
      </w:r>
      <w:r w:rsidRPr="003B7A25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образования и науки Курской области, подведомственными орган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зациями, в т.ч.</w:t>
      </w:r>
      <w:r w:rsidRPr="003B7A25">
        <w:rPr>
          <w:rFonts w:ascii="Times New Roman" w:hAnsi="Times New Roman"/>
          <w:sz w:val="24"/>
          <w:szCs w:val="24"/>
        </w:rPr>
        <w:t xml:space="preserve"> ОБУ «Информационно-аналитический центр» Курской области, КИНПО (</w:t>
      </w:r>
      <w:proofErr w:type="spellStart"/>
      <w:r w:rsidRPr="003B7A25">
        <w:rPr>
          <w:rFonts w:ascii="Times New Roman" w:hAnsi="Times New Roman"/>
          <w:sz w:val="24"/>
          <w:szCs w:val="24"/>
        </w:rPr>
        <w:t>ПКиПП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) СОО ведется работа 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 развитию информационно-технологической инфр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структуры в сфере образ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вания. К такой инфраструктуре относятся сайты, 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порталы (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том числе официальный сайт отд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ла образования администрации города Льгова, сайты подведомственных организаций), на которых размещается специализированная инфо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мация по о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разованию.</w:t>
      </w:r>
    </w:p>
    <w:p w:rsidR="003B7A25" w:rsidRPr="003B7A25" w:rsidRDefault="003B7A25" w:rsidP="003B7A25">
      <w:pPr>
        <w:pStyle w:val="af3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B7A25">
        <w:rPr>
          <w:rFonts w:eastAsia="Calibri"/>
          <w:color w:val="000000"/>
          <w:sz w:val="24"/>
          <w:szCs w:val="24"/>
          <w:lang w:eastAsia="en-US"/>
        </w:rPr>
        <w:lastRenderedPageBreak/>
        <w:t>В последние годы ведется работа по расширению и качественному обновлению информационно-технологической инфраструктуры в сфере образования, которая нуждается в поддержке и технологическом и методическом обновлении.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В период с 2008 по 2013 годы потенциал учреждений образования, подведомс</w:t>
      </w:r>
      <w:r w:rsidRPr="003B7A25">
        <w:rPr>
          <w:rFonts w:ascii="Times New Roman" w:hAnsi="Times New Roman" w:cs="Times New Roman"/>
          <w:sz w:val="24"/>
          <w:szCs w:val="24"/>
        </w:rPr>
        <w:t>т</w:t>
      </w:r>
      <w:r w:rsidRPr="003B7A25">
        <w:rPr>
          <w:rFonts w:ascii="Times New Roman" w:hAnsi="Times New Roman" w:cs="Times New Roman"/>
          <w:sz w:val="24"/>
          <w:szCs w:val="24"/>
        </w:rPr>
        <w:t>венных комитету образования и науки Курской области, отделу образования админис</w:t>
      </w:r>
      <w:r w:rsidRPr="003B7A25">
        <w:rPr>
          <w:rFonts w:ascii="Times New Roman" w:hAnsi="Times New Roman" w:cs="Times New Roman"/>
          <w:sz w:val="24"/>
          <w:szCs w:val="24"/>
        </w:rPr>
        <w:t>т</w:t>
      </w:r>
      <w:r w:rsidRPr="003B7A25">
        <w:rPr>
          <w:rFonts w:ascii="Times New Roman" w:hAnsi="Times New Roman" w:cs="Times New Roman"/>
          <w:sz w:val="24"/>
          <w:szCs w:val="24"/>
        </w:rPr>
        <w:t>рации города Льгова был направлен на решение следующих основных з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дач: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развитие и укрепление материально-технической базы образовательных учре</w:t>
      </w:r>
      <w:r w:rsidRPr="003B7A25">
        <w:rPr>
          <w:rFonts w:ascii="Times New Roman" w:hAnsi="Times New Roman" w:cs="Times New Roman"/>
          <w:sz w:val="24"/>
          <w:szCs w:val="24"/>
        </w:rPr>
        <w:t>ж</w:t>
      </w:r>
      <w:r w:rsidRPr="003B7A25">
        <w:rPr>
          <w:rFonts w:ascii="Times New Roman" w:hAnsi="Times New Roman" w:cs="Times New Roman"/>
          <w:sz w:val="24"/>
          <w:szCs w:val="24"/>
        </w:rPr>
        <w:t>дений, обучение с использованием современной учебно-материальной базы;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создание социальных и организационно-педагогических условий для реализации в полном объеме прав граждан на образование.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В результате произошедших в последние годы социально-экономических пер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мен изменился количественный и качественный состав образовательных учреждений.</w:t>
      </w:r>
    </w:p>
    <w:p w:rsidR="003B7A25" w:rsidRPr="003B7A25" w:rsidRDefault="003B7A25" w:rsidP="003B7A25">
      <w:pPr>
        <w:snapToGrid w:val="0"/>
        <w:ind w:right="-86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За последние 5 лет проведена большая работа по укреплению материально-технической базы учреждений образования.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Ремонтные работы капитального характера проведены в 3 общеобр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зовательных и двух дошкольных учреждениях (на условиях </w:t>
      </w:r>
      <w:proofErr w:type="spellStart"/>
      <w:r w:rsidRPr="003B7A25">
        <w:rPr>
          <w:rFonts w:ascii="Times New Roman" w:hAnsi="Times New Roman"/>
          <w:sz w:val="24"/>
          <w:szCs w:val="24"/>
        </w:rPr>
        <w:t>софинансир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вания</w:t>
      </w:r>
      <w:proofErr w:type="spellEnd"/>
      <w:r w:rsidRPr="003B7A25">
        <w:rPr>
          <w:rFonts w:ascii="Times New Roman" w:hAnsi="Times New Roman"/>
          <w:sz w:val="24"/>
          <w:szCs w:val="24"/>
        </w:rPr>
        <w:t>).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Во всех учреждениях ежегодно проводятся текущие ремонты, выполняются р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 xml:space="preserve">боты по устранению предписаний органов </w:t>
      </w:r>
      <w:proofErr w:type="spellStart"/>
      <w:r w:rsidRPr="003B7A25">
        <w:rPr>
          <w:rFonts w:ascii="Times New Roman" w:hAnsi="Times New Roman"/>
          <w:sz w:val="24"/>
          <w:szCs w:val="24"/>
        </w:rPr>
        <w:t>Пожнадзора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7A25">
        <w:rPr>
          <w:rFonts w:ascii="Times New Roman" w:hAnsi="Times New Roman"/>
          <w:sz w:val="24"/>
          <w:szCs w:val="24"/>
        </w:rPr>
        <w:t>Роспо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ребнадзора</w:t>
      </w:r>
      <w:proofErr w:type="spellEnd"/>
      <w:r w:rsidRPr="003B7A25">
        <w:rPr>
          <w:rFonts w:ascii="Times New Roman" w:hAnsi="Times New Roman"/>
          <w:sz w:val="24"/>
          <w:szCs w:val="24"/>
        </w:rPr>
        <w:t>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 связи с переходом общеобразовательных учреждений на Федеральный гос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дарственный образовательный стандарт нового поколения и в целях повышения качес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ва преподавания необходимо современное оснащение техническими средствами, обор</w:t>
      </w:r>
      <w:r w:rsidRPr="003B7A25">
        <w:rPr>
          <w:rFonts w:ascii="Times New Roman" w:hAnsi="Times New Roman"/>
          <w:sz w:val="24"/>
          <w:szCs w:val="24"/>
        </w:rPr>
        <w:t>у</w:t>
      </w:r>
      <w:r w:rsidRPr="003B7A25">
        <w:rPr>
          <w:rFonts w:ascii="Times New Roman" w:hAnsi="Times New Roman"/>
          <w:sz w:val="24"/>
          <w:szCs w:val="24"/>
        </w:rPr>
        <w:t>дованием, методическими и наглядными пособиями общеобразовательных школ и де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ских садов.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Кроме этого, применение программно-целевого метода позволит и</w:t>
      </w:r>
      <w:r w:rsidRPr="003B7A25">
        <w:rPr>
          <w:rFonts w:ascii="Times New Roman" w:hAnsi="Times New Roman" w:cs="Times New Roman"/>
          <w:sz w:val="24"/>
          <w:szCs w:val="24"/>
        </w:rPr>
        <w:t>з</w:t>
      </w:r>
      <w:r w:rsidRPr="003B7A25">
        <w:rPr>
          <w:rFonts w:ascii="Times New Roman" w:hAnsi="Times New Roman" w:cs="Times New Roman"/>
          <w:sz w:val="24"/>
          <w:szCs w:val="24"/>
        </w:rPr>
        <w:t>бежать таких негативных последствий и рисков, как: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приостановка деятельности образовательного учреждения в связи с неисполн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нием предписаний надзорных органов (Федеральная служба по надзору в сфере защиты прав потребителей и благополучия человека, Государственный противопожарный на</w:t>
      </w:r>
      <w:r w:rsidRPr="003B7A25">
        <w:rPr>
          <w:rFonts w:ascii="Times New Roman" w:hAnsi="Times New Roman" w:cs="Times New Roman"/>
          <w:sz w:val="24"/>
          <w:szCs w:val="24"/>
        </w:rPr>
        <w:t>д</w:t>
      </w:r>
      <w:r w:rsidRPr="003B7A25">
        <w:rPr>
          <w:rFonts w:ascii="Times New Roman" w:hAnsi="Times New Roman" w:cs="Times New Roman"/>
          <w:sz w:val="24"/>
          <w:szCs w:val="24"/>
        </w:rPr>
        <w:t>зор);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 xml:space="preserve">невозможность обеспечить безопасные условия проведения образовательного процесса, сохранение жизни и здоровья </w:t>
      </w:r>
      <w:proofErr w:type="gramStart"/>
      <w:r w:rsidRPr="003B7A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A25">
        <w:rPr>
          <w:rFonts w:ascii="Times New Roman" w:hAnsi="Times New Roman" w:cs="Times New Roman"/>
          <w:sz w:val="24"/>
          <w:szCs w:val="24"/>
        </w:rPr>
        <w:t>;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>возникновение аварий при эксплуатации инженерных коммуникаций и оборуд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вания.</w:t>
      </w:r>
    </w:p>
    <w:p w:rsidR="003B7A25" w:rsidRPr="003B7A25" w:rsidRDefault="003B7A25" w:rsidP="003B7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A25">
        <w:rPr>
          <w:rFonts w:ascii="Times New Roman" w:hAnsi="Times New Roman" w:cs="Times New Roman"/>
          <w:sz w:val="24"/>
          <w:szCs w:val="24"/>
        </w:rPr>
        <w:t xml:space="preserve">Направленность государственной </w:t>
      </w:r>
      <w:proofErr w:type="gramStart"/>
      <w:r w:rsidRPr="003B7A25">
        <w:rPr>
          <w:rFonts w:ascii="Times New Roman" w:hAnsi="Times New Roman" w:cs="Times New Roman"/>
          <w:sz w:val="24"/>
          <w:szCs w:val="24"/>
        </w:rPr>
        <w:t>политики на модернизацию</w:t>
      </w:r>
      <w:proofErr w:type="gramEnd"/>
      <w:r w:rsidRPr="003B7A25">
        <w:rPr>
          <w:rFonts w:ascii="Times New Roman" w:hAnsi="Times New Roman" w:cs="Times New Roman"/>
          <w:sz w:val="24"/>
          <w:szCs w:val="24"/>
        </w:rPr>
        <w:t xml:space="preserve"> систем образов</w:t>
      </w:r>
      <w:r w:rsidRPr="003B7A25">
        <w:rPr>
          <w:rFonts w:ascii="Times New Roman" w:hAnsi="Times New Roman" w:cs="Times New Roman"/>
          <w:sz w:val="24"/>
          <w:szCs w:val="24"/>
        </w:rPr>
        <w:t>а</w:t>
      </w:r>
      <w:r w:rsidRPr="003B7A25">
        <w:rPr>
          <w:rFonts w:ascii="Times New Roman" w:hAnsi="Times New Roman" w:cs="Times New Roman"/>
          <w:sz w:val="24"/>
          <w:szCs w:val="24"/>
        </w:rPr>
        <w:t>ния ставит ряд задач, решение которых возможно только при поддержке в рамках цел</w:t>
      </w:r>
      <w:r w:rsidRPr="003B7A25">
        <w:rPr>
          <w:rFonts w:ascii="Times New Roman" w:hAnsi="Times New Roman" w:cs="Times New Roman"/>
          <w:sz w:val="24"/>
          <w:szCs w:val="24"/>
        </w:rPr>
        <w:t>е</w:t>
      </w:r>
      <w:r w:rsidRPr="003B7A25">
        <w:rPr>
          <w:rFonts w:ascii="Times New Roman" w:hAnsi="Times New Roman" w:cs="Times New Roman"/>
          <w:sz w:val="24"/>
          <w:szCs w:val="24"/>
        </w:rPr>
        <w:t>вой программы, являющейся эффективным инструментом комплексного решения пр</w:t>
      </w:r>
      <w:r w:rsidRPr="003B7A25">
        <w:rPr>
          <w:rFonts w:ascii="Times New Roman" w:hAnsi="Times New Roman" w:cs="Times New Roman"/>
          <w:sz w:val="24"/>
          <w:szCs w:val="24"/>
        </w:rPr>
        <w:t>о</w:t>
      </w:r>
      <w:r w:rsidRPr="003B7A25">
        <w:rPr>
          <w:rFonts w:ascii="Times New Roman" w:hAnsi="Times New Roman" w:cs="Times New Roman"/>
          <w:sz w:val="24"/>
          <w:szCs w:val="24"/>
        </w:rPr>
        <w:t>блем учреждений образования.</w:t>
      </w:r>
    </w:p>
    <w:p w:rsidR="003B7A25" w:rsidRPr="003B7A25" w:rsidRDefault="003B7A25" w:rsidP="003B7A25">
      <w:pPr>
        <w:pStyle w:val="af3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B7A25" w:rsidRPr="003B7A25" w:rsidRDefault="003B7A25" w:rsidP="003B7A25">
      <w:pPr>
        <w:pStyle w:val="af3"/>
        <w:rPr>
          <w:rFonts w:eastAsia="Calibri"/>
          <w:b/>
          <w:color w:val="000000"/>
          <w:sz w:val="24"/>
          <w:szCs w:val="24"/>
          <w:lang w:eastAsia="en-US"/>
        </w:rPr>
      </w:pPr>
      <w:r w:rsidRPr="003B7A25">
        <w:rPr>
          <w:rFonts w:eastAsia="Calibri"/>
          <w:b/>
          <w:color w:val="000000"/>
          <w:sz w:val="24"/>
          <w:szCs w:val="24"/>
          <w:lang w:val="ru-RU" w:eastAsia="en-US"/>
        </w:rPr>
        <w:t>4</w:t>
      </w:r>
      <w:r w:rsidRPr="003B7A25">
        <w:rPr>
          <w:rFonts w:eastAsia="Calibri"/>
          <w:b/>
          <w:color w:val="000000"/>
          <w:sz w:val="24"/>
          <w:szCs w:val="24"/>
          <w:lang w:eastAsia="en-US"/>
        </w:rPr>
        <w:t xml:space="preserve">.2. Приоритеты государственной политики в сфере реализации </w:t>
      </w:r>
    </w:p>
    <w:p w:rsidR="003B7A25" w:rsidRPr="003B7A25" w:rsidRDefault="003B7A25" w:rsidP="003B7A25">
      <w:pPr>
        <w:pStyle w:val="af3"/>
        <w:rPr>
          <w:rFonts w:eastAsia="Calibri"/>
          <w:b/>
          <w:color w:val="000000"/>
          <w:sz w:val="24"/>
          <w:szCs w:val="24"/>
          <w:lang w:eastAsia="en-US"/>
        </w:rPr>
      </w:pPr>
      <w:r w:rsidRPr="003B7A25">
        <w:rPr>
          <w:rFonts w:eastAsia="Calibri"/>
          <w:b/>
          <w:color w:val="000000"/>
          <w:sz w:val="24"/>
          <w:szCs w:val="24"/>
          <w:lang w:eastAsia="en-US"/>
        </w:rPr>
        <w:t xml:space="preserve">подпрограммы, цели, задачи и показатели (индикаторы) достижения </w:t>
      </w:r>
    </w:p>
    <w:p w:rsidR="003B7A25" w:rsidRPr="003B7A25" w:rsidRDefault="003B7A25" w:rsidP="003B7A25">
      <w:pPr>
        <w:pStyle w:val="af3"/>
        <w:rPr>
          <w:rFonts w:eastAsia="Calibri"/>
          <w:b/>
          <w:color w:val="000000"/>
          <w:sz w:val="24"/>
          <w:szCs w:val="24"/>
          <w:lang w:eastAsia="en-US"/>
        </w:rPr>
      </w:pPr>
      <w:r w:rsidRPr="003B7A25">
        <w:rPr>
          <w:rFonts w:eastAsia="Calibri"/>
          <w:b/>
          <w:color w:val="000000"/>
          <w:sz w:val="24"/>
          <w:szCs w:val="24"/>
          <w:lang w:eastAsia="en-US"/>
        </w:rPr>
        <w:t xml:space="preserve">целей и решения задач, описание основных ожидаемых конечных </w:t>
      </w:r>
    </w:p>
    <w:p w:rsidR="003B7A25" w:rsidRPr="003B7A25" w:rsidRDefault="003B7A25" w:rsidP="003B7A25">
      <w:pPr>
        <w:pStyle w:val="af3"/>
        <w:rPr>
          <w:rFonts w:eastAsia="Calibri"/>
          <w:b/>
          <w:color w:val="000000"/>
          <w:sz w:val="24"/>
          <w:szCs w:val="24"/>
          <w:lang w:eastAsia="en-US"/>
        </w:rPr>
      </w:pPr>
      <w:r w:rsidRPr="003B7A25">
        <w:rPr>
          <w:rFonts w:eastAsia="Calibri"/>
          <w:b/>
          <w:color w:val="000000"/>
          <w:sz w:val="24"/>
          <w:szCs w:val="24"/>
          <w:lang w:eastAsia="en-US"/>
        </w:rPr>
        <w:t>р</w:t>
      </w:r>
      <w:r w:rsidRPr="003B7A25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Pr="003B7A25">
        <w:rPr>
          <w:rFonts w:eastAsia="Calibri"/>
          <w:b/>
          <w:color w:val="000000"/>
          <w:sz w:val="24"/>
          <w:szCs w:val="24"/>
          <w:lang w:eastAsia="en-US"/>
        </w:rPr>
        <w:t xml:space="preserve">зультатов подпрограммы, сроков и контрольных этапов </w:t>
      </w:r>
    </w:p>
    <w:p w:rsidR="003B7A25" w:rsidRPr="003B7A25" w:rsidRDefault="003B7A25" w:rsidP="003B7A25">
      <w:pPr>
        <w:pStyle w:val="af3"/>
        <w:rPr>
          <w:rFonts w:eastAsia="Calibri"/>
          <w:b/>
          <w:color w:val="000000"/>
          <w:sz w:val="24"/>
          <w:szCs w:val="24"/>
          <w:lang w:eastAsia="en-US"/>
        </w:rPr>
      </w:pPr>
      <w:r w:rsidRPr="003B7A25">
        <w:rPr>
          <w:rFonts w:eastAsia="Calibri"/>
          <w:b/>
          <w:color w:val="000000"/>
          <w:sz w:val="24"/>
          <w:szCs w:val="24"/>
          <w:lang w:eastAsia="en-US"/>
        </w:rPr>
        <w:t>реализации подпрограммы</w:t>
      </w:r>
    </w:p>
    <w:p w:rsidR="003B7A25" w:rsidRPr="003B7A25" w:rsidRDefault="003B7A25" w:rsidP="003B7A25">
      <w:pPr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3B7A25" w:rsidRPr="003B7A25" w:rsidRDefault="003B7A25" w:rsidP="003B7A25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соответствии с приоритетами стратегических документов и основными пр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оритетами Программы определены приоритетные задачи в сфере реализации подпр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граммы 4. </w:t>
      </w:r>
    </w:p>
    <w:p w:rsidR="003B7A25" w:rsidRPr="003B7A25" w:rsidRDefault="003B7A25" w:rsidP="003B7A25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Приоритетами государственной политики в сфере реализации подпрограммы 4 являю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ся: </w:t>
      </w:r>
    </w:p>
    <w:p w:rsidR="003B7A25" w:rsidRPr="003B7A25" w:rsidRDefault="003B7A25" w:rsidP="003B7A2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создание системы мониторинга развития образования, опирающейся на наде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ные 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да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 xml:space="preserve">ные и использующей современные научные методы; </w:t>
      </w:r>
    </w:p>
    <w:p w:rsidR="003B7A25" w:rsidRPr="003B7A25" w:rsidRDefault="003B7A25" w:rsidP="003B7A25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обеспечение вовлечения профессиональных групп и широкой общественности в по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держку идей и реализацию мероприятий государственной программы; </w:t>
      </w:r>
    </w:p>
    <w:p w:rsidR="003B7A25" w:rsidRPr="003B7A25" w:rsidRDefault="003B7A25" w:rsidP="003B7A25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создание системы управления реализацией государственной программы, обесп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чива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щей эффективное использование общественных ресурсов.</w:t>
      </w:r>
    </w:p>
    <w:p w:rsidR="003B7A25" w:rsidRPr="003B7A25" w:rsidRDefault="003B7A25" w:rsidP="003B7A25">
      <w:pPr>
        <w:pStyle w:val="af3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B7A25">
        <w:rPr>
          <w:rFonts w:eastAsia="Calibri"/>
          <w:b/>
          <w:color w:val="000000"/>
          <w:sz w:val="24"/>
          <w:szCs w:val="24"/>
          <w:lang w:eastAsia="en-US"/>
        </w:rPr>
        <w:t xml:space="preserve">Целью подпрограммы </w:t>
      </w:r>
      <w:r w:rsidRPr="003B7A25">
        <w:rPr>
          <w:rFonts w:eastAsia="Calibri"/>
          <w:b/>
          <w:color w:val="000000"/>
          <w:sz w:val="24"/>
          <w:szCs w:val="24"/>
          <w:lang w:val="ru-RU" w:eastAsia="en-US"/>
        </w:rPr>
        <w:t>4</w:t>
      </w:r>
      <w:r w:rsidRPr="003B7A25">
        <w:rPr>
          <w:rFonts w:eastAsia="Calibri"/>
          <w:color w:val="000000"/>
          <w:sz w:val="24"/>
          <w:szCs w:val="24"/>
          <w:lang w:eastAsia="en-US"/>
        </w:rPr>
        <w:t xml:space="preserve"> является обеспечение организационных, информационных, научно-методических и материально-технических условий для реализации госуда</w:t>
      </w:r>
      <w:r w:rsidRPr="003B7A25">
        <w:rPr>
          <w:rFonts w:eastAsia="Calibri"/>
          <w:color w:val="000000"/>
          <w:sz w:val="24"/>
          <w:szCs w:val="24"/>
          <w:lang w:eastAsia="en-US"/>
        </w:rPr>
        <w:t>р</w:t>
      </w:r>
      <w:r w:rsidRPr="003B7A25">
        <w:rPr>
          <w:rFonts w:eastAsia="Calibri"/>
          <w:color w:val="000000"/>
          <w:sz w:val="24"/>
          <w:szCs w:val="24"/>
          <w:lang w:eastAsia="en-US"/>
        </w:rPr>
        <w:t xml:space="preserve">ственной программы. </w:t>
      </w:r>
      <w:r w:rsidRPr="003B7A25">
        <w:rPr>
          <w:rFonts w:eastAsia="Calibri"/>
          <w:color w:val="000000"/>
          <w:sz w:val="24"/>
          <w:szCs w:val="24"/>
          <w:lang w:eastAsia="en-US"/>
        </w:rPr>
        <w:tab/>
      </w:r>
    </w:p>
    <w:p w:rsidR="003B7A25" w:rsidRPr="003B7A25" w:rsidRDefault="003B7A25" w:rsidP="003B7A25">
      <w:pPr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Задачами подпрограммы 4 являются: 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разработка нормативных правовых, научно-методических и иных документов, направленных на эффективное решение задач государстве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ной программы; 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мониторинг хода реализации и информационное сопровождение государстве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ной программы, анализ процессов и результатов с целью своевременности принятия управленческих решений; 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продвижение основных идей развития образования для получения поддержки и вовл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чения экспертов и широкой общественности;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укрепление материально-технической базы учреждений.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Целевые показатели (индикаторы) подпрограммы 4</w:t>
      </w:r>
    </w:p>
    <w:p w:rsidR="003B7A25" w:rsidRPr="003B7A25" w:rsidRDefault="003B7A25" w:rsidP="003B7A25">
      <w:pPr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ab/>
        <w:t>Показатель 1 «Удельный вес числа электронных инструктивно-методических и научно-методических ресурсов, разработанных в рамках</w:t>
      </w:r>
    </w:p>
    <w:p w:rsidR="003B7A25" w:rsidRPr="003B7A25" w:rsidRDefault="003B7A25" w:rsidP="003B7A25">
      <w:pPr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госпрограммы, к которым предоставлен доступ в сети Интернет, в общем</w:t>
      </w:r>
    </w:p>
    <w:p w:rsidR="003B7A25" w:rsidRPr="003B7A25" w:rsidRDefault="003B7A25" w:rsidP="003B7A25">
      <w:pPr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числе </w:t>
      </w:r>
      <w:proofErr w:type="gramStart"/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электронных</w:t>
      </w:r>
      <w:proofErr w:type="gramEnd"/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 инструктивно-методических и научно-методических</w:t>
      </w:r>
    </w:p>
    <w:p w:rsidR="003B7A25" w:rsidRPr="003B7A25" w:rsidRDefault="003B7A25" w:rsidP="003B7A25">
      <w:pPr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ресурсов, разработанных в рамках государственной программы».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Показатель 2 «Количество проведенных мероприятий по распространению р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е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зультатов государстве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н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ной программы».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Показатель  3 «Уровень информированности населения о реализации меропри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я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тий по развитию сферы образования в рамках государственной программы (по данным опроса)». 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Показатель 4</w:t>
      </w:r>
      <w:r w:rsidRPr="003B7A25">
        <w:rPr>
          <w:rFonts w:ascii="Times New Roman" w:hAnsi="Times New Roman"/>
          <w:sz w:val="24"/>
          <w:szCs w:val="24"/>
        </w:rPr>
        <w:t xml:space="preserve"> «Сокращение доли бюджетных учреждений, подведомственных о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 xml:space="preserve">делу </w:t>
      </w:r>
      <w:proofErr w:type="gramStart"/>
      <w:r w:rsidRPr="003B7A25">
        <w:rPr>
          <w:rFonts w:ascii="Times New Roman" w:hAnsi="Times New Roman"/>
          <w:sz w:val="24"/>
          <w:szCs w:val="24"/>
        </w:rPr>
        <w:t>образования администрации города Льгова Курской области нуждающихся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в кап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тальном ремонте». 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Показатель 5 «Сокращение доли бюджетных учреждений, подведомственных о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делу образования администрации города Льгова Курской области, нуждающихся в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временном оборудовании, мебели»</w:t>
      </w: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ind w:firstLine="31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lastRenderedPageBreak/>
        <w:t>Сроки и этапы реализации подпрограммы</w:t>
      </w:r>
    </w:p>
    <w:p w:rsidR="003B7A25" w:rsidRPr="003B7A25" w:rsidRDefault="003B7A25" w:rsidP="003B7A25">
      <w:pPr>
        <w:ind w:firstLine="31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Реализация подпрограммы 3 будет осуществляться в 3 этапа: 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 этап – 2014-2015 годы; 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 этап – 2016-2018 годы; 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 этап – 2019-2020 годы. 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b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b/>
          <w:sz w:val="24"/>
          <w:szCs w:val="24"/>
          <w:lang w:eastAsia="en-US"/>
        </w:rPr>
        <w:t>В результате реализации подпрограммы 4 будет обеспечено: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своевременное принятие нормативных правовых актов и подготовка методич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е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ских рекомендаций, необходимых для реализации мероприятий 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государственной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 пр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о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граммы;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наличие системы мониторинга и контроля реализации 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государственной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 пр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о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граммы;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публикация в СМИ аналитических материалов о ходе и результатах реализации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госуда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ственной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 программы;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высокий уровень открытости информации о результатах развития системы обр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а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зования, в том числе через ежегодную публикацию Публи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ч</w:t>
      </w:r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 xml:space="preserve">ного доклада </w:t>
      </w:r>
      <w:r w:rsidRPr="003B7A25">
        <w:rPr>
          <w:rFonts w:ascii="Times New Roman" w:hAnsi="Times New Roman"/>
          <w:sz w:val="24"/>
          <w:szCs w:val="24"/>
        </w:rPr>
        <w:t xml:space="preserve">о состоянии и развитии </w:t>
      </w:r>
      <w:proofErr w:type="gramStart"/>
      <w:r w:rsidRPr="003B7A25">
        <w:rPr>
          <w:rFonts w:ascii="Times New Roman" w:hAnsi="Times New Roman"/>
          <w:sz w:val="24"/>
          <w:szCs w:val="24"/>
        </w:rPr>
        <w:t>системы образования города Льгова Курской о</w:t>
      </w:r>
      <w:r w:rsidRPr="003B7A25">
        <w:rPr>
          <w:rFonts w:ascii="Times New Roman" w:hAnsi="Times New Roman"/>
          <w:sz w:val="24"/>
          <w:szCs w:val="24"/>
        </w:rPr>
        <w:t>б</w:t>
      </w:r>
      <w:r w:rsidRPr="003B7A25">
        <w:rPr>
          <w:rFonts w:ascii="Times New Roman" w:hAnsi="Times New Roman"/>
          <w:sz w:val="24"/>
          <w:szCs w:val="24"/>
        </w:rPr>
        <w:t>ласти</w:t>
      </w:r>
      <w:proofErr w:type="gramEnd"/>
      <w:r w:rsidRPr="003B7A25">
        <w:rPr>
          <w:rFonts w:ascii="Times New Roman" w:eastAsia="HiddenHorzOCR" w:hAnsi="Times New Roman"/>
          <w:sz w:val="24"/>
          <w:szCs w:val="24"/>
          <w:lang w:eastAsia="en-US"/>
        </w:rPr>
        <w:t>;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  <w:r w:rsidRPr="003B7A25">
        <w:rPr>
          <w:rFonts w:ascii="Times New Roman" w:hAnsi="Times New Roman"/>
          <w:sz w:val="24"/>
          <w:szCs w:val="24"/>
        </w:rPr>
        <w:t>сокращение доли  бюджетных учреждений нуждающихся в капитальном ремо</w:t>
      </w:r>
      <w:r w:rsidRPr="003B7A25">
        <w:rPr>
          <w:rFonts w:ascii="Times New Roman" w:hAnsi="Times New Roman"/>
          <w:sz w:val="24"/>
          <w:szCs w:val="24"/>
        </w:rPr>
        <w:t>н</w:t>
      </w:r>
      <w:r w:rsidRPr="003B7A25">
        <w:rPr>
          <w:rFonts w:ascii="Times New Roman" w:hAnsi="Times New Roman"/>
          <w:sz w:val="24"/>
          <w:szCs w:val="24"/>
        </w:rPr>
        <w:t>те, с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временном оборудовании, мебели.</w:t>
      </w:r>
    </w:p>
    <w:p w:rsidR="003B7A25" w:rsidRPr="003B7A25" w:rsidRDefault="003B7A25" w:rsidP="003B7A25">
      <w:pPr>
        <w:ind w:firstLine="709"/>
        <w:jc w:val="both"/>
        <w:rPr>
          <w:rFonts w:ascii="Times New Roman" w:eastAsia="HiddenHorzOCR" w:hAnsi="Times New Roman"/>
          <w:sz w:val="24"/>
          <w:szCs w:val="24"/>
          <w:lang w:eastAsia="en-US"/>
        </w:rPr>
      </w:pPr>
    </w:p>
    <w:p w:rsidR="003B7A25" w:rsidRPr="003B7A25" w:rsidRDefault="003B7A25" w:rsidP="003B7A25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4.3. Характеристика ведомственных целевых программ </w:t>
      </w:r>
    </w:p>
    <w:p w:rsidR="003B7A25" w:rsidRPr="003B7A25" w:rsidRDefault="003B7A25" w:rsidP="003B7A25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и основных м</w:t>
      </w: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е</w:t>
      </w: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роприятий подпрограммы </w:t>
      </w:r>
    </w:p>
    <w:p w:rsidR="003B7A25" w:rsidRPr="003B7A25" w:rsidRDefault="003B7A25" w:rsidP="003B7A25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B7A25" w:rsidRPr="003B7A25" w:rsidRDefault="003B7A25" w:rsidP="003B7A25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Мероприятие 4.1. «Укрепление материально-технической базы  бюджетных у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реждений, подведомственных отделу образования администрации города Льгова Ку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r w:rsidRPr="003B7A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ской области» направлено на</w:t>
      </w:r>
      <w:r w:rsidRPr="003B7A25">
        <w:rPr>
          <w:rFonts w:ascii="Times New Roman" w:hAnsi="Times New Roman"/>
          <w:sz w:val="24"/>
          <w:szCs w:val="24"/>
        </w:rPr>
        <w:t xml:space="preserve"> сокращение доли бюджетных учреждений, нуждающихся в капитальном ремонте, в совр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менном оборудовании, мебели.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B7A25" w:rsidRPr="003B7A25" w:rsidRDefault="003B7A25" w:rsidP="003B7A25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 w:rsidRPr="003B7A25">
        <w:rPr>
          <w:rFonts w:eastAsia="Calibri"/>
          <w:color w:val="auto"/>
          <w:lang w:eastAsia="en-US"/>
        </w:rPr>
        <w:t>Ответственным исполнителем мероприятия 4.1. является комитет о</w:t>
      </w:r>
      <w:r w:rsidRPr="003B7A25">
        <w:rPr>
          <w:rFonts w:eastAsia="Calibri"/>
          <w:color w:val="auto"/>
          <w:lang w:eastAsia="en-US"/>
        </w:rPr>
        <w:t>б</w:t>
      </w:r>
      <w:r w:rsidRPr="003B7A25">
        <w:rPr>
          <w:rFonts w:eastAsia="Calibri"/>
          <w:color w:val="auto"/>
          <w:lang w:eastAsia="en-US"/>
        </w:rPr>
        <w:t>разования и науки Курской области, отдел образования администрации г</w:t>
      </w:r>
      <w:r w:rsidRPr="003B7A25">
        <w:rPr>
          <w:rFonts w:eastAsia="Calibri"/>
          <w:color w:val="auto"/>
          <w:lang w:eastAsia="en-US"/>
        </w:rPr>
        <w:t>о</w:t>
      </w:r>
      <w:r w:rsidRPr="003B7A25">
        <w:rPr>
          <w:rFonts w:eastAsia="Calibri"/>
          <w:color w:val="auto"/>
          <w:lang w:eastAsia="en-US"/>
        </w:rPr>
        <w:t>рода Льгова  в части своей компетенции.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rFonts w:eastAsia="Calibri"/>
          <w:color w:val="auto"/>
          <w:lang w:eastAsia="en-US"/>
        </w:rPr>
        <w:t xml:space="preserve">Мероприятие 4.2. «Руководство и управление в сфере установленных функций органов государственной власти субъектов Российской Федерации» направлено на обеспечение </w:t>
      </w:r>
      <w:proofErr w:type="gramStart"/>
      <w:r w:rsidRPr="003B7A25">
        <w:rPr>
          <w:rFonts w:eastAsia="Calibri"/>
          <w:color w:val="auto"/>
          <w:lang w:eastAsia="en-US"/>
        </w:rPr>
        <w:t>деятельности отдела образования администрации города Льгова Курской о</w:t>
      </w:r>
      <w:r w:rsidRPr="003B7A25">
        <w:rPr>
          <w:rFonts w:eastAsia="Calibri"/>
          <w:color w:val="auto"/>
          <w:lang w:eastAsia="en-US"/>
        </w:rPr>
        <w:t>б</w:t>
      </w:r>
      <w:r w:rsidRPr="003B7A25">
        <w:rPr>
          <w:rFonts w:eastAsia="Calibri"/>
          <w:color w:val="auto"/>
          <w:lang w:eastAsia="en-US"/>
        </w:rPr>
        <w:t>ласти</w:t>
      </w:r>
      <w:proofErr w:type="gramEnd"/>
      <w:r w:rsidRPr="003B7A25">
        <w:rPr>
          <w:rFonts w:eastAsia="Calibri"/>
          <w:color w:val="auto"/>
          <w:lang w:eastAsia="en-US"/>
        </w:rPr>
        <w:t>.</w:t>
      </w:r>
    </w:p>
    <w:p w:rsidR="003B7A25" w:rsidRPr="003B7A25" w:rsidRDefault="003B7A25" w:rsidP="003B7A25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 w:rsidRPr="003B7A25">
        <w:rPr>
          <w:rFonts w:eastAsia="Calibri"/>
          <w:color w:val="auto"/>
          <w:lang w:eastAsia="en-US"/>
        </w:rPr>
        <w:t>Ответственным исполнителем мероприятия 4.2. является комитет о</w:t>
      </w:r>
      <w:r w:rsidRPr="003B7A25">
        <w:rPr>
          <w:rFonts w:eastAsia="Calibri"/>
          <w:color w:val="auto"/>
          <w:lang w:eastAsia="en-US"/>
        </w:rPr>
        <w:t>б</w:t>
      </w:r>
      <w:r w:rsidRPr="003B7A25">
        <w:rPr>
          <w:rFonts w:eastAsia="Calibri"/>
          <w:color w:val="auto"/>
          <w:lang w:eastAsia="en-US"/>
        </w:rPr>
        <w:t xml:space="preserve">разования и науки Курской области, отдел </w:t>
      </w:r>
      <w:proofErr w:type="gramStart"/>
      <w:r w:rsidRPr="003B7A25">
        <w:rPr>
          <w:rFonts w:eastAsia="Calibri"/>
          <w:color w:val="auto"/>
          <w:lang w:eastAsia="en-US"/>
        </w:rPr>
        <w:t>образования администрации города Льгова Курской о</w:t>
      </w:r>
      <w:r w:rsidRPr="003B7A25">
        <w:rPr>
          <w:rFonts w:eastAsia="Calibri"/>
          <w:color w:val="auto"/>
          <w:lang w:eastAsia="en-US"/>
        </w:rPr>
        <w:t>б</w:t>
      </w:r>
      <w:r w:rsidRPr="003B7A25">
        <w:rPr>
          <w:rFonts w:eastAsia="Calibri"/>
          <w:color w:val="auto"/>
          <w:lang w:eastAsia="en-US"/>
        </w:rPr>
        <w:t>ласти</w:t>
      </w:r>
      <w:proofErr w:type="gramEnd"/>
      <w:r w:rsidRPr="003B7A25">
        <w:rPr>
          <w:rFonts w:eastAsia="Calibri"/>
          <w:color w:val="auto"/>
          <w:lang w:eastAsia="en-US"/>
        </w:rPr>
        <w:t xml:space="preserve"> в части своей компетенции.</w:t>
      </w:r>
    </w:p>
    <w:p w:rsidR="003B7A25" w:rsidRPr="003B7A25" w:rsidRDefault="003B7A25" w:rsidP="003B7A25">
      <w:pPr>
        <w:ind w:right="-86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B7A25">
        <w:rPr>
          <w:rFonts w:ascii="Times New Roman" w:eastAsia="Calibri" w:hAnsi="Times New Roman"/>
          <w:sz w:val="24"/>
          <w:szCs w:val="24"/>
          <w:lang w:eastAsia="en-US"/>
        </w:rPr>
        <w:t>Мероприятие 4.3. «Обеспечение деятельности (оказание услуг) государственными организациями. Научно-методическое, аналитическое, информационное и организац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онное сопр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вождение государственной программы на 2014-2020 годы» направлено на обеспечение деятельности по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 xml:space="preserve">ведомственных учреждений. </w:t>
      </w:r>
    </w:p>
    <w:p w:rsidR="003B7A25" w:rsidRPr="003B7A25" w:rsidRDefault="003B7A25" w:rsidP="003B7A25">
      <w:pPr>
        <w:tabs>
          <w:tab w:val="left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eastAsia="Calibri" w:hAnsi="Times New Roman"/>
          <w:sz w:val="24"/>
          <w:szCs w:val="24"/>
          <w:lang w:eastAsia="en-US"/>
        </w:rPr>
        <w:t>В рамках данного мероприятия будет осуществляться научно-методическое и организационно-аналитическое сопровождение, мониторинг реализации государстве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ной программы и ее отдельных направлений или мер.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sz w:val="24"/>
          <w:szCs w:val="24"/>
          <w:lang w:eastAsia="en-US"/>
        </w:rPr>
        <w:t>С целью обеспечения контроля и оценки эффективности реализации государс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венной программы будет принято участие в  мониторинге реал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зации государственной программы.</w:t>
      </w:r>
    </w:p>
    <w:p w:rsidR="003B7A25" w:rsidRPr="003B7A25" w:rsidRDefault="003B7A25" w:rsidP="003B7A25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sz w:val="24"/>
          <w:szCs w:val="24"/>
          <w:lang w:eastAsia="en-US"/>
        </w:rPr>
        <w:t>Будет продолжена работа по предоставлению публичного доклада о состоянии и разв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тии образования в городе Льгове  Курской области, будут публиковаться в СМИ аналитические и информационные материалы о ходе и результатах реализации госуда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 xml:space="preserve">ственной программы.  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rFonts w:eastAsia="Calibri"/>
          <w:color w:val="auto"/>
          <w:lang w:eastAsia="en-US"/>
        </w:rPr>
        <w:t>Ответственным исполнителем основного мероприятия 4.3. является отдел обр</w:t>
      </w:r>
      <w:r w:rsidRPr="003B7A25">
        <w:rPr>
          <w:rFonts w:eastAsia="Calibri"/>
          <w:color w:val="auto"/>
          <w:lang w:eastAsia="en-US"/>
        </w:rPr>
        <w:t>а</w:t>
      </w:r>
      <w:r w:rsidRPr="003B7A25">
        <w:rPr>
          <w:rFonts w:eastAsia="Calibri"/>
          <w:color w:val="auto"/>
          <w:lang w:eastAsia="en-US"/>
        </w:rPr>
        <w:t>зования администрации города Льгова в части своей компете</w:t>
      </w:r>
      <w:r w:rsidRPr="003B7A25">
        <w:rPr>
          <w:rFonts w:eastAsia="Calibri"/>
          <w:color w:val="auto"/>
          <w:lang w:eastAsia="en-US"/>
        </w:rPr>
        <w:t>н</w:t>
      </w:r>
      <w:r w:rsidRPr="003B7A25">
        <w:rPr>
          <w:rFonts w:eastAsia="Calibri"/>
          <w:color w:val="auto"/>
          <w:lang w:eastAsia="en-US"/>
        </w:rPr>
        <w:t xml:space="preserve">ции.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</w:rPr>
        <w:t xml:space="preserve">Мероприятие 4.4. </w:t>
      </w:r>
      <w:proofErr w:type="gramStart"/>
      <w:r w:rsidRPr="003B7A25">
        <w:rPr>
          <w:rFonts w:ascii="Times New Roman" w:hAnsi="Times New Roman"/>
          <w:sz w:val="24"/>
          <w:szCs w:val="24"/>
        </w:rPr>
        <w:t>«Предоставление субвенции местному бюджету на содержание работников, осуществляющих переданные государственные полномочия по выплате компенсации части родительской платы за пр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смотр и уход за детьми, осваивающими общеобразовательные программы дошкольного образования в организациях, осущест</w:t>
      </w:r>
      <w:r w:rsidRPr="003B7A25">
        <w:rPr>
          <w:rFonts w:ascii="Times New Roman" w:hAnsi="Times New Roman"/>
          <w:sz w:val="24"/>
          <w:szCs w:val="24"/>
        </w:rPr>
        <w:t>в</w:t>
      </w:r>
      <w:r w:rsidRPr="003B7A25">
        <w:rPr>
          <w:rFonts w:ascii="Times New Roman" w:hAnsi="Times New Roman"/>
          <w:sz w:val="24"/>
          <w:szCs w:val="24"/>
        </w:rPr>
        <w:t xml:space="preserve">ляющих образовательную деятельность» направлено на реализацию 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Федерального з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кона от 29.12.2012 г. № 273-ФЗ «Об образовании в Российской Федерации» в части м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териальной поддержки воспитания и обучения детей, посещающих образовательные организации, реализующие образовательную</w:t>
      </w:r>
      <w:proofErr w:type="gram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программу д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школьного образования.</w:t>
      </w:r>
    </w:p>
    <w:p w:rsidR="003B7A25" w:rsidRPr="003B7A25" w:rsidRDefault="003B7A25" w:rsidP="003B7A25">
      <w:pPr>
        <w:pStyle w:val="Default"/>
        <w:ind w:firstLine="709"/>
        <w:jc w:val="both"/>
        <w:rPr>
          <w:color w:val="auto"/>
        </w:rPr>
      </w:pPr>
      <w:r w:rsidRPr="003B7A25">
        <w:rPr>
          <w:rFonts w:eastAsia="Calibri"/>
          <w:color w:val="auto"/>
          <w:lang w:eastAsia="en-US"/>
        </w:rPr>
        <w:t>Ответственным исполнителем основного мероприятия 4.4. является комитет о</w:t>
      </w:r>
      <w:r w:rsidRPr="003B7A25">
        <w:rPr>
          <w:rFonts w:eastAsia="Calibri"/>
          <w:color w:val="auto"/>
          <w:lang w:eastAsia="en-US"/>
        </w:rPr>
        <w:t>б</w:t>
      </w:r>
      <w:r w:rsidRPr="003B7A25">
        <w:rPr>
          <w:rFonts w:eastAsia="Calibri"/>
          <w:color w:val="auto"/>
          <w:lang w:eastAsia="en-US"/>
        </w:rPr>
        <w:t xml:space="preserve">разования и науки Курской области.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Мероприятие 4.5. «Централизованные мероприятия </w:t>
      </w:r>
      <w:proofErr w:type="gramStart"/>
      <w:r w:rsidRPr="003B7A25">
        <w:rPr>
          <w:rFonts w:ascii="Times New Roman" w:hAnsi="Times New Roman"/>
          <w:sz w:val="24"/>
          <w:szCs w:val="24"/>
        </w:rPr>
        <w:t>отдела образования админ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страции города Льгова Курской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области» предусматривает проведение совещаний и торжественных собраний,  приобретение грамот, участие в мероприятиях по сотрудн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честву в сфере образов</w:t>
      </w:r>
      <w:r w:rsidRPr="003B7A25">
        <w:rPr>
          <w:rFonts w:ascii="Times New Roman" w:hAnsi="Times New Roman"/>
          <w:sz w:val="24"/>
          <w:szCs w:val="24"/>
        </w:rPr>
        <w:t>а</w:t>
      </w:r>
      <w:r w:rsidRPr="003B7A25">
        <w:rPr>
          <w:rFonts w:ascii="Times New Roman" w:hAnsi="Times New Roman"/>
          <w:sz w:val="24"/>
          <w:szCs w:val="24"/>
        </w:rPr>
        <w:t>ния.</w:t>
      </w:r>
    </w:p>
    <w:p w:rsidR="003B7A25" w:rsidRPr="003B7A25" w:rsidRDefault="003B7A25" w:rsidP="003B7A25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 w:rsidRPr="003B7A25">
        <w:rPr>
          <w:rFonts w:eastAsia="Calibri"/>
          <w:color w:val="auto"/>
          <w:lang w:eastAsia="en-US"/>
        </w:rPr>
        <w:t>Ответственным исполнителем основного мероприятия 4.5. является отдел обр</w:t>
      </w:r>
      <w:r w:rsidRPr="003B7A25">
        <w:rPr>
          <w:rFonts w:eastAsia="Calibri"/>
          <w:color w:val="auto"/>
          <w:lang w:eastAsia="en-US"/>
        </w:rPr>
        <w:t>а</w:t>
      </w:r>
      <w:r w:rsidRPr="003B7A25">
        <w:rPr>
          <w:rFonts w:eastAsia="Calibri"/>
          <w:color w:val="auto"/>
          <w:lang w:eastAsia="en-US"/>
        </w:rPr>
        <w:t xml:space="preserve">зования администрации города Льгова. </w:t>
      </w:r>
    </w:p>
    <w:p w:rsidR="003B7A25" w:rsidRPr="003B7A25" w:rsidRDefault="003B7A25" w:rsidP="003B7A25">
      <w:p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B7A25" w:rsidRPr="003B7A25" w:rsidRDefault="003B7A25" w:rsidP="003B7A25">
      <w:pPr>
        <w:widowControl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B7A25">
        <w:rPr>
          <w:rFonts w:ascii="Times New Roman" w:hAnsi="Times New Roman"/>
          <w:b/>
          <w:sz w:val="24"/>
          <w:szCs w:val="24"/>
        </w:rPr>
        <w:t xml:space="preserve">4.4. Характеристика мер государственного регулирования </w:t>
      </w:r>
    </w:p>
    <w:p w:rsidR="003B7A25" w:rsidRPr="003B7A25" w:rsidRDefault="003B7A25" w:rsidP="003B7A25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Меры государственного регулирования в рамках подпрограммы 4 не предусмотр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ны.</w:t>
      </w:r>
    </w:p>
    <w:p w:rsidR="003B7A25" w:rsidRPr="003B7A25" w:rsidRDefault="003B7A25" w:rsidP="003B7A25">
      <w:pPr>
        <w:widowControl w:val="0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sz w:val="24"/>
          <w:szCs w:val="24"/>
          <w:lang w:eastAsia="en-US"/>
        </w:rPr>
        <w:t>4.5. Прогноз сводных показателей государственных заданий по этапам реал</w:t>
      </w:r>
      <w:r w:rsidRPr="003B7A25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3B7A25">
        <w:rPr>
          <w:rFonts w:ascii="Times New Roman" w:eastAsia="Calibri" w:hAnsi="Times New Roman"/>
          <w:b/>
          <w:sz w:val="24"/>
          <w:szCs w:val="24"/>
          <w:lang w:eastAsia="en-US"/>
        </w:rPr>
        <w:t>зации подпрограммы (при оказании областными государственными учреждени</w:t>
      </w:r>
      <w:r w:rsidRPr="003B7A25">
        <w:rPr>
          <w:rFonts w:ascii="Times New Roman" w:eastAsia="Calibri" w:hAnsi="Times New Roman"/>
          <w:b/>
          <w:sz w:val="24"/>
          <w:szCs w:val="24"/>
          <w:lang w:eastAsia="en-US"/>
        </w:rPr>
        <w:t>я</w:t>
      </w:r>
      <w:r w:rsidRPr="003B7A25">
        <w:rPr>
          <w:rFonts w:ascii="Times New Roman" w:eastAsia="Calibri" w:hAnsi="Times New Roman"/>
          <w:b/>
          <w:sz w:val="24"/>
          <w:szCs w:val="24"/>
          <w:lang w:eastAsia="en-US"/>
        </w:rPr>
        <w:t>ми государственных услуг (работ) в рамках г</w:t>
      </w:r>
      <w:r w:rsidRPr="003B7A25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3B7A25">
        <w:rPr>
          <w:rFonts w:ascii="Times New Roman" w:eastAsia="Calibri" w:hAnsi="Times New Roman"/>
          <w:b/>
          <w:sz w:val="24"/>
          <w:szCs w:val="24"/>
          <w:lang w:eastAsia="en-US"/>
        </w:rPr>
        <w:t>сударственных заданий)</w:t>
      </w:r>
    </w:p>
    <w:p w:rsidR="003B7A25" w:rsidRPr="003B7A25" w:rsidRDefault="003B7A25" w:rsidP="003B7A25">
      <w:pPr>
        <w:widowControl w:val="0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B7A25" w:rsidRPr="003B7A25" w:rsidRDefault="003B7A25" w:rsidP="003B7A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ind w:firstLine="709"/>
        <w:jc w:val="both"/>
        <w:textAlignment w:val="baseline"/>
        <w:rPr>
          <w:rFonts w:ascii="Times New Roman" w:eastAsia="Tahoma" w:hAnsi="Times New Roman"/>
          <w:sz w:val="24"/>
          <w:szCs w:val="24"/>
        </w:rPr>
      </w:pPr>
      <w:r w:rsidRPr="003B7A25">
        <w:rPr>
          <w:rFonts w:ascii="Times New Roman" w:eastAsia="Tahoma" w:hAnsi="Times New Roman"/>
          <w:sz w:val="24"/>
          <w:szCs w:val="24"/>
        </w:rPr>
        <w:lastRenderedPageBreak/>
        <w:t>В рамках подпрограммы 4 будут обеспечены формирование и реализация гос</w:t>
      </w:r>
      <w:r w:rsidRPr="003B7A25">
        <w:rPr>
          <w:rFonts w:ascii="Times New Roman" w:eastAsia="Tahoma" w:hAnsi="Times New Roman"/>
          <w:sz w:val="24"/>
          <w:szCs w:val="24"/>
        </w:rPr>
        <w:t>у</w:t>
      </w:r>
      <w:r w:rsidRPr="003B7A25">
        <w:rPr>
          <w:rFonts w:ascii="Times New Roman" w:eastAsia="Tahoma" w:hAnsi="Times New Roman"/>
          <w:sz w:val="24"/>
          <w:szCs w:val="24"/>
        </w:rPr>
        <w:t>дарстве</w:t>
      </w:r>
      <w:r w:rsidRPr="003B7A25">
        <w:rPr>
          <w:rFonts w:ascii="Times New Roman" w:eastAsia="Tahoma" w:hAnsi="Times New Roman"/>
          <w:sz w:val="24"/>
          <w:szCs w:val="24"/>
        </w:rPr>
        <w:t>н</w:t>
      </w:r>
      <w:r w:rsidRPr="003B7A25">
        <w:rPr>
          <w:rFonts w:ascii="Times New Roman" w:eastAsia="Tahoma" w:hAnsi="Times New Roman"/>
          <w:sz w:val="24"/>
          <w:szCs w:val="24"/>
        </w:rPr>
        <w:t xml:space="preserve">ных заданий  подведомственных образовательных организаций за счет средств областного бюджета. </w:t>
      </w:r>
    </w:p>
    <w:p w:rsidR="003B7A25" w:rsidRPr="003B7A25" w:rsidRDefault="003B7A25" w:rsidP="003B7A25">
      <w:pPr>
        <w:widowControl w:val="0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4.6. Характеристика основных мероприятий, реализуемых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муниципальными образованиями Курской области в случае </w:t>
      </w:r>
    </w:p>
    <w:p w:rsidR="003B7A25" w:rsidRPr="003B7A25" w:rsidRDefault="003B7A25" w:rsidP="003B7A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их участия в ра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b/>
          <w:bCs/>
          <w:color w:val="000000"/>
          <w:sz w:val="24"/>
          <w:szCs w:val="24"/>
        </w:rPr>
        <w:t>работке и реализации  подпрограммы</w:t>
      </w: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7A25" w:rsidRPr="003B7A25" w:rsidRDefault="003B7A25" w:rsidP="003B7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A25">
        <w:rPr>
          <w:rFonts w:ascii="Times New Roman" w:hAnsi="Times New Roman"/>
          <w:bCs/>
          <w:color w:val="000000"/>
          <w:sz w:val="24"/>
          <w:szCs w:val="24"/>
        </w:rPr>
        <w:t>Участие бюджетных образовательных организаций в разработке и реализации подпр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bCs/>
          <w:color w:val="000000"/>
          <w:sz w:val="24"/>
          <w:szCs w:val="24"/>
        </w:rPr>
        <w:t>граммы 4 не предусмотрено.</w:t>
      </w:r>
    </w:p>
    <w:p w:rsidR="003B7A25" w:rsidRPr="003B7A25" w:rsidRDefault="003B7A25" w:rsidP="003B7A25">
      <w:pPr>
        <w:widowContro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B7A25" w:rsidRPr="003B7A25" w:rsidRDefault="003B7A25" w:rsidP="003B7A25">
      <w:pPr>
        <w:widowControl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4.7. </w:t>
      </w: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Обоснование объема финансовых ресурсов, необходимых </w:t>
      </w:r>
    </w:p>
    <w:p w:rsidR="003B7A25" w:rsidRPr="003B7A25" w:rsidRDefault="003B7A25" w:rsidP="003B7A25">
      <w:pPr>
        <w:widowControl w:val="0"/>
        <w:ind w:firstLine="54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для реализации подпрограммы</w:t>
      </w:r>
    </w:p>
    <w:p w:rsidR="003B7A25" w:rsidRPr="003B7A25" w:rsidRDefault="003B7A25" w:rsidP="003B7A25">
      <w:pPr>
        <w:widowControl w:val="0"/>
        <w:ind w:firstLine="54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3B7A25" w:rsidRPr="003B7A25" w:rsidRDefault="003B7A25" w:rsidP="003B7A25">
      <w:pPr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sz w:val="24"/>
          <w:szCs w:val="24"/>
          <w:lang w:eastAsia="en-US"/>
        </w:rPr>
        <w:t xml:space="preserve">Объем финансового обеспечения подпрограммы 4  за счет средств местного бюджета в 2014 - 2020 годах указан в Приложении 4..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Денежные средства выделяются на осуществление капитального ремонта, пр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обретения оборудования, информационных программ, мебели  для бюджетных учре</w:t>
      </w:r>
      <w:r w:rsidRPr="003B7A25">
        <w:rPr>
          <w:rFonts w:ascii="Times New Roman" w:hAnsi="Times New Roman"/>
          <w:sz w:val="24"/>
          <w:szCs w:val="24"/>
        </w:rPr>
        <w:t>ж</w:t>
      </w:r>
      <w:r w:rsidRPr="003B7A25">
        <w:rPr>
          <w:rFonts w:ascii="Times New Roman" w:hAnsi="Times New Roman"/>
          <w:sz w:val="24"/>
          <w:szCs w:val="24"/>
        </w:rPr>
        <w:t>дений города Льгова Курской обла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ти.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B7A25">
        <w:rPr>
          <w:rFonts w:ascii="Times New Roman" w:eastAsia="Calibri" w:hAnsi="Times New Roman"/>
          <w:sz w:val="24"/>
          <w:szCs w:val="24"/>
          <w:lang w:eastAsia="en-US"/>
        </w:rPr>
        <w:t>Мероприятием 5.3. «Обеспечение деятельности (оказание услуг) государстве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ными организациями. Научно-методическое, аналитическое, информационное и орган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зационное сопровождение государственной программы на 2014-2020 годы» предусмо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 xml:space="preserve">рены денежные </w:t>
      </w:r>
      <w:proofErr w:type="gramStart"/>
      <w:r w:rsidRPr="003B7A25">
        <w:rPr>
          <w:rFonts w:ascii="Times New Roman" w:eastAsia="Calibri" w:hAnsi="Times New Roman"/>
          <w:sz w:val="24"/>
          <w:szCs w:val="24"/>
          <w:lang w:eastAsia="en-US"/>
        </w:rPr>
        <w:t>сре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3B7A25">
        <w:rPr>
          <w:rFonts w:ascii="Times New Roman" w:eastAsia="Calibri" w:hAnsi="Times New Roman"/>
          <w:sz w:val="24"/>
          <w:szCs w:val="24"/>
          <w:lang w:eastAsia="en-US"/>
        </w:rPr>
        <w:t>ства</w:t>
      </w:r>
      <w:proofErr w:type="gramEnd"/>
      <w:r w:rsidRPr="003B7A25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Приложении 4.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25">
        <w:rPr>
          <w:rFonts w:ascii="Times New Roman" w:hAnsi="Times New Roman"/>
          <w:sz w:val="24"/>
          <w:szCs w:val="24"/>
        </w:rPr>
        <w:t xml:space="preserve">На мероприятие 4.4. </w:t>
      </w:r>
      <w:proofErr w:type="gramStart"/>
      <w:r w:rsidRPr="003B7A25">
        <w:rPr>
          <w:rFonts w:ascii="Times New Roman" w:hAnsi="Times New Roman"/>
          <w:sz w:val="24"/>
          <w:szCs w:val="24"/>
        </w:rPr>
        <w:t>«Предоставление субвенции местным бюджетам на соде</w:t>
      </w:r>
      <w:r w:rsidRPr="003B7A25">
        <w:rPr>
          <w:rFonts w:ascii="Times New Roman" w:hAnsi="Times New Roman"/>
          <w:sz w:val="24"/>
          <w:szCs w:val="24"/>
        </w:rPr>
        <w:t>р</w:t>
      </w:r>
      <w:r w:rsidRPr="003B7A25">
        <w:rPr>
          <w:rFonts w:ascii="Times New Roman" w:hAnsi="Times New Roman"/>
          <w:sz w:val="24"/>
          <w:szCs w:val="24"/>
        </w:rPr>
        <w:t>жание работников, осуществляющих переданные государственные полномочия по в</w:t>
      </w:r>
      <w:r w:rsidRPr="003B7A25">
        <w:rPr>
          <w:rFonts w:ascii="Times New Roman" w:hAnsi="Times New Roman"/>
          <w:sz w:val="24"/>
          <w:szCs w:val="24"/>
        </w:rPr>
        <w:t>ы</w:t>
      </w:r>
      <w:r w:rsidRPr="003B7A25">
        <w:rPr>
          <w:rFonts w:ascii="Times New Roman" w:hAnsi="Times New Roman"/>
          <w:sz w:val="24"/>
          <w:szCs w:val="24"/>
        </w:rPr>
        <w:t>плате компенсации части родительской платы за присмотр и уход за детьми, осваива</w:t>
      </w:r>
      <w:r w:rsidRPr="003B7A25">
        <w:rPr>
          <w:rFonts w:ascii="Times New Roman" w:hAnsi="Times New Roman"/>
          <w:sz w:val="24"/>
          <w:szCs w:val="24"/>
        </w:rPr>
        <w:t>ю</w:t>
      </w:r>
      <w:r w:rsidRPr="003B7A25">
        <w:rPr>
          <w:rFonts w:ascii="Times New Roman" w:hAnsi="Times New Roman"/>
          <w:sz w:val="24"/>
          <w:szCs w:val="24"/>
        </w:rPr>
        <w:t>щими общеобразовательные программы дошкольного образования в организациях, осуществляющих образовательную де</w:t>
      </w:r>
      <w:r w:rsidRPr="003B7A25">
        <w:rPr>
          <w:rFonts w:ascii="Times New Roman" w:hAnsi="Times New Roman"/>
          <w:sz w:val="24"/>
          <w:szCs w:val="24"/>
        </w:rPr>
        <w:t>я</w:t>
      </w:r>
      <w:r w:rsidRPr="003B7A25">
        <w:rPr>
          <w:rFonts w:ascii="Times New Roman" w:hAnsi="Times New Roman"/>
          <w:sz w:val="24"/>
          <w:szCs w:val="24"/>
        </w:rPr>
        <w:t xml:space="preserve">тельность» предусмотрены денежные средства в областном бюджете на реализацию 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Федерал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ного закона от 29 декабря 2012 г. 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br/>
        <w:t>№ 273-ФЗ «Об образовании в Российской Федерации» в части материальной поддержки воспитания и</w:t>
      </w:r>
      <w:proofErr w:type="gramEnd"/>
      <w:r w:rsidRPr="003B7A25">
        <w:rPr>
          <w:rFonts w:ascii="Times New Roman" w:hAnsi="Times New Roman"/>
          <w:sz w:val="24"/>
          <w:szCs w:val="24"/>
          <w:shd w:val="clear" w:color="auto" w:fill="FFFFFF"/>
        </w:rPr>
        <w:t xml:space="preserve"> обучения детей, посещающих образовательные организации, реализу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щие образовательную программу дошкольного образ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B7A25">
        <w:rPr>
          <w:rFonts w:ascii="Times New Roman" w:hAnsi="Times New Roman"/>
          <w:sz w:val="24"/>
          <w:szCs w:val="24"/>
          <w:shd w:val="clear" w:color="auto" w:fill="FFFFFF"/>
        </w:rPr>
        <w:t>вания.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Мероприятием 4.5. «Централизованные мероприятия </w:t>
      </w:r>
      <w:proofErr w:type="gramStart"/>
      <w:r w:rsidRPr="003B7A25">
        <w:rPr>
          <w:rFonts w:ascii="Times New Roman" w:hAnsi="Times New Roman"/>
          <w:sz w:val="24"/>
          <w:szCs w:val="24"/>
        </w:rPr>
        <w:t>отдела образования адм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нистрации города Льгова Курской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области» предусмотрены денежные средства на пр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ведение сов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>щаний и торжественных собраний приобретение грамот (Приложение 4.).</w:t>
      </w:r>
    </w:p>
    <w:p w:rsidR="003B7A25" w:rsidRPr="003B7A25" w:rsidRDefault="003B7A25" w:rsidP="003B7A25">
      <w:pPr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widowControl w:val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lastRenderedPageBreak/>
        <w:t xml:space="preserve">4.9. Анализ рисков реализации подпрограммы и описание мер </w:t>
      </w:r>
    </w:p>
    <w:p w:rsidR="003B7A25" w:rsidRPr="003B7A25" w:rsidRDefault="003B7A25" w:rsidP="003B7A25">
      <w:pPr>
        <w:widowControl w:val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упра</w:t>
      </w: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в</w:t>
      </w:r>
      <w:r w:rsidRPr="003B7A2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ления рисками реализации подпрограммы </w:t>
      </w:r>
    </w:p>
    <w:p w:rsidR="003B7A25" w:rsidRPr="003B7A25" w:rsidRDefault="003B7A25" w:rsidP="003B7A2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Социально-экономические последствия реализации под</w:t>
      </w:r>
      <w:r w:rsidRPr="003B7A25">
        <w:rPr>
          <w:rFonts w:ascii="Times New Roman" w:eastAsia="HiddenHorzOCR" w:hAnsi="Times New Roman"/>
          <w:sz w:val="24"/>
          <w:szCs w:val="24"/>
        </w:rPr>
        <w:t>программы 4</w:t>
      </w:r>
      <w:r w:rsidRPr="003B7A25">
        <w:rPr>
          <w:rFonts w:ascii="Times New Roman" w:hAnsi="Times New Roman"/>
          <w:sz w:val="24"/>
          <w:szCs w:val="24"/>
        </w:rPr>
        <w:t xml:space="preserve"> должны быть ясны и понятны образовательному сообществу, обществу в целом. В противном случае может возникнуть безразличие, </w:t>
      </w:r>
      <w:proofErr w:type="gramStart"/>
      <w:r w:rsidRPr="003B7A25">
        <w:rPr>
          <w:rFonts w:ascii="Times New Roman" w:hAnsi="Times New Roman"/>
          <w:sz w:val="24"/>
          <w:szCs w:val="24"/>
        </w:rPr>
        <w:t>а</w:t>
      </w:r>
      <w:proofErr w:type="gramEnd"/>
      <w:r w:rsidRPr="003B7A25">
        <w:rPr>
          <w:rFonts w:ascii="Times New Roman" w:hAnsi="Times New Roman"/>
          <w:sz w:val="24"/>
          <w:szCs w:val="24"/>
        </w:rPr>
        <w:t xml:space="preserve"> в крайнем случае, - неприятие и негативное о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 xml:space="preserve">ношение граждан как к самой </w:t>
      </w:r>
      <w:r w:rsidRPr="003B7A25">
        <w:rPr>
          <w:rFonts w:ascii="Times New Roman" w:eastAsia="HiddenHorzOCR" w:hAnsi="Times New Roman"/>
          <w:sz w:val="24"/>
          <w:szCs w:val="24"/>
        </w:rPr>
        <w:t>подпрограмме</w:t>
      </w:r>
      <w:r w:rsidRPr="003B7A25">
        <w:rPr>
          <w:rFonts w:ascii="Times New Roman" w:hAnsi="Times New Roman"/>
          <w:sz w:val="24"/>
          <w:szCs w:val="24"/>
        </w:rPr>
        <w:t>, так и к отдельным ее элементам. Это пр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ведет к тому, что результаты под</w:t>
      </w:r>
      <w:r w:rsidRPr="003B7A25">
        <w:rPr>
          <w:rFonts w:ascii="Times New Roman" w:eastAsia="HiddenHorzOCR" w:hAnsi="Times New Roman"/>
          <w:sz w:val="24"/>
          <w:szCs w:val="24"/>
        </w:rPr>
        <w:t>программы</w:t>
      </w:r>
      <w:r w:rsidRPr="003B7A25">
        <w:rPr>
          <w:rFonts w:ascii="Times New Roman" w:hAnsi="Times New Roman"/>
          <w:sz w:val="24"/>
          <w:szCs w:val="24"/>
        </w:rPr>
        <w:t xml:space="preserve"> 4 окажутся невостреб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ванными.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 xml:space="preserve">Одним из рисков реализации </w:t>
      </w:r>
      <w:r w:rsidRPr="003B7A25">
        <w:rPr>
          <w:rFonts w:ascii="Times New Roman" w:eastAsia="HiddenHorzOCR" w:hAnsi="Times New Roman"/>
          <w:sz w:val="24"/>
          <w:szCs w:val="24"/>
        </w:rPr>
        <w:t>подпрограммы</w:t>
      </w:r>
      <w:r w:rsidRPr="003B7A25">
        <w:rPr>
          <w:rFonts w:ascii="Times New Roman" w:hAnsi="Times New Roman"/>
          <w:sz w:val="24"/>
          <w:szCs w:val="24"/>
        </w:rPr>
        <w:t xml:space="preserve"> является неоднозначное понимание организациями, участвующими в мониторинге, </w:t>
      </w:r>
      <w:proofErr w:type="spellStart"/>
      <w:r w:rsidRPr="003B7A25">
        <w:rPr>
          <w:rFonts w:ascii="Times New Roman" w:hAnsi="Times New Roman"/>
          <w:sz w:val="24"/>
          <w:szCs w:val="24"/>
        </w:rPr>
        <w:t>критериально-оценочной</w:t>
      </w:r>
      <w:proofErr w:type="spellEnd"/>
      <w:r w:rsidRPr="003B7A25">
        <w:rPr>
          <w:rFonts w:ascii="Times New Roman" w:hAnsi="Times New Roman"/>
          <w:sz w:val="24"/>
          <w:szCs w:val="24"/>
        </w:rPr>
        <w:t xml:space="preserve"> базы, вследс</w:t>
      </w:r>
      <w:r w:rsidRPr="003B7A25">
        <w:rPr>
          <w:rFonts w:ascii="Times New Roman" w:hAnsi="Times New Roman"/>
          <w:sz w:val="24"/>
          <w:szCs w:val="24"/>
        </w:rPr>
        <w:t>т</w:t>
      </w:r>
      <w:r w:rsidRPr="003B7A25">
        <w:rPr>
          <w:rFonts w:ascii="Times New Roman" w:hAnsi="Times New Roman"/>
          <w:sz w:val="24"/>
          <w:szCs w:val="24"/>
        </w:rPr>
        <w:t>вие чего возможно получение недостоверных р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зультатов. 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Использование информационно-коммуникационных технологий, электронных и иных ресурсов, необхо</w:t>
      </w:r>
      <w:r w:rsidRPr="003B7A25">
        <w:rPr>
          <w:rFonts w:ascii="Times New Roman" w:eastAsia="HiddenHorzOCR" w:hAnsi="Times New Roman"/>
          <w:sz w:val="24"/>
          <w:szCs w:val="24"/>
        </w:rPr>
        <w:t>димых для централизованного размещения всех материалов, ра</w:t>
      </w:r>
      <w:r w:rsidRPr="003B7A25">
        <w:rPr>
          <w:rFonts w:ascii="Times New Roman" w:eastAsia="HiddenHorzOCR" w:hAnsi="Times New Roman"/>
          <w:sz w:val="24"/>
          <w:szCs w:val="24"/>
        </w:rPr>
        <w:t>з</w:t>
      </w:r>
      <w:r w:rsidRPr="003B7A25">
        <w:rPr>
          <w:rFonts w:ascii="Times New Roman" w:eastAsia="HiddenHorzOCR" w:hAnsi="Times New Roman"/>
          <w:sz w:val="24"/>
          <w:szCs w:val="24"/>
        </w:rPr>
        <w:t>работанных в рамках государственной программы, останется эпизодическим, не будет сформирована сист</w:t>
      </w:r>
      <w:r w:rsidRPr="003B7A25">
        <w:rPr>
          <w:rFonts w:ascii="Times New Roman" w:eastAsia="HiddenHorzOCR" w:hAnsi="Times New Roman"/>
          <w:sz w:val="24"/>
          <w:szCs w:val="24"/>
        </w:rPr>
        <w:t>е</w:t>
      </w:r>
      <w:r w:rsidRPr="003B7A25">
        <w:rPr>
          <w:rFonts w:ascii="Times New Roman" w:eastAsia="HiddenHorzOCR" w:hAnsi="Times New Roman"/>
          <w:sz w:val="24"/>
          <w:szCs w:val="24"/>
        </w:rPr>
        <w:t>ма своевременного, адекватного и объективного информационного сопровождения процесса ре</w:t>
      </w:r>
      <w:r w:rsidRPr="003B7A25">
        <w:rPr>
          <w:rFonts w:ascii="Times New Roman" w:eastAsia="HiddenHorzOCR" w:hAnsi="Times New Roman"/>
          <w:sz w:val="24"/>
          <w:szCs w:val="24"/>
        </w:rPr>
        <w:t>а</w:t>
      </w:r>
      <w:r w:rsidRPr="003B7A25">
        <w:rPr>
          <w:rFonts w:ascii="Times New Roman" w:eastAsia="HiddenHorzOCR" w:hAnsi="Times New Roman"/>
          <w:sz w:val="24"/>
          <w:szCs w:val="24"/>
        </w:rPr>
        <w:t>лизации государственной программы.</w:t>
      </w:r>
    </w:p>
    <w:p w:rsidR="003B7A25" w:rsidRPr="003B7A25" w:rsidRDefault="003B7A25" w:rsidP="003B7A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7A25">
        <w:rPr>
          <w:rFonts w:ascii="Times New Roman" w:hAnsi="Times New Roman"/>
          <w:sz w:val="24"/>
          <w:szCs w:val="24"/>
        </w:rPr>
        <w:t>Важнейшими факторами снижения этих рисков являются своевременная разъя</w:t>
      </w:r>
      <w:r w:rsidRPr="003B7A25">
        <w:rPr>
          <w:rFonts w:ascii="Times New Roman" w:hAnsi="Times New Roman"/>
          <w:sz w:val="24"/>
          <w:szCs w:val="24"/>
        </w:rPr>
        <w:t>с</w:t>
      </w:r>
      <w:r w:rsidRPr="003B7A25">
        <w:rPr>
          <w:rFonts w:ascii="Times New Roman" w:hAnsi="Times New Roman"/>
          <w:sz w:val="24"/>
          <w:szCs w:val="24"/>
        </w:rPr>
        <w:t>нительная работа среди педагогического сообщества, населения, информирование о ц</w:t>
      </w:r>
      <w:r w:rsidRPr="003B7A25">
        <w:rPr>
          <w:rFonts w:ascii="Times New Roman" w:hAnsi="Times New Roman"/>
          <w:sz w:val="24"/>
          <w:szCs w:val="24"/>
        </w:rPr>
        <w:t>е</w:t>
      </w:r>
      <w:r w:rsidRPr="003B7A25">
        <w:rPr>
          <w:rFonts w:ascii="Times New Roman" w:hAnsi="Times New Roman"/>
          <w:sz w:val="24"/>
          <w:szCs w:val="24"/>
        </w:rPr>
        <w:t xml:space="preserve">лях, задачах и ходе реализации </w:t>
      </w:r>
      <w:r w:rsidRPr="003B7A25">
        <w:rPr>
          <w:rFonts w:ascii="Times New Roman" w:eastAsia="HiddenHorzOCR" w:hAnsi="Times New Roman"/>
          <w:sz w:val="24"/>
          <w:szCs w:val="24"/>
        </w:rPr>
        <w:t>государственной программы;</w:t>
      </w:r>
      <w:r w:rsidRPr="003B7A25">
        <w:rPr>
          <w:rFonts w:ascii="Times New Roman" w:hAnsi="Times New Roman"/>
          <w:sz w:val="24"/>
          <w:szCs w:val="24"/>
        </w:rPr>
        <w:t xml:space="preserve"> создание эффективной системы анализа, реализации качественного мониторинга финансируемых в рамках г</w:t>
      </w:r>
      <w:r w:rsidRPr="003B7A25">
        <w:rPr>
          <w:rFonts w:ascii="Times New Roman" w:hAnsi="Times New Roman"/>
          <w:sz w:val="24"/>
          <w:szCs w:val="24"/>
        </w:rPr>
        <w:t>о</w:t>
      </w:r>
      <w:r w:rsidRPr="003B7A25">
        <w:rPr>
          <w:rFonts w:ascii="Times New Roman" w:hAnsi="Times New Roman"/>
          <w:sz w:val="24"/>
          <w:szCs w:val="24"/>
        </w:rPr>
        <w:t>сударственной программы мероприятий, внедрение эффективной системы информац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>онного обеспечения о результатах разв</w:t>
      </w:r>
      <w:r w:rsidRPr="003B7A25">
        <w:rPr>
          <w:rFonts w:ascii="Times New Roman" w:hAnsi="Times New Roman"/>
          <w:sz w:val="24"/>
          <w:szCs w:val="24"/>
        </w:rPr>
        <w:t>и</w:t>
      </w:r>
      <w:r w:rsidRPr="003B7A25">
        <w:rPr>
          <w:rFonts w:ascii="Times New Roman" w:hAnsi="Times New Roman"/>
          <w:sz w:val="24"/>
          <w:szCs w:val="24"/>
        </w:rPr>
        <w:t xml:space="preserve">тия системы образования. </w:t>
      </w:r>
    </w:p>
    <w:p w:rsidR="003B7A25" w:rsidRPr="003B7A25" w:rsidRDefault="003B7A25" w:rsidP="003B7A25">
      <w:pPr>
        <w:shd w:val="clear" w:color="auto" w:fill="FFFFFF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Нормативные риски. Несвоевременность принятия нормативных правовых актов, методических рекомендаций может являться риском не реализации или несвоевреме</w:t>
      </w:r>
      <w:r w:rsidRPr="003B7A25">
        <w:rPr>
          <w:rFonts w:ascii="Times New Roman" w:hAnsi="Times New Roman"/>
          <w:color w:val="000000"/>
          <w:sz w:val="24"/>
          <w:szCs w:val="24"/>
        </w:rPr>
        <w:t>н</w:t>
      </w:r>
      <w:r w:rsidRPr="003B7A25">
        <w:rPr>
          <w:rFonts w:ascii="Times New Roman" w:hAnsi="Times New Roman"/>
          <w:color w:val="000000"/>
          <w:sz w:val="24"/>
          <w:szCs w:val="24"/>
        </w:rPr>
        <w:t>ной реализации мероприятий</w:t>
      </w:r>
      <w:r w:rsidRPr="003B7A25">
        <w:rPr>
          <w:rFonts w:ascii="Times New Roman" w:eastAsia="HiddenHorzOCR" w:hAnsi="Times New Roman"/>
          <w:sz w:val="24"/>
          <w:szCs w:val="24"/>
        </w:rPr>
        <w:t xml:space="preserve"> государственной пр</w:t>
      </w:r>
      <w:r w:rsidRPr="003B7A25">
        <w:rPr>
          <w:rFonts w:ascii="Times New Roman" w:eastAsia="HiddenHorzOCR" w:hAnsi="Times New Roman"/>
          <w:sz w:val="24"/>
          <w:szCs w:val="24"/>
        </w:rPr>
        <w:t>о</w:t>
      </w:r>
      <w:r w:rsidRPr="003B7A25">
        <w:rPr>
          <w:rFonts w:ascii="Times New Roman" w:eastAsia="HiddenHorzOCR" w:hAnsi="Times New Roman"/>
          <w:sz w:val="24"/>
          <w:szCs w:val="24"/>
        </w:rPr>
        <w:t>граммы</w:t>
      </w:r>
      <w:r w:rsidRPr="003B7A25">
        <w:rPr>
          <w:rFonts w:ascii="Times New Roman" w:hAnsi="Times New Roman"/>
          <w:color w:val="000000"/>
          <w:sz w:val="24"/>
          <w:szCs w:val="24"/>
        </w:rPr>
        <w:t>.</w:t>
      </w:r>
    </w:p>
    <w:p w:rsidR="003B7A25" w:rsidRPr="003B7A25" w:rsidRDefault="003B7A25" w:rsidP="003B7A25">
      <w:pPr>
        <w:shd w:val="clear" w:color="auto" w:fill="FFFFFF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3B7A25">
        <w:rPr>
          <w:rFonts w:ascii="Times New Roman" w:hAnsi="Times New Roman"/>
          <w:color w:val="000000"/>
          <w:sz w:val="24"/>
          <w:szCs w:val="24"/>
        </w:rPr>
        <w:t>Для минимизации воздействия данной группы рисков планируется: на этапе ра</w:t>
      </w:r>
      <w:r w:rsidRPr="003B7A25">
        <w:rPr>
          <w:rFonts w:ascii="Times New Roman" w:hAnsi="Times New Roman"/>
          <w:color w:val="000000"/>
          <w:sz w:val="24"/>
          <w:szCs w:val="24"/>
        </w:rPr>
        <w:t>з</w:t>
      </w:r>
      <w:r w:rsidRPr="003B7A25">
        <w:rPr>
          <w:rFonts w:ascii="Times New Roman" w:hAnsi="Times New Roman"/>
          <w:color w:val="000000"/>
          <w:sz w:val="24"/>
          <w:szCs w:val="24"/>
        </w:rPr>
        <w:t>работки проектов документов привлекать к их обсуждению основные заинтересованные стороны, кот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рые впоследствии должны принять участие в их согласовании; проводить мониторинг планируемых изменений в федеральном законодательстве в сфере образ</w:t>
      </w:r>
      <w:r w:rsidRPr="003B7A25">
        <w:rPr>
          <w:rFonts w:ascii="Times New Roman" w:hAnsi="Times New Roman"/>
          <w:color w:val="000000"/>
          <w:sz w:val="24"/>
          <w:szCs w:val="24"/>
        </w:rPr>
        <w:t>о</w:t>
      </w:r>
      <w:r w:rsidRPr="003B7A25">
        <w:rPr>
          <w:rFonts w:ascii="Times New Roman" w:hAnsi="Times New Roman"/>
          <w:color w:val="000000"/>
          <w:sz w:val="24"/>
          <w:szCs w:val="24"/>
        </w:rPr>
        <w:t>вания и науки.</w:t>
      </w: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A25" w:rsidRDefault="003B7A25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A7F" w:rsidRDefault="007B2A7F" w:rsidP="007B2A7F">
      <w:pPr>
        <w:pStyle w:val="af8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</w:t>
      </w:r>
      <w:r w:rsidRPr="007E4C7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1.</w:t>
      </w:r>
    </w:p>
    <w:p w:rsidR="007B2A7F" w:rsidRDefault="007B2A7F" w:rsidP="007B2A7F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государственной программе   </w:t>
      </w:r>
    </w:p>
    <w:p w:rsidR="007B2A7F" w:rsidRDefault="007B2A7F" w:rsidP="007B2A7F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города Льгова Курской области</w:t>
      </w:r>
    </w:p>
    <w:p w:rsidR="007B2A7F" w:rsidRDefault="007B2A7F" w:rsidP="007B2A7F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«Развитие образования в городе </w:t>
      </w:r>
    </w:p>
    <w:p w:rsidR="007B2A7F" w:rsidRDefault="007B2A7F" w:rsidP="007B2A7F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Льгове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7B2A7F" w:rsidRDefault="007B2A7F" w:rsidP="007B2A7F">
      <w:pPr>
        <w:pStyle w:val="af8"/>
        <w:rPr>
          <w:rFonts w:ascii="Times New Roman" w:hAnsi="Times New Roman"/>
          <w:sz w:val="24"/>
          <w:szCs w:val="24"/>
        </w:rPr>
      </w:pPr>
    </w:p>
    <w:p w:rsidR="007B2A7F" w:rsidRDefault="007B2A7F" w:rsidP="007B2A7F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:rsidR="007B2A7F" w:rsidRPr="00FE4BC6" w:rsidRDefault="007B2A7F" w:rsidP="007B2A7F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FE4BC6">
        <w:rPr>
          <w:rFonts w:ascii="Times New Roman" w:hAnsi="Times New Roman"/>
          <w:b/>
          <w:sz w:val="24"/>
          <w:szCs w:val="24"/>
        </w:rPr>
        <w:t>Финансовое обеспечение</w:t>
      </w:r>
    </w:p>
    <w:p w:rsidR="007B2A7F" w:rsidRDefault="007B2A7F" w:rsidP="007B2A7F">
      <w:pPr>
        <w:pStyle w:val="a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программы города Льгова Курской области «Развитие образования в городе Льгове Курской области»</w:t>
      </w:r>
    </w:p>
    <w:p w:rsidR="007B2A7F" w:rsidRDefault="007B2A7F" w:rsidP="007B2A7F">
      <w:pPr>
        <w:pStyle w:val="a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(тыс.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B2A7F" w:rsidRDefault="007B2A7F" w:rsidP="007B2A7F">
      <w:pPr>
        <w:pStyle w:val="af8"/>
        <w:rPr>
          <w:rFonts w:ascii="Times New Roman" w:hAnsi="Times New Roman"/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4918"/>
        <w:gridCol w:w="1397"/>
        <w:gridCol w:w="1663"/>
        <w:gridCol w:w="1366"/>
      </w:tblGrid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 и мероприятий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2015 год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B2A7F" w:rsidTr="00B93140">
        <w:tc>
          <w:tcPr>
            <w:tcW w:w="5070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Подпрограмма 1.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Tr="00B93140">
        <w:tc>
          <w:tcPr>
            <w:tcW w:w="5070" w:type="dxa"/>
          </w:tcPr>
          <w:p w:rsidR="007B2A7F" w:rsidRPr="007E4C79" w:rsidRDefault="007B2A7F" w:rsidP="00B93140">
            <w:pPr>
              <w:pStyle w:val="af8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C79"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24509,0</w:t>
            </w:r>
          </w:p>
        </w:tc>
        <w:tc>
          <w:tcPr>
            <w:tcW w:w="1701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22418,0</w:t>
            </w:r>
          </w:p>
        </w:tc>
        <w:tc>
          <w:tcPr>
            <w:tcW w:w="1383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22395,4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7B2A7F">
            <w:pPr>
              <w:pStyle w:val="af8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задание (зарплата с отчисл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ниями)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17316,1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17316,1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17316,1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1.2.Субсидия на задание (содержание 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5432,9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5101,9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5079,3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1.3.Субсидия на капитальный ремонт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1.4.ПСД на реконструкцию сада 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Tr="00B93140">
        <w:tc>
          <w:tcPr>
            <w:tcW w:w="5070" w:type="dxa"/>
          </w:tcPr>
          <w:p w:rsidR="007B2A7F" w:rsidRPr="00B06D63" w:rsidRDefault="007B2A7F" w:rsidP="00B93140">
            <w:pPr>
              <w:pStyle w:val="af8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6D63">
              <w:rPr>
                <w:rFonts w:ascii="Times New Roman" w:hAnsi="Times New Roman"/>
                <w:b/>
                <w:i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76615,3</w:t>
            </w:r>
          </w:p>
        </w:tc>
        <w:tc>
          <w:tcPr>
            <w:tcW w:w="1701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74803,7</w:t>
            </w:r>
          </w:p>
        </w:tc>
        <w:tc>
          <w:tcPr>
            <w:tcW w:w="1383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74427,5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1.5.Субсидия на задание (зарплата с отчисл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ниями)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62197,5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62197,5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62197,5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1.6.Субсидия на задание (содержание 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11189,9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11098,3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10722,1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1.7.Субсидия на задание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руководство)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1.8.Субсидия на капитальный ремонт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1.9.Субсидия на бесплатное питание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1.10.Субсидия на подготовку кадров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Tr="00B93140">
        <w:tc>
          <w:tcPr>
            <w:tcW w:w="5070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Подпрограмма 2.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Tr="00B93140">
        <w:tc>
          <w:tcPr>
            <w:tcW w:w="5070" w:type="dxa"/>
          </w:tcPr>
          <w:p w:rsidR="007B2A7F" w:rsidRPr="00B06D63" w:rsidRDefault="007B2A7F" w:rsidP="00B93140">
            <w:pPr>
              <w:pStyle w:val="af8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6D63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417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13781,1</w:t>
            </w:r>
          </w:p>
        </w:tc>
        <w:tc>
          <w:tcPr>
            <w:tcW w:w="1701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13099,8</w:t>
            </w:r>
          </w:p>
        </w:tc>
        <w:tc>
          <w:tcPr>
            <w:tcW w:w="1383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12919,5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2.1.Субсидия на задание (зарплата с отчисл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ниями)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13581,1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13099,8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12919,5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2.2.Субсидия на капитальный ремонт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Tr="00B93140">
        <w:tc>
          <w:tcPr>
            <w:tcW w:w="5070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Подпрограмма 3.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A7F" w:rsidTr="00B93140">
        <w:tc>
          <w:tcPr>
            <w:tcW w:w="5070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системы оценки качества обр</w:t>
            </w:r>
            <w:r w:rsidRPr="00FE4BC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E4BC6">
              <w:rPr>
                <w:rFonts w:ascii="Times New Roman" w:hAnsi="Times New Roman"/>
                <w:b/>
                <w:i/>
                <w:sz w:val="24"/>
                <w:szCs w:val="24"/>
              </w:rPr>
              <w:t>зования и информационной прозрачности системы образования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A7F" w:rsidTr="00B93140">
        <w:tc>
          <w:tcPr>
            <w:tcW w:w="5070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Подпрограмма 4.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Tr="00B93140">
        <w:tc>
          <w:tcPr>
            <w:tcW w:w="5070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реализации государственной программы города Льгова Курской области «Развитие образования в городе Льгове Курской области»</w:t>
            </w:r>
          </w:p>
        </w:tc>
        <w:tc>
          <w:tcPr>
            <w:tcW w:w="1417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5792,0</w:t>
            </w:r>
          </w:p>
        </w:tc>
        <w:tc>
          <w:tcPr>
            <w:tcW w:w="1701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5442,0</w:t>
            </w:r>
          </w:p>
        </w:tc>
        <w:tc>
          <w:tcPr>
            <w:tcW w:w="1383" w:type="dxa"/>
          </w:tcPr>
          <w:p w:rsidR="007B2A7F" w:rsidRPr="00FE4BC6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E4BC6">
              <w:rPr>
                <w:rFonts w:ascii="Times New Roman" w:hAnsi="Times New Roman"/>
                <w:b/>
                <w:sz w:val="24"/>
                <w:szCs w:val="24"/>
              </w:rPr>
              <w:t>5442,0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отдела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администрации города Льгова</w:t>
            </w:r>
            <w:proofErr w:type="gramEnd"/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1272,8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1222,8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1222,8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Обеспечение  деятельности МКУ «Це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трализованная бухгалтерия города Льгова Курской области»</w:t>
            </w:r>
          </w:p>
        </w:tc>
        <w:tc>
          <w:tcPr>
            <w:tcW w:w="1417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4519,2</w:t>
            </w:r>
          </w:p>
        </w:tc>
        <w:tc>
          <w:tcPr>
            <w:tcW w:w="1701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4219,2</w:t>
            </w:r>
          </w:p>
        </w:tc>
        <w:tc>
          <w:tcPr>
            <w:tcW w:w="1383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4219,2</w:t>
            </w:r>
          </w:p>
        </w:tc>
      </w:tr>
      <w:tr w:rsidR="007B2A7F" w:rsidTr="00B93140">
        <w:tc>
          <w:tcPr>
            <w:tcW w:w="5070" w:type="dxa"/>
          </w:tcPr>
          <w:p w:rsidR="007B2A7F" w:rsidRDefault="007B2A7F" w:rsidP="00B931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B2A7F" w:rsidRPr="00CC6461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CC6461">
              <w:rPr>
                <w:rFonts w:ascii="Times New Roman" w:hAnsi="Times New Roman"/>
                <w:b/>
                <w:sz w:val="24"/>
                <w:szCs w:val="24"/>
              </w:rPr>
              <w:t>120697,4</w:t>
            </w:r>
          </w:p>
        </w:tc>
        <w:tc>
          <w:tcPr>
            <w:tcW w:w="1701" w:type="dxa"/>
          </w:tcPr>
          <w:p w:rsidR="007B2A7F" w:rsidRPr="00CC6461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CC6461">
              <w:rPr>
                <w:rFonts w:ascii="Times New Roman" w:hAnsi="Times New Roman"/>
                <w:b/>
                <w:sz w:val="24"/>
                <w:szCs w:val="24"/>
              </w:rPr>
              <w:t>115763.5</w:t>
            </w:r>
          </w:p>
        </w:tc>
        <w:tc>
          <w:tcPr>
            <w:tcW w:w="1383" w:type="dxa"/>
          </w:tcPr>
          <w:p w:rsidR="007B2A7F" w:rsidRPr="00CC6461" w:rsidRDefault="007B2A7F" w:rsidP="00B931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CC6461">
              <w:rPr>
                <w:rFonts w:ascii="Times New Roman" w:hAnsi="Times New Roman"/>
                <w:b/>
                <w:sz w:val="24"/>
                <w:szCs w:val="24"/>
              </w:rPr>
              <w:t>115184.4</w:t>
            </w:r>
          </w:p>
        </w:tc>
      </w:tr>
    </w:tbl>
    <w:p w:rsidR="007B2A7F" w:rsidRDefault="007B2A7F" w:rsidP="007B2A7F">
      <w:pPr>
        <w:spacing w:line="240" w:lineRule="atLeast"/>
        <w:rPr>
          <w:rFonts w:ascii="Times New Roman" w:hAnsi="Times New Roman"/>
        </w:rPr>
        <w:sectPr w:rsidR="007B2A7F" w:rsidSect="00086E1A">
          <w:pgSz w:w="11906" w:h="16838" w:code="9"/>
          <w:pgMar w:top="907" w:right="1247" w:bottom="907" w:left="153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lastRenderedPageBreak/>
        <w:t>Приложение 2.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государственной программе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города Льгова Курской области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«Развитие образования в городе Льгове курской области»</w:t>
      </w:r>
    </w:p>
    <w:p w:rsidR="007B2A7F" w:rsidRPr="007B2A7F" w:rsidRDefault="007B2A7F" w:rsidP="007B2A7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B2A7F">
        <w:rPr>
          <w:rFonts w:ascii="Times New Roman" w:hAnsi="Times New Roman"/>
          <w:b/>
          <w:i/>
          <w:sz w:val="24"/>
          <w:szCs w:val="24"/>
        </w:rPr>
        <w:t>Основные количественные характеристики системы дошкольного образования</w:t>
      </w:r>
    </w:p>
    <w:p w:rsidR="007B2A7F" w:rsidRPr="007B2A7F" w:rsidRDefault="007B2A7F" w:rsidP="007B2A7F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15855" w:type="dxa"/>
        <w:tblInd w:w="-4" w:type="dxa"/>
        <w:tblLayout w:type="fixed"/>
        <w:tblLook w:val="00A0"/>
      </w:tblPr>
      <w:tblGrid>
        <w:gridCol w:w="5329"/>
        <w:gridCol w:w="1614"/>
        <w:gridCol w:w="1129"/>
        <w:gridCol w:w="1131"/>
        <w:gridCol w:w="1130"/>
        <w:gridCol w:w="1131"/>
        <w:gridCol w:w="1130"/>
        <w:gridCol w:w="1131"/>
        <w:gridCol w:w="1065"/>
        <w:gridCol w:w="1065"/>
      </w:tblGrid>
      <w:tr w:rsidR="007B2A7F" w:rsidRPr="007B2A7F" w:rsidTr="00B93140">
        <w:trPr>
          <w:gridAfter w:val="1"/>
          <w:wAfter w:w="1065" w:type="dxa"/>
          <w:cantSplit/>
          <w:tblHeader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7B2A7F" w:rsidRPr="007B2A7F" w:rsidTr="00B93140">
        <w:trPr>
          <w:gridAfter w:val="1"/>
          <w:wAfter w:w="1065" w:type="dxa"/>
          <w:cantSplit/>
          <w:tblHeader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  <w:tcBorders>
              <w:top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Численность детей в возрасте </w:t>
            </w:r>
            <w:r w:rsidRPr="007B2A7F">
              <w:rPr>
                <w:rFonts w:ascii="Times New Roman" w:hAnsi="Times New Roman"/>
                <w:sz w:val="24"/>
                <w:szCs w:val="24"/>
              </w:rPr>
              <w:br/>
              <w:t>1-7 лет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1218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1226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1276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1286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1295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1299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1306</w:t>
            </w: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Охват детей программами дошкольного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40,</w:t>
            </w: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61,05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90,8 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93,6 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93,7 </w:t>
            </w: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Численность воспитанников дошкольных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тельных организаций  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0,486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0,655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0,775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0,785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0,785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0,785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0,785</w:t>
            </w: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Потребность в увеличении числа мест в  дошк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льных образовательных организациях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сокращения очереди в дошкольные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разовательные организации (ежегодно) – всего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за счет увеличения числа ме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ст в  гр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>уппах кратк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временного пребывания (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предшкольная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подгото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ка)</w:t>
            </w:r>
          </w:p>
          <w:p w:rsidR="007B2A7F" w:rsidRPr="007B2A7F" w:rsidRDefault="007B2A7F" w:rsidP="00B93140">
            <w:pPr>
              <w:spacing w:line="240" w:lineRule="atLeast"/>
              <w:ind w:left="3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A7F" w:rsidRPr="007B2A7F" w:rsidTr="00B93140">
        <w:trPr>
          <w:gridAfter w:val="1"/>
          <w:wAfter w:w="1065" w:type="dxa"/>
          <w:cantSplit/>
          <w:trHeight w:val="675"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ind w:left="3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gridAfter w:val="1"/>
          <w:wAfter w:w="1065" w:type="dxa"/>
          <w:cantSplit/>
          <w:trHeight w:val="630"/>
        </w:trPr>
        <w:tc>
          <w:tcPr>
            <w:tcW w:w="5329" w:type="dxa"/>
            <w:hideMark/>
          </w:tcPr>
          <w:p w:rsidR="007B2A7F" w:rsidRPr="007B2A7F" w:rsidRDefault="007B2A7F" w:rsidP="00B93140">
            <w:pPr>
              <w:spacing w:line="240" w:lineRule="atLeast"/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за счет использования имеющихся резервов   </w:t>
            </w:r>
          </w:p>
          <w:p w:rsidR="007B2A7F" w:rsidRPr="007B2A7F" w:rsidRDefault="007B2A7F" w:rsidP="00B93140">
            <w:pPr>
              <w:spacing w:line="240" w:lineRule="atLeast"/>
              <w:ind w:left="3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за счет вновь создаваемых мест в дошкольных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разовательных организациях - всего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A7F" w:rsidRPr="007B2A7F" w:rsidTr="00B93140">
        <w:trPr>
          <w:gridAfter w:val="1"/>
          <w:wAfter w:w="1065" w:type="dxa"/>
          <w:cantSplit/>
          <w:trHeight w:val="923"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строительство новых зданий дошкольных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разовательных организаций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gridAfter w:val="1"/>
          <w:wAfter w:w="1065" w:type="dxa"/>
          <w:cantSplit/>
          <w:trHeight w:val="975"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возврат и реконструкция ранее переда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зданий дошкольных образовательных орган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заций (муниципальное бюджетное дошкол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ное образовательное учреждение </w:t>
            </w:r>
            <w:proofErr w:type="gramEnd"/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«Детский сад №2 г. Льгова»,  распол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женного по  адресу: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307750, Курская область, г. Льгов, ул. К. Ма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кса, 16)</w:t>
            </w:r>
            <w:proofErr w:type="gramEnd"/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-"-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gridAfter w:val="1"/>
          <w:wAfter w:w="1065" w:type="dxa"/>
          <w:cantSplit/>
          <w:trHeight w:val="620"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gridAfter w:val="1"/>
          <w:wAfter w:w="1065" w:type="dxa"/>
          <w:cantSplit/>
          <w:trHeight w:val="864"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gridAfter w:val="1"/>
          <w:wAfter w:w="1065" w:type="dxa"/>
          <w:cantSplit/>
        </w:trPr>
        <w:tc>
          <w:tcPr>
            <w:tcW w:w="5329" w:type="dxa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Численность работников дошкольных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организаций: всего, в том числе педаг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гические работники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тыс. человек 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,</w:t>
            </w:r>
            <w:r w:rsidRPr="007B2A7F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0,157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0,197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tabs>
                <w:tab w:val="center" w:pos="457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</w:tr>
      <w:tr w:rsidR="007B2A7F" w:rsidRPr="007B2A7F" w:rsidTr="00B93140">
        <w:trPr>
          <w:cantSplit/>
        </w:trPr>
        <w:tc>
          <w:tcPr>
            <w:tcW w:w="5329" w:type="dxa"/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Число воспитанников организаций дошкольного образования в расчете на 1 педагогического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614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9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30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1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065" w:type="dxa"/>
            <w:noWrap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065" w:type="dxa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br w:type="page"/>
      </w:r>
      <w:r w:rsidRPr="007B2A7F">
        <w:rPr>
          <w:rFonts w:ascii="Times New Roman" w:hAnsi="Times New Roman"/>
          <w:sz w:val="24"/>
          <w:szCs w:val="24"/>
        </w:rPr>
        <w:lastRenderedPageBreak/>
        <w:t xml:space="preserve"> Мероприятия по повышению эффективности и качества услуг в сфере дошкольного образов</w:t>
      </w:r>
      <w:r w:rsidRPr="007B2A7F">
        <w:rPr>
          <w:rFonts w:ascii="Times New Roman" w:hAnsi="Times New Roman"/>
          <w:sz w:val="24"/>
          <w:szCs w:val="24"/>
        </w:rPr>
        <w:t>а</w:t>
      </w:r>
      <w:r w:rsidRPr="007B2A7F">
        <w:rPr>
          <w:rFonts w:ascii="Times New Roman" w:hAnsi="Times New Roman"/>
          <w:sz w:val="24"/>
          <w:szCs w:val="24"/>
        </w:rPr>
        <w:t xml:space="preserve">ния, </w:t>
      </w:r>
      <w:r w:rsidRPr="007B2A7F">
        <w:rPr>
          <w:rFonts w:ascii="Times New Roman" w:hAnsi="Times New Roman"/>
          <w:sz w:val="24"/>
          <w:szCs w:val="24"/>
        </w:rPr>
        <w:br/>
        <w:t>соотнесенные с этапами перехода к эффективному контракту</w:t>
      </w:r>
    </w:p>
    <w:p w:rsidR="007B2A7F" w:rsidRPr="007B2A7F" w:rsidRDefault="007B2A7F" w:rsidP="007B2A7F">
      <w:pPr>
        <w:ind w:left="330"/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4598"/>
        <w:gridCol w:w="3445"/>
        <w:gridCol w:w="2903"/>
        <w:gridCol w:w="3150"/>
      </w:tblGrid>
      <w:tr w:rsidR="007B2A7F" w:rsidRPr="007B2A7F" w:rsidTr="00B93140">
        <w:trPr>
          <w:cantSplit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B2A7F" w:rsidRPr="007B2A7F" w:rsidTr="00B93140">
        <w:trPr>
          <w:cantSplit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2A7F" w:rsidRPr="007B2A7F" w:rsidTr="00B93140">
        <w:trPr>
          <w:cantSplit/>
        </w:trPr>
        <w:tc>
          <w:tcPr>
            <w:tcW w:w="147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численности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 в возрасте 3 - 7 лет, 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торым предоставлена во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можность получать услуги дошкольного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разования, к численности детей в возра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 3 - 7 лет, скорректир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ванной на численность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 в возрасте 5 - 7 лет, обуча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щихся в школе </w:t>
            </w: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Получение субсидий на реализацию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грамм развития дошкольного образования 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2013-2015 годы  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nil"/>
              <w:right w:val="nil"/>
            </w:tcBorders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и подписание соглашений с Комит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том образования и науки Курской области на предоставление субсидий на реализацию программ развития дошкол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 науки Курской области,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2013 -2015 годы</w:t>
            </w:r>
          </w:p>
        </w:tc>
        <w:tc>
          <w:tcPr>
            <w:tcW w:w="2661" w:type="dxa"/>
            <w:vMerge/>
            <w:tcBorders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tLeast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мониторинг и оценка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эффективности реализ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ции муниципальных  программ развития дошк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льного образования</w:t>
            </w:r>
            <w:proofErr w:type="gramEnd"/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2013 -2018 годы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tLeast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Создание дополнительных мест в 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школьных образовательных организациях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>. Льгова, а также вариативных форм 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школьного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7B2A7F" w:rsidRPr="007B2A7F" w:rsidRDefault="007B2A7F" w:rsidP="00B93140">
            <w:pPr>
              <w:spacing w:line="240" w:lineRule="atLeast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2013-2018 годы</w:t>
            </w:r>
          </w:p>
        </w:tc>
        <w:tc>
          <w:tcPr>
            <w:tcW w:w="26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численности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 в возрасте 3 - 7 лет, 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торым предоставлена во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можность получать услуги дошкольного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разования, к численности детей в возра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 3 - 7 лет, скорректир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ванной на численность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 в возрасте 5 - 7 лет, обуча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щихся в школе </w:t>
            </w: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внесение изменений в городские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граммы развития дошкольного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по созданию дополнительных мест в образовательных орг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низациях за счет: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строительства детских садов, развития вариативных форм дошкольного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вания  (группы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подгото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ки)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227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2013-14 годы</w:t>
            </w:r>
            <w:bookmarkStart w:id="2" w:name="_GoBack"/>
            <w:bookmarkEnd w:id="2"/>
          </w:p>
        </w:tc>
        <w:tc>
          <w:tcPr>
            <w:tcW w:w="26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Обновление требований к условиям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доставления услуг дошкольного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и мон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торинг их выполнения: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проведение мониторинга предписаний надзорных органов для обеспечения усл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вий для развития разных форм дошкол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 в МО «Город Льгов» в соответствии с обновленными регул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рующими документами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ind w:left="227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формирование и утверждение методики расчета норматива на реализацию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вательных программ дошкольного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 и учебные 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ходы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227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  <w:p w:rsidR="007B2A7F" w:rsidRPr="007B2A7F" w:rsidRDefault="007B2A7F" w:rsidP="00B93140">
            <w:pPr>
              <w:spacing w:line="240" w:lineRule="auto"/>
              <w:ind w:left="227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 науки Курской области</w:t>
            </w: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  Курской области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Нормативный правовой акт «Об утверждении значений финансового норматива на обеспечение государстве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рантий граждан на пол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чение общедоступного бесплатного дошкольн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го образования»</w:t>
            </w: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ind w:left="227" w:right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Обеспечение  высокого качества услуг дошкольного образования</w:t>
            </w:r>
          </w:p>
          <w:p w:rsidR="007B2A7F" w:rsidRPr="007B2A7F" w:rsidRDefault="007B2A7F" w:rsidP="00B93140">
            <w:pPr>
              <w:tabs>
                <w:tab w:val="left" w:pos="99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Организация работы по внедрению фед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ральных государственных стандартов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школьного образования: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ind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области,</w:t>
            </w:r>
          </w:p>
          <w:p w:rsidR="007B2A7F" w:rsidRPr="007B2A7F" w:rsidRDefault="007B2A7F" w:rsidP="00B93140">
            <w:pPr>
              <w:spacing w:line="240" w:lineRule="auto"/>
              <w:ind w:left="113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дошкольные образовател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ные организации</w:t>
            </w:r>
          </w:p>
          <w:p w:rsidR="007B2A7F" w:rsidRPr="007B2A7F" w:rsidRDefault="007B2A7F" w:rsidP="00B93140">
            <w:pPr>
              <w:spacing w:line="240" w:lineRule="auto"/>
              <w:ind w:left="113" w:right="227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ind w:left="113" w:right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2013-2014 годы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численности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 в возрасте 3 - 7 лет, 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торым предоставлена во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можность получать услуги дошкольного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разования, к численности детей в возра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 3 - 7 лет, скорректир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ванной на численность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 в возрасте 5-7 лет, об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чающихся в школе</w:t>
            </w: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изучение перечня требований к условиям орг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низации дошкольного образования в дошкольных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циях в соответствии с федеральными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сударственными образовательными ста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дартами (далее – ФГОС)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области, дошкольные образовател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ные организации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основных образовательных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грамм  дошкольного образования в соответствии с ФГОС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227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Руководители  дошкол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образовательных 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</w:t>
            </w:r>
          </w:p>
          <w:p w:rsidR="007B2A7F" w:rsidRPr="007B2A7F" w:rsidRDefault="007B2A7F" w:rsidP="00B93140">
            <w:pPr>
              <w:spacing w:line="240" w:lineRule="auto"/>
              <w:ind w:left="227" w:right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2014-2015 годы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Кадровое обеспечение системы дошкол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ind w:left="227" w:right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сти педагогических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 дошкольных образовател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орган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заций имеющих педагогическое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ние, в общей численности пед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гогических работников дошкольных образовател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организаций</w:t>
            </w:r>
          </w:p>
          <w:p w:rsidR="007B2A7F" w:rsidRPr="007B2A7F" w:rsidRDefault="007B2A7F" w:rsidP="00B93140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и переподготовки педагогических работн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ков дошкольного образования, повыш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квалификации руководителей дошк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льных образовательных организаций 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КИНПО (ПК и ПП) СОО</w:t>
            </w: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Отдел образования админ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ции города Льгова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2013-2018годы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и внедрение системы оценки качес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дошкольного  образования: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число образовательных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ганизаций, в которых оце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ка деятельности дошкол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образовательных орг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низаций, их руководителей и основных категорий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 осуществляется на основании показателей э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фективности деятельности </w:t>
            </w: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основных критериев для оце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ки 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чества образовательных условий в дошкольных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Льгова Курской области </w:t>
            </w: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использование показателей  эффективн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сти деятельности организаций дошкол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образования, их руководителей и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новных категорий работников города Льгова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Введение эффективного контракта в дошкольном образовании</w:t>
            </w: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и внедрение механизмов э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фекти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контракта с педагогическими работниками  организаций дошкольного образования: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ческих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работниковобраз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вательных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организаций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школьного образования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рода Льгова к среднемеся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ной заработной плате орг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низаций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Курской области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и внедрение моделей реализ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ции 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ханизмов  эффективного контракта в дошкольных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циях 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ind w:left="113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</w:t>
            </w: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руководители  дошкольных образовательных 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требований к условиям 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ы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полнения трудовой деятельности педаг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гическими и другими категориями 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ников дошкольных образовательных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ганизаций, направленных на достижение показателей качества дошкольного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области,</w:t>
            </w: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руководители  дошкольных образовательных 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</w:t>
            </w: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для муниципальных дошкольных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вательных организаций по внесению 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менений и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ний в коллективный договор, в трудовой договор, должнос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ные инструкции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планирование дополнительных расходов бюджета МО «Город Льгов» на повыш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ние оплаты труда педагогических 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ников дошкольных образовательных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 в соответствии с Указом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зидента Российской Федерации от 7 мая  2012 г №597 «О мероприятиях по реал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зации государственной социальной пол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тики»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области,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ководители  дошкольных образовательных 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</w:t>
            </w: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Льгова 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2014-2015 годы</w:t>
            </w: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2013 – 2018 годы                       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Решение Льговского Горо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ского  Совета депутатов №13 от 04.03.2013 «О вн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сении изменений в Решение Льговского Городского 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вета депутатов от 24.12.2012 №89 «О бюджете муниципального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«Город Льгов» Курской области на 2013год и на плановый период 2014 и 2015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дов»</w:t>
            </w: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и внедрение механизмов э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фекти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контракта с руководителями дошкольных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ческих работников госуда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ственных (муниципальных)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дошкольного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к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плате организаций общего образования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методических  рекомендаций по стимулированию деятельности рук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водителей дошкольных образовательных организаций в условиях реализации э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фективного контракта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227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</w:t>
            </w: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заключение трудовых договоров с рук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водит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лями организаций дошкольного образования города Льгова в соответствии с типовой формой договора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Информационное и мониторинговое 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провождение введения эффективного контракта: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удовлетворенность насел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доступностью и качес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вом реализации программ дошкольного образования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организация мероприятий, обеспечива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щих взаимодействие со СМИ по введ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нию эффе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тивного контракта 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</w:t>
            </w:r>
          </w:p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2014-2018 годы  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проведение мониторинга о введении э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фекти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контракта и влиянии его на качество образовательных услуг дошк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A7F" w:rsidRPr="007B2A7F" w:rsidRDefault="007B2A7F" w:rsidP="00B9314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Курской области,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ные организации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2015-2018 годы  </w:t>
            </w: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7F" w:rsidRPr="007B2A7F" w:rsidRDefault="007B2A7F" w:rsidP="007B2A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 Показатели повышения эффективности и качества услуг в сфере дошкольного образования, </w:t>
      </w:r>
      <w:r w:rsidRPr="007B2A7F">
        <w:rPr>
          <w:rFonts w:ascii="Times New Roman" w:hAnsi="Times New Roman"/>
          <w:sz w:val="24"/>
          <w:szCs w:val="24"/>
        </w:rPr>
        <w:br/>
        <w:t>соотнесенные с этапами перехода к эффективному контракту</w:t>
      </w: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5" w:type="dxa"/>
        <w:tblLayout w:type="fixed"/>
        <w:tblLook w:val="00A0"/>
      </w:tblPr>
      <w:tblGrid>
        <w:gridCol w:w="534"/>
        <w:gridCol w:w="4677"/>
        <w:gridCol w:w="1557"/>
        <w:gridCol w:w="783"/>
        <w:gridCol w:w="900"/>
        <w:gridCol w:w="900"/>
        <w:gridCol w:w="900"/>
        <w:gridCol w:w="900"/>
        <w:gridCol w:w="900"/>
        <w:gridCol w:w="3364"/>
      </w:tblGrid>
      <w:tr w:rsidR="007B2A7F" w:rsidRPr="007B2A7F" w:rsidTr="00B93140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B2A7F" w:rsidRPr="007B2A7F" w:rsidTr="00B93140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2A7F" w:rsidRPr="007B2A7F" w:rsidTr="00B9314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численности детей в возрасте 3 - 7 лет, которым предоставлена возмо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ж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ность получать услуги дошкольного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зования, к численности детей в возрасте 3 -7 лет, ско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ректированной на численность детей в возра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7B2A7F">
              <w:rPr>
                <w:rFonts w:ascii="Times New Roman" w:hAnsi="Times New Roman"/>
                <w:sz w:val="24"/>
                <w:szCs w:val="24"/>
              </w:rPr>
              <w:br/>
              <w:t xml:space="preserve">5 -7 лет, обучающихся в школе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К концу 2015 года всем детям в возрасте от 3 до 7 лет будет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доставлена возможность получения дошкольного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7B2A7F" w:rsidRPr="007B2A7F" w:rsidTr="00B93140">
        <w:trPr>
          <w:cantSplit/>
          <w:trHeight w:val="1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воспитанников негосударственных    дошкольных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вательных организаций в общей численн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сти воспитанников дошкольных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6,8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всем детям в возрасте </w:t>
            </w:r>
            <w:r w:rsidRPr="007B2A7F">
              <w:rPr>
                <w:rFonts w:ascii="Times New Roman" w:hAnsi="Times New Roman"/>
                <w:sz w:val="24"/>
                <w:szCs w:val="24"/>
              </w:rPr>
              <w:br/>
              <w:t>от 3 до 7 лет будет предоста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лена возможность получения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школьного образования</w:t>
            </w:r>
          </w:p>
        </w:tc>
      </w:tr>
      <w:tr w:rsidR="007B2A7F" w:rsidRPr="007B2A7F" w:rsidTr="00B93140">
        <w:trPr>
          <w:cantSplit/>
          <w:trHeight w:val="19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педагогических работников дошкольных образовательных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ганизаций, имеющих педагогическое образование, в общей численности педаг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гических работников дошкольных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вательных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99,6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2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    педагогич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ских работников дошкольных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организаций, прошедших пов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ы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шение квалификации и (или) професси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нальную переподготовку, в общей числе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ности  педагогических работников дошк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льных образовательных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15,6    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муниципальных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ний, в которых оценка деятельности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школьных образовательных организаций, их руководит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лей и основных категорий работников осущ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ствляется на основании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показателейэффекти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деятельности подведомственных   муниципальных орг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низаций дошкольного образования не 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нее чем в 80 процентах муниц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 2015 году во всех  муниц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пальных образованиях будет  внедрена система оценки де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я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тельности дошкольных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зовательных организаций</w:t>
            </w:r>
          </w:p>
        </w:tc>
      </w:tr>
      <w:tr w:rsidR="007B2A7F" w:rsidRPr="007B2A7F" w:rsidTr="00B93140">
        <w:trPr>
          <w:cantSplit/>
          <w:trHeight w:val="2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6. 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гос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дарственных (муниципальных)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 дошкольного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 к среднемесячной заработной пл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 организаций общего образования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среднемесячная  заработная плата педагогических 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ников дошкольных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 будет соответствовать среднемеся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ной заработной плате в сфере общего образования в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области, повысится 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чество кадрового состава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школьного образования</w:t>
            </w:r>
          </w:p>
        </w:tc>
      </w:tr>
      <w:tr w:rsidR="007B2A7F" w:rsidRPr="007B2A7F" w:rsidTr="00B93140">
        <w:trPr>
          <w:cantSplit/>
          <w:trHeight w:val="1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Удовлетворенность населения доступн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стью реализации программ дошкольного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86,2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88,2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90,8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93,6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93,7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реализации программ дошкольного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2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воспитанников дошкольных образовательных организаций, обуча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щихся по программам, соответствующим требованиям стандартов дошкольного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разования, в общей численности восп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танников дошкольных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 2017 году удельный вес восп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танников дошкольных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ций, обучающихся по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граммам, соотве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ствующим требованиям стандартов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школьного образования, в общей численности воспита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ников дошкольных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 сост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вит 100 %</w:t>
            </w:r>
          </w:p>
        </w:tc>
      </w:tr>
    </w:tbl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Приложение3.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государственной программе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города Льгова Курской области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«Развитие образования в городе Льгове курской области»</w:t>
      </w:r>
    </w:p>
    <w:p w:rsidR="007B2A7F" w:rsidRPr="007B2A7F" w:rsidRDefault="007B2A7F" w:rsidP="007B2A7F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7B2A7F">
        <w:rPr>
          <w:rFonts w:ascii="Times New Roman" w:hAnsi="Times New Roman"/>
          <w:b/>
          <w:i/>
          <w:sz w:val="24"/>
          <w:szCs w:val="24"/>
        </w:rPr>
        <w:t xml:space="preserve"> Основные количественные характеристики </w:t>
      </w:r>
      <w:proofErr w:type="gramStart"/>
      <w:r w:rsidRPr="007B2A7F">
        <w:rPr>
          <w:rFonts w:ascii="Times New Roman" w:hAnsi="Times New Roman"/>
          <w:b/>
          <w:i/>
          <w:sz w:val="24"/>
          <w:szCs w:val="24"/>
        </w:rPr>
        <w:t>системы общего образования  города Льгова Курской области</w:t>
      </w:r>
      <w:proofErr w:type="gramEnd"/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92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0"/>
        <w:gridCol w:w="1573"/>
        <w:gridCol w:w="1214"/>
        <w:gridCol w:w="1117"/>
        <w:gridCol w:w="1115"/>
        <w:gridCol w:w="1159"/>
        <w:gridCol w:w="1115"/>
        <w:gridCol w:w="1115"/>
        <w:gridCol w:w="1124"/>
      </w:tblGrid>
      <w:tr w:rsidR="007B2A7F" w:rsidRPr="007B2A7F" w:rsidTr="00B93140">
        <w:trPr>
          <w:cantSplit/>
          <w:trHeight w:val="315"/>
          <w:jc w:val="center"/>
        </w:trPr>
        <w:tc>
          <w:tcPr>
            <w:tcW w:w="5560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121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117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59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B2A7F" w:rsidRPr="007B2A7F" w:rsidTr="00B93140">
        <w:trPr>
          <w:cantSplit/>
          <w:trHeight w:val="315"/>
          <w:jc w:val="center"/>
        </w:trPr>
        <w:tc>
          <w:tcPr>
            <w:tcW w:w="5560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2A7F" w:rsidRPr="007B2A7F" w:rsidTr="00B93140">
        <w:trPr>
          <w:cantSplit/>
          <w:trHeight w:val="300"/>
          <w:jc w:val="center"/>
        </w:trPr>
        <w:tc>
          <w:tcPr>
            <w:tcW w:w="5560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7 - 17 лет</w:t>
            </w:r>
          </w:p>
        </w:tc>
        <w:tc>
          <w:tcPr>
            <w:tcW w:w="1573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2165</w:t>
            </w:r>
          </w:p>
        </w:tc>
        <w:tc>
          <w:tcPr>
            <w:tcW w:w="1117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2183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2188</w:t>
            </w:r>
          </w:p>
        </w:tc>
        <w:tc>
          <w:tcPr>
            <w:tcW w:w="1159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2196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2199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2199</w:t>
            </w:r>
          </w:p>
        </w:tc>
        <w:tc>
          <w:tcPr>
            <w:tcW w:w="11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2199</w:t>
            </w:r>
          </w:p>
        </w:tc>
      </w:tr>
      <w:tr w:rsidR="007B2A7F" w:rsidRPr="007B2A7F" w:rsidTr="00B93140">
        <w:trPr>
          <w:cantSplit/>
          <w:trHeight w:val="300"/>
          <w:jc w:val="center"/>
        </w:trPr>
        <w:tc>
          <w:tcPr>
            <w:tcW w:w="556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Численность учащихся по программам общего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в общеобразовательных организациях</w:t>
            </w:r>
          </w:p>
        </w:tc>
        <w:tc>
          <w:tcPr>
            <w:tcW w:w="1573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2,125</w:t>
            </w:r>
          </w:p>
        </w:tc>
        <w:tc>
          <w:tcPr>
            <w:tcW w:w="1117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2,086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  <w:tc>
          <w:tcPr>
            <w:tcW w:w="1159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2,110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2,115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2,115</w:t>
            </w:r>
          </w:p>
        </w:tc>
        <w:tc>
          <w:tcPr>
            <w:tcW w:w="11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2,115</w:t>
            </w:r>
          </w:p>
        </w:tc>
      </w:tr>
      <w:tr w:rsidR="007B2A7F" w:rsidRPr="007B2A7F" w:rsidTr="00B93140">
        <w:trPr>
          <w:cantSplit/>
          <w:trHeight w:val="300"/>
          <w:jc w:val="center"/>
        </w:trPr>
        <w:tc>
          <w:tcPr>
            <w:tcW w:w="556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Численность учащихся по программам общего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в расчете на 1 учителя</w:t>
            </w:r>
          </w:p>
        </w:tc>
        <w:tc>
          <w:tcPr>
            <w:tcW w:w="1573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17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59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</w:tr>
      <w:tr w:rsidR="007B2A7F" w:rsidRPr="007B2A7F" w:rsidTr="00B93140">
        <w:trPr>
          <w:cantSplit/>
          <w:trHeight w:val="300"/>
          <w:jc w:val="center"/>
        </w:trPr>
        <w:tc>
          <w:tcPr>
            <w:tcW w:w="556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учащихся организаций общего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зования, обучающихся в соответствии с новым 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деральным государственным образовательным стандартом </w:t>
            </w:r>
          </w:p>
        </w:tc>
        <w:tc>
          <w:tcPr>
            <w:tcW w:w="1573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1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59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>Мероприятия по повышению эффективности и качества услуг в сфере общего образования,</w:t>
      </w: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B2A7F">
        <w:rPr>
          <w:rFonts w:ascii="Times New Roman" w:hAnsi="Times New Roman"/>
          <w:sz w:val="24"/>
          <w:szCs w:val="24"/>
        </w:rPr>
        <w:t>соотнесенные</w:t>
      </w:r>
      <w:proofErr w:type="gramEnd"/>
      <w:r w:rsidRPr="007B2A7F">
        <w:rPr>
          <w:rFonts w:ascii="Times New Roman" w:hAnsi="Times New Roman"/>
          <w:sz w:val="24"/>
          <w:szCs w:val="24"/>
        </w:rPr>
        <w:t xml:space="preserve"> с этапами перехода к эффективному контракту</w:t>
      </w: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8"/>
        <w:gridCol w:w="4557"/>
        <w:gridCol w:w="3999"/>
        <w:gridCol w:w="1762"/>
        <w:gridCol w:w="3984"/>
      </w:tblGrid>
      <w:tr w:rsidR="007B2A7F" w:rsidRPr="007B2A7F" w:rsidTr="00B93140">
        <w:trPr>
          <w:cantSplit/>
          <w:tblHeader/>
        </w:trPr>
        <w:tc>
          <w:tcPr>
            <w:tcW w:w="308" w:type="pct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Ответственные испо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нители</w:t>
            </w:r>
          </w:p>
        </w:tc>
        <w:tc>
          <w:tcPr>
            <w:tcW w:w="578" w:type="pct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Сроки реал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307" w:type="pct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B2A7F" w:rsidRPr="007B2A7F" w:rsidTr="00B93140">
        <w:trPr>
          <w:cantSplit/>
          <w:tblHeader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2A7F" w:rsidRPr="007B2A7F" w:rsidTr="00B9314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Достижение новых качественных образовательных результатов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Создание условий для введения фед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ральных государственных образовател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стандартов в рамках реализации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сударственной программы «Развитие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я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Курской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области на 2013-2020 годы»: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5811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оснащение общеобразовательных орган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заций города Льгова  оборудованием, учебниками и мет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дическими пособиями, необходимыми для реализации федерал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государственных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стандартов начального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2013 - 2014 годы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учащихся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общего образования, обуча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щихся в соответствии с новым 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деральным государственным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ным стандартом,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чете на 1 предмет) в 10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центах школ с лучшими результатами 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государственного экзамена к среднему баллу единого государс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венного экзамена (в расчете на 1 предмет) в 10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центах школ с худшими результатами единого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сударственного экзамена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оснащение общеобразовательных орган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заций города Льгова оборудованием, учебниками и метод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ческими пособиями, необходимыми для реализации федерал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государс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венных образовательных стандартов основного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Комитет образования и науки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области, Администрация гор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2015 - 2018 годы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2989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ind w:left="-69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повышение квалифик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ции учителей и руководителей общеобразов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тельных организаций для работы в соответствии с 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федеральными государственными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зовательными стандартами 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общего обр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зования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КИНП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>ПКиПП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>)СОО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1559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ind w:left="-69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Формирование системы мониторинга уровня подготовки и социализации школьников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2989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организация мониторинга и предоста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ление информации в Комитет образ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вания и науки Ку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ской области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- о готовности обучающихся к осво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нию 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основных образовательных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грамм 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начального общего, основного общего, среднего (полного) общего о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разования,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- готовности обуча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щихся 8-х классов к в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ы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бору образовательной траектории;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- уровня социализации выпускников основных общеобразовательных орг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низаций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с участием руководителей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 общего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– 2018 годы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чете на 1 предмет) в 10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центах школ с лучшими результатами 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государственного экзамена к среднему баллу единого государс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венного экзамена (в расчете на 1 предмет) в 10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центах школ с худшими результатами единого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сударственного экзамена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2989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Участие обучающихся  города Льгова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Курской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областив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российских и межд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народных сопоставительных исследов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ниях образовательных достижений школьников: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 с участием руковод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телей, учит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лей образовательных организаций общего образования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– 2018 годы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росси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й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ских школьников, достигших баз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вого уровня образовательных до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тижений в международных сопост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вительных исследован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ях качества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(PIRLS, TIMSS, PISA), в общей чи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ленности российских школьников, приня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ших участие в указа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исследованиях,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чете на 1 предмет) в 10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центах школ с лучшими результатами 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государственного экзамена к среднему баллу единого государс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венного экзамена (в расчете на 1 предмет) в 10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центах школ с худшими результатами единого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сударственного экзамена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4691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изучение региональных методических рекомендаций по корректировке осно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образовательных программ начал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щего, основного общего, среднего (полного) общ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го образования с учетом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российских и международных сопостав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исследований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достижений школьников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Льгова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– 2018 годы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Участие в апробации разработанных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комендаций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форматах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 повышения квалификации педагогич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ских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ботников;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 корректировки и апроб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ции основных общеобр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зовательных программ;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 сбора и распространения лучших пед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гогических практик;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- формирования сетевого взаимодействия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gramEnd"/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организаций и т.д.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2015 - 2018 годы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Изучение региональной программы 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готовки и переподготовки педагогич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ских кадров во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взаимоувязке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с федерал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ной  программой: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участие в апробации региональной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граммы подготовки и переподготовки п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дагогических кадров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2013 - 2014 годы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5796"/>
        </w:trPr>
        <w:tc>
          <w:tcPr>
            <w:tcW w:w="30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реализация региональной программы подготовки и переподготовки совреме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ных педагогических кадров, в том числе: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-выявление и поддержка молодежи, заи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тересованной в получении педагогич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профессии и в работе в системе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вания;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-меры социальной 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держки молодых педаг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гов;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-развитие системы 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ставничества; </w:t>
            </w:r>
          </w:p>
          <w:p w:rsidR="007B2A7F" w:rsidRPr="007B2A7F" w:rsidRDefault="007B2A7F" w:rsidP="00B93140">
            <w:pPr>
              <w:spacing w:line="240" w:lineRule="atLeas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-формирование реги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нального целевого заказа на подготовку современных пед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гогических ка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ров 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2017 - 2018 годы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698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  <w:r w:rsidRPr="007B2A7F">
              <w:rPr>
                <w:color w:val="auto"/>
              </w:rPr>
              <w:t>Разработка и внедрение системы оценки качества общего образования:</w:t>
            </w:r>
          </w:p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</w:p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  <w:r w:rsidRPr="007B2A7F">
              <w:rPr>
                <w:color w:val="auto"/>
              </w:rPr>
              <w:t xml:space="preserve">изучение региональной </w:t>
            </w:r>
            <w:proofErr w:type="gramStart"/>
            <w:r w:rsidRPr="007B2A7F">
              <w:rPr>
                <w:color w:val="auto"/>
              </w:rPr>
              <w:t>системы оценки качества образования Курской о</w:t>
            </w:r>
            <w:r w:rsidRPr="007B2A7F">
              <w:rPr>
                <w:color w:val="auto"/>
              </w:rPr>
              <w:t>б</w:t>
            </w:r>
            <w:r w:rsidRPr="007B2A7F">
              <w:rPr>
                <w:color w:val="auto"/>
              </w:rPr>
              <w:t>ласти</w:t>
            </w:r>
            <w:proofErr w:type="gramEnd"/>
            <w:r w:rsidRPr="007B2A7F">
              <w:rPr>
                <w:color w:val="auto"/>
              </w:rPr>
              <w:t>,</w:t>
            </w:r>
          </w:p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  <w:r w:rsidRPr="007B2A7F">
              <w:rPr>
                <w:color w:val="auto"/>
              </w:rPr>
              <w:t>разработка основных индикаторов кач</w:t>
            </w:r>
            <w:r w:rsidRPr="007B2A7F">
              <w:rPr>
                <w:color w:val="auto"/>
              </w:rPr>
              <w:t>е</w:t>
            </w:r>
            <w:r w:rsidRPr="007B2A7F">
              <w:rPr>
                <w:color w:val="auto"/>
              </w:rPr>
              <w:t>ства обр</w:t>
            </w:r>
            <w:r w:rsidRPr="007B2A7F">
              <w:rPr>
                <w:color w:val="auto"/>
              </w:rPr>
              <w:t>а</w:t>
            </w:r>
            <w:r w:rsidRPr="007B2A7F">
              <w:rPr>
                <w:color w:val="auto"/>
              </w:rPr>
              <w:t>зования</w:t>
            </w:r>
          </w:p>
          <w:p w:rsidR="007B2A7F" w:rsidRPr="007B2A7F" w:rsidRDefault="007B2A7F" w:rsidP="00B93140">
            <w:pPr>
              <w:spacing w:line="240" w:lineRule="atLeast"/>
              <w:ind w:lef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</w:p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</w:p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</w:p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</w:p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</w:p>
        </w:tc>
      </w:tr>
      <w:tr w:rsidR="007B2A7F" w:rsidRPr="007B2A7F" w:rsidTr="00B93140">
        <w:trPr>
          <w:cantSplit/>
          <w:trHeight w:val="698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показателей эффективности деятельности организаций общего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города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ва, их руководителей и основных категорий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ботников, в том числе в связи с использованием для ди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ференциации заработной платы педагог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ческих работников</w:t>
            </w:r>
          </w:p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с участием руководителей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 общего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7B2A7F">
              <w:rPr>
                <w:rFonts w:eastAsia="Calibri"/>
                <w:color w:val="auto"/>
                <w:lang w:eastAsia="en-US"/>
              </w:rPr>
              <w:t>число образовательных организ</w:t>
            </w:r>
            <w:r w:rsidRPr="007B2A7F">
              <w:rPr>
                <w:rFonts w:eastAsia="Calibri"/>
                <w:color w:val="auto"/>
                <w:lang w:eastAsia="en-US"/>
              </w:rPr>
              <w:t>а</w:t>
            </w:r>
            <w:r w:rsidRPr="007B2A7F">
              <w:rPr>
                <w:rFonts w:eastAsia="Calibri"/>
                <w:color w:val="auto"/>
                <w:lang w:eastAsia="en-US"/>
              </w:rPr>
              <w:t>ций, в которых оценка де</w:t>
            </w:r>
            <w:r w:rsidRPr="007B2A7F">
              <w:rPr>
                <w:rFonts w:eastAsia="Calibri"/>
                <w:color w:val="auto"/>
                <w:lang w:eastAsia="en-US"/>
              </w:rPr>
              <w:t>я</w:t>
            </w:r>
            <w:r w:rsidRPr="007B2A7F">
              <w:rPr>
                <w:rFonts w:eastAsia="Calibri"/>
                <w:color w:val="auto"/>
                <w:lang w:eastAsia="en-US"/>
              </w:rPr>
              <w:t>тельности общеобразовательных орган</w:t>
            </w:r>
            <w:r w:rsidRPr="007B2A7F">
              <w:rPr>
                <w:rFonts w:eastAsia="Calibri"/>
                <w:color w:val="auto"/>
                <w:lang w:eastAsia="en-US"/>
              </w:rPr>
              <w:t>и</w:t>
            </w:r>
            <w:r w:rsidRPr="007B2A7F">
              <w:rPr>
                <w:rFonts w:eastAsia="Calibri"/>
                <w:color w:val="auto"/>
                <w:lang w:eastAsia="en-US"/>
              </w:rPr>
              <w:t>заций, их руководителей и основных кат</w:t>
            </w:r>
            <w:r w:rsidRPr="007B2A7F">
              <w:rPr>
                <w:rFonts w:eastAsia="Calibri"/>
                <w:color w:val="auto"/>
                <w:lang w:eastAsia="en-US"/>
              </w:rPr>
              <w:t>е</w:t>
            </w:r>
            <w:r w:rsidRPr="007B2A7F">
              <w:rPr>
                <w:rFonts w:eastAsia="Calibri"/>
                <w:color w:val="auto"/>
                <w:lang w:eastAsia="en-US"/>
              </w:rPr>
              <w:t xml:space="preserve">горий работников </w:t>
            </w:r>
            <w:r w:rsidRPr="007B2A7F">
              <w:rPr>
                <w:color w:val="auto"/>
              </w:rPr>
              <w:t>осуществляется на основании показателей эффе</w:t>
            </w:r>
            <w:r w:rsidRPr="007B2A7F">
              <w:rPr>
                <w:color w:val="auto"/>
              </w:rPr>
              <w:t>к</w:t>
            </w:r>
            <w:r w:rsidRPr="007B2A7F">
              <w:rPr>
                <w:color w:val="auto"/>
              </w:rPr>
              <w:t>тивности деятельности  подведо</w:t>
            </w:r>
            <w:r w:rsidRPr="007B2A7F">
              <w:rPr>
                <w:color w:val="auto"/>
              </w:rPr>
              <w:t>м</w:t>
            </w:r>
            <w:r w:rsidRPr="007B2A7F">
              <w:rPr>
                <w:color w:val="auto"/>
              </w:rPr>
              <w:t>ственных (государственных) мун</w:t>
            </w:r>
            <w:r w:rsidRPr="007B2A7F">
              <w:rPr>
                <w:color w:val="auto"/>
              </w:rPr>
              <w:t>и</w:t>
            </w:r>
            <w:r w:rsidRPr="007B2A7F">
              <w:rPr>
                <w:color w:val="auto"/>
              </w:rPr>
              <w:t>ципальных организаций</w:t>
            </w:r>
            <w:r w:rsidRPr="007B2A7F">
              <w:rPr>
                <w:rFonts w:eastAsia="Calibri"/>
                <w:color w:val="auto"/>
                <w:lang w:eastAsia="en-US"/>
              </w:rPr>
              <w:t xml:space="preserve"> общего о</w:t>
            </w:r>
            <w:r w:rsidRPr="007B2A7F">
              <w:rPr>
                <w:rFonts w:eastAsia="Calibri"/>
                <w:color w:val="auto"/>
                <w:lang w:eastAsia="en-US"/>
              </w:rPr>
              <w:t>б</w:t>
            </w:r>
            <w:r w:rsidRPr="007B2A7F">
              <w:rPr>
                <w:rFonts w:eastAsia="Calibri"/>
                <w:color w:val="auto"/>
                <w:lang w:eastAsia="en-US"/>
              </w:rPr>
              <w:t>разования</w:t>
            </w:r>
          </w:p>
          <w:p w:rsidR="007B2A7F" w:rsidRPr="007B2A7F" w:rsidRDefault="007B2A7F" w:rsidP="00B9314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Введение эффективного контракта в общем образовании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Изучение и апробация региональных 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делей э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ф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фективного контракта в общем образовании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 с участием руковод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телей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платы педагогических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 образовательных орган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заций общего образования к сре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немесячной заработной плате в эк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номике Курской области;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ности учителей в возрасте до 30 лет в общей чи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ленности учителей общеобразов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</w:tr>
      <w:tr w:rsidR="007B2A7F" w:rsidRPr="007B2A7F" w:rsidTr="00B93140">
        <w:trPr>
          <w:cantSplit/>
        </w:trPr>
        <w:tc>
          <w:tcPr>
            <w:tcW w:w="30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реализация моделей эффективного ко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тракта в общем образовании в штатном режиме 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 с участием руковод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телей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планирование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расходов бюджета МО «Город Льгов» на повыш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ние оплаты труда педагогических 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ников общеобразовательных организаций в соответствии с Указом Президента Ро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сийской Федерации от 7 мая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7B2A7F">
                <w:rPr>
                  <w:rFonts w:ascii="Times New Roman" w:hAnsi="Times New Roman"/>
                  <w:sz w:val="24"/>
                  <w:szCs w:val="24"/>
                </w:rPr>
                <w:t>2012 г</w:t>
              </w:r>
            </w:smartTag>
            <w:r w:rsidRPr="007B2A7F">
              <w:rPr>
                <w:rFonts w:ascii="Times New Roman" w:hAnsi="Times New Roman"/>
                <w:sz w:val="24"/>
                <w:szCs w:val="24"/>
              </w:rPr>
              <w:t>. № 597 "О мероприятиях по ре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лизации государственной социальной политики"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2013-2018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Решение Льговского Городского  Совета депутатов №13 от 04.03.2013 «О внесении изменений в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шение Льговского Городского Совета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путатов от 24.12.2012 №89 «О бю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жете муниципального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«Город Льгов» Курской области на 2013год и на плановый период 2014 и 2015 годов»</w:t>
            </w:r>
          </w:p>
        </w:tc>
      </w:tr>
      <w:tr w:rsidR="007B2A7F" w:rsidRPr="007B2A7F" w:rsidTr="00B93140">
        <w:trPr>
          <w:cantSplit/>
          <w:trHeight w:val="2277"/>
        </w:trPr>
        <w:tc>
          <w:tcPr>
            <w:tcW w:w="30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приведение нормативных актов общео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разовательных организаций, режима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боты педагогических работников в соо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ветствие с изменениями, внесе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ными в приказ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России от 24 дека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B2A7F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7B2A7F">
              <w:rPr>
                <w:rFonts w:ascii="Times New Roman" w:hAnsi="Times New Roman"/>
                <w:sz w:val="24"/>
                <w:szCs w:val="24"/>
              </w:rPr>
              <w:t>. № 2075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  с участием руковод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телей 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Разработка и принятие нормативных 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тов, устанавливающих механизмы стим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лирования руководителей общеобразов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организаций, 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правленных на установление взаимосвязи между показ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телями качества предоставляемых гос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дарственных (муниц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пальных) услуг и эффективностью деятельности руковод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теля образовательной организации общ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платы педагогических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 образовательных орган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заций общего образования к сре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немесячной заработной плате в эк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номике Курской области,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ности учителей в возрасте до 30 лет в общей чи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ленности учителей общеобразов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</w:tr>
      <w:tr w:rsidR="007B2A7F" w:rsidRPr="007B2A7F" w:rsidTr="00B93140">
        <w:trPr>
          <w:cantSplit/>
        </w:trPr>
        <w:tc>
          <w:tcPr>
            <w:tcW w:w="30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проведение работы по заключению тр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довых договоров с руководителями орг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низаций общего образования города Льгова в соответствии с типовой формой договора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Информационное сопровождение мер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приятий по введению эффективного ко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тракта (организация проведения разъя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нительной работы в трудовых коллект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вах, публикации в средствах массовой 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формации, проведение семинаров-совещаний и другие мероприятия) 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организация сбора и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ботки данных для проведения регионального и фед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рального мониторингов влияния внедр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эффективного контракта на качество образовательных услуг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и удовлетворенности населения кач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ством общего образования, в том числе выявление лучших практик 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Льгова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и 2017 годы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 Показатели повышения эффективности и качества услуг в сфере общего образования, </w:t>
      </w:r>
      <w:r w:rsidRPr="007B2A7F">
        <w:rPr>
          <w:rFonts w:ascii="Times New Roman" w:hAnsi="Times New Roman"/>
          <w:sz w:val="24"/>
          <w:szCs w:val="24"/>
        </w:rPr>
        <w:br/>
        <w:t>соотнесенные с этапами перехода к эффективному контракту</w:t>
      </w:r>
    </w:p>
    <w:p w:rsidR="007B2A7F" w:rsidRPr="007B2A7F" w:rsidRDefault="007B2A7F" w:rsidP="007B2A7F">
      <w:pPr>
        <w:spacing w:line="360" w:lineRule="exact"/>
        <w:rPr>
          <w:rFonts w:ascii="Times New Roman" w:hAnsi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4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7B2A7F" w:rsidRPr="007B2A7F" w:rsidTr="00B93140">
        <w:trPr>
          <w:cantSplit/>
          <w:tblHeader/>
        </w:trPr>
        <w:tc>
          <w:tcPr>
            <w:tcW w:w="534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B2A7F" w:rsidRPr="007B2A7F" w:rsidTr="00B93140">
        <w:trPr>
          <w:cantSplit/>
          <w:tblHeader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2A7F" w:rsidRPr="007B2A7F" w:rsidTr="00B93140">
        <w:trPr>
          <w:cantSplit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дарственного экзамена (в расчете на 1 предмет) в 10 процентах школ с лучшими результатами единого гос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дарственного экзамена к среднему баллу единого государственного экз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мена (в расчете на 1 предмет) в 10 процентах школ с худшими резул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татами единого государственного э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замена</w:t>
            </w:r>
          </w:p>
        </w:tc>
        <w:tc>
          <w:tcPr>
            <w:tcW w:w="164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7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9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улучшатся результаты 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ы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пускников школ, в первую очередь тех школ, вып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скники которых показ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ы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вают низкие результаты единого госуда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ственного экзамена</w:t>
            </w:r>
          </w:p>
        </w:tc>
      </w:tr>
      <w:tr w:rsidR="007B2A7F" w:rsidRPr="007B2A7F" w:rsidTr="00B93140">
        <w:trPr>
          <w:cantSplit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обуча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щихся общеобразовательных орган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заций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области, принявших участие в международных исследов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ниях в общей численности обуча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64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7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в возрасте до 30 лет в общей численн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сти учителей общеобразовательных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64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87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численность молодых учит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лей в возрасте до 30 лет 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дет составлять не менее 20 процентов от общей численности учит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лей общео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разовательных организаций</w:t>
            </w:r>
          </w:p>
        </w:tc>
      </w:tr>
      <w:tr w:rsidR="007B2A7F" w:rsidRPr="007B2A7F" w:rsidTr="00B93140">
        <w:trPr>
          <w:cantSplit/>
          <w:trHeight w:val="3813"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ной платы педагогических работников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вательных организаций общего образования к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плате в экономике Курской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64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95,06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среднемесячная зарабо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ная плата педагогических работников образовател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составит не менее 100 процентов среднемесячной зарабо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ной платы по экон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мике региона</w:t>
            </w:r>
          </w:p>
        </w:tc>
      </w:tr>
      <w:tr w:rsidR="007B2A7F" w:rsidRPr="007B2A7F" w:rsidTr="00B93140">
        <w:trPr>
          <w:cantSplit/>
          <w:trHeight w:val="3790"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shd w:val="clear" w:color="auto" w:fill="auto"/>
          </w:tcPr>
          <w:p w:rsidR="007B2A7F" w:rsidRPr="007B2A7F" w:rsidRDefault="007B2A7F" w:rsidP="00B9314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7B2A7F">
              <w:rPr>
                <w:rFonts w:eastAsia="Calibri"/>
                <w:color w:val="auto"/>
                <w:lang w:eastAsia="en-US"/>
              </w:rPr>
              <w:t>Удельный вес муниципальных образ</w:t>
            </w:r>
            <w:r w:rsidRPr="007B2A7F">
              <w:rPr>
                <w:rFonts w:eastAsia="Calibri"/>
                <w:color w:val="auto"/>
                <w:lang w:eastAsia="en-US"/>
              </w:rPr>
              <w:t>о</w:t>
            </w:r>
            <w:r w:rsidRPr="007B2A7F">
              <w:rPr>
                <w:rFonts w:eastAsia="Calibri"/>
                <w:color w:val="auto"/>
                <w:lang w:eastAsia="en-US"/>
              </w:rPr>
              <w:t>ваний Курской области, в которых оценка деятельности общеобразов</w:t>
            </w:r>
            <w:r w:rsidRPr="007B2A7F">
              <w:rPr>
                <w:rFonts w:eastAsia="Calibri"/>
                <w:color w:val="auto"/>
                <w:lang w:eastAsia="en-US"/>
              </w:rPr>
              <w:t>а</w:t>
            </w:r>
            <w:r w:rsidRPr="007B2A7F">
              <w:rPr>
                <w:rFonts w:eastAsia="Calibri"/>
                <w:color w:val="auto"/>
                <w:lang w:eastAsia="en-US"/>
              </w:rPr>
              <w:t>тельных организаций, их руководит</w:t>
            </w:r>
            <w:r w:rsidRPr="007B2A7F">
              <w:rPr>
                <w:rFonts w:eastAsia="Calibri"/>
                <w:color w:val="auto"/>
                <w:lang w:eastAsia="en-US"/>
              </w:rPr>
              <w:t>е</w:t>
            </w:r>
            <w:r w:rsidRPr="007B2A7F">
              <w:rPr>
                <w:rFonts w:eastAsia="Calibri"/>
                <w:color w:val="auto"/>
                <w:lang w:eastAsia="en-US"/>
              </w:rPr>
              <w:t xml:space="preserve">лей и основных категорий работников </w:t>
            </w:r>
            <w:r w:rsidRPr="007B2A7F">
              <w:rPr>
                <w:color w:val="auto"/>
              </w:rPr>
              <w:t>осуществляется на основании показ</w:t>
            </w:r>
            <w:r w:rsidRPr="007B2A7F">
              <w:rPr>
                <w:color w:val="auto"/>
              </w:rPr>
              <w:t>а</w:t>
            </w:r>
            <w:r w:rsidRPr="007B2A7F">
              <w:rPr>
                <w:color w:val="auto"/>
              </w:rPr>
              <w:t>телей эффективности деятельности подведомственных (гос</w:t>
            </w:r>
            <w:r w:rsidRPr="007B2A7F">
              <w:rPr>
                <w:color w:val="auto"/>
              </w:rPr>
              <w:t>у</w:t>
            </w:r>
            <w:r w:rsidRPr="007B2A7F">
              <w:rPr>
                <w:color w:val="auto"/>
              </w:rPr>
              <w:t>дарственных) муниципальных организ</w:t>
            </w:r>
            <w:r w:rsidRPr="007B2A7F">
              <w:rPr>
                <w:color w:val="auto"/>
              </w:rPr>
              <w:t>а</w:t>
            </w:r>
            <w:r w:rsidRPr="007B2A7F">
              <w:rPr>
                <w:color w:val="auto"/>
              </w:rPr>
              <w:t>ций</w:t>
            </w:r>
            <w:r w:rsidRPr="007B2A7F">
              <w:rPr>
                <w:rFonts w:eastAsia="Calibri"/>
                <w:color w:val="auto"/>
                <w:lang w:eastAsia="en-US"/>
              </w:rPr>
              <w:t xml:space="preserve"> общего образования</w:t>
            </w:r>
          </w:p>
        </w:tc>
        <w:tc>
          <w:tcPr>
            <w:tcW w:w="164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75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98" w:type="dxa"/>
            <w:shd w:val="clear" w:color="auto" w:fill="auto"/>
          </w:tcPr>
          <w:p w:rsidR="007B2A7F" w:rsidRPr="007B2A7F" w:rsidRDefault="007B2A7F" w:rsidP="00B93140">
            <w:pPr>
              <w:pStyle w:val="Default"/>
              <w:rPr>
                <w:color w:val="auto"/>
              </w:rPr>
            </w:pPr>
            <w:r w:rsidRPr="007B2A7F">
              <w:rPr>
                <w:color w:val="auto"/>
              </w:rPr>
              <w:t>во всех муниципальных образованиях Курской о</w:t>
            </w:r>
            <w:r w:rsidRPr="007B2A7F">
              <w:rPr>
                <w:color w:val="auto"/>
              </w:rPr>
              <w:t>б</w:t>
            </w:r>
            <w:r w:rsidRPr="007B2A7F">
              <w:rPr>
                <w:color w:val="auto"/>
              </w:rPr>
              <w:t>ласти будет внедрена си</w:t>
            </w:r>
            <w:r w:rsidRPr="007B2A7F">
              <w:rPr>
                <w:color w:val="auto"/>
              </w:rPr>
              <w:t>с</w:t>
            </w:r>
            <w:r w:rsidRPr="007B2A7F">
              <w:rPr>
                <w:color w:val="auto"/>
              </w:rPr>
              <w:t>тема оценки деятельности общеобразовательных о</w:t>
            </w:r>
            <w:r w:rsidRPr="007B2A7F">
              <w:rPr>
                <w:color w:val="auto"/>
              </w:rPr>
              <w:t>р</w:t>
            </w:r>
            <w:r w:rsidRPr="007B2A7F">
              <w:rPr>
                <w:color w:val="auto"/>
              </w:rPr>
              <w:t>ганиз</w:t>
            </w:r>
            <w:r w:rsidRPr="007B2A7F">
              <w:rPr>
                <w:color w:val="auto"/>
              </w:rPr>
              <w:t>а</w:t>
            </w:r>
            <w:r w:rsidRPr="007B2A7F">
              <w:rPr>
                <w:color w:val="auto"/>
              </w:rPr>
              <w:t xml:space="preserve">ций </w:t>
            </w:r>
          </w:p>
        </w:tc>
      </w:tr>
    </w:tbl>
    <w:p w:rsidR="007B2A7F" w:rsidRPr="007B2A7F" w:rsidRDefault="007B2A7F" w:rsidP="007B2A7F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Приложение 4.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   к государственной программе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города Льгова Курской области</w:t>
      </w:r>
    </w:p>
    <w:p w:rsidR="007B2A7F" w:rsidRPr="007B2A7F" w:rsidRDefault="007B2A7F" w:rsidP="007B2A7F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«Развитие образования в городе Льгове курской области»</w:t>
      </w: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7B2A7F">
        <w:rPr>
          <w:rFonts w:ascii="Times New Roman" w:hAnsi="Times New Roman"/>
          <w:b/>
          <w:i/>
          <w:sz w:val="24"/>
          <w:szCs w:val="24"/>
        </w:rPr>
        <w:t>Основные количественные характеристики системы дополнительного образования детей</w:t>
      </w: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2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6"/>
        <w:gridCol w:w="1600"/>
        <w:gridCol w:w="924"/>
        <w:gridCol w:w="924"/>
        <w:gridCol w:w="925"/>
        <w:gridCol w:w="924"/>
        <w:gridCol w:w="925"/>
        <w:gridCol w:w="924"/>
        <w:gridCol w:w="1072"/>
      </w:tblGrid>
      <w:tr w:rsidR="007B2A7F" w:rsidRPr="007B2A7F" w:rsidTr="00B93140">
        <w:trPr>
          <w:cantSplit/>
        </w:trPr>
        <w:tc>
          <w:tcPr>
            <w:tcW w:w="6606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7B2A7F" w:rsidRPr="007B2A7F" w:rsidTr="00B93140">
        <w:trPr>
          <w:cantSplit/>
        </w:trPr>
        <w:tc>
          <w:tcPr>
            <w:tcW w:w="6606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2A7F" w:rsidRPr="007B2A7F" w:rsidTr="00B93140">
        <w:trPr>
          <w:cantSplit/>
        </w:trPr>
        <w:tc>
          <w:tcPr>
            <w:tcW w:w="6606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5 - 18 лет</w:t>
            </w:r>
          </w:p>
        </w:tc>
        <w:tc>
          <w:tcPr>
            <w:tcW w:w="16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2,565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2,570</w:t>
            </w:r>
          </w:p>
        </w:tc>
        <w:tc>
          <w:tcPr>
            <w:tcW w:w="925" w:type="dxa"/>
            <w:shd w:val="clear" w:color="auto" w:fill="auto"/>
            <w:noWrap/>
          </w:tcPr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2.575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2,575</w:t>
            </w:r>
          </w:p>
        </w:tc>
        <w:tc>
          <w:tcPr>
            <w:tcW w:w="925" w:type="dxa"/>
            <w:shd w:val="clear" w:color="auto" w:fill="auto"/>
            <w:noWrap/>
          </w:tcPr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2,577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2.577</w:t>
            </w:r>
          </w:p>
        </w:tc>
        <w:tc>
          <w:tcPr>
            <w:tcW w:w="1072" w:type="dxa"/>
            <w:shd w:val="clear" w:color="auto" w:fill="auto"/>
            <w:noWrap/>
          </w:tcPr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2,577</w:t>
            </w:r>
          </w:p>
        </w:tc>
      </w:tr>
      <w:tr w:rsidR="007B2A7F" w:rsidRPr="007B2A7F" w:rsidTr="00B93140">
        <w:trPr>
          <w:cantSplit/>
        </w:trPr>
        <w:tc>
          <w:tcPr>
            <w:tcW w:w="6606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полнительного образования детей, в общей численности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 и молод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жи в возрасте 5 - 18 лет</w:t>
            </w:r>
          </w:p>
        </w:tc>
        <w:tc>
          <w:tcPr>
            <w:tcW w:w="16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72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7B2A7F" w:rsidRPr="007B2A7F" w:rsidTr="00B93140">
        <w:trPr>
          <w:cantSplit/>
        </w:trPr>
        <w:tc>
          <w:tcPr>
            <w:tcW w:w="6606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 организаций допо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16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92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925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  <w:tc>
          <w:tcPr>
            <w:tcW w:w="924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  <w:tc>
          <w:tcPr>
            <w:tcW w:w="1072" w:type="dxa"/>
            <w:shd w:val="clear" w:color="auto" w:fill="auto"/>
            <w:noWrap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</w:tr>
    </w:tbl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>Мероприятия по повышению эффективности и качества услуг в сфере дополнительного образ</w:t>
      </w:r>
      <w:r w:rsidRPr="007B2A7F">
        <w:rPr>
          <w:rFonts w:ascii="Times New Roman" w:hAnsi="Times New Roman"/>
          <w:sz w:val="24"/>
          <w:szCs w:val="24"/>
        </w:rPr>
        <w:t>о</w:t>
      </w:r>
      <w:r w:rsidRPr="007B2A7F">
        <w:rPr>
          <w:rFonts w:ascii="Times New Roman" w:hAnsi="Times New Roman"/>
          <w:sz w:val="24"/>
          <w:szCs w:val="24"/>
        </w:rPr>
        <w:t>вания детей, соотнесенные с этапами перехода к эффективному контракту</w:t>
      </w: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5434"/>
        <w:gridCol w:w="3352"/>
        <w:gridCol w:w="1754"/>
        <w:gridCol w:w="3986"/>
      </w:tblGrid>
      <w:tr w:rsidR="007B2A7F" w:rsidRPr="007B2A7F" w:rsidTr="00B93140">
        <w:trPr>
          <w:cantSplit/>
          <w:tblHeader/>
        </w:trPr>
        <w:tc>
          <w:tcPr>
            <w:tcW w:w="255" w:type="pct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Ответственные исполн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Сроки реал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B2A7F" w:rsidRPr="007B2A7F" w:rsidTr="00B93140">
        <w:trPr>
          <w:cantSplit/>
          <w:tblHeader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2A7F" w:rsidRPr="007B2A7F" w:rsidTr="00B9314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5034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Реализация подпрограммы (плана)  развития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полнительного образования и воспитания детей в Курской области в рамках государственной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граммы «Ра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витие образования в Курской области на 2013-2020 годы», 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муниципальной пр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граммы «Развитие образования в  МО «Город Льгов</w:t>
            </w:r>
            <w:proofErr w:type="gramStart"/>
            <w:r w:rsidRPr="007B2A7F">
              <w:rPr>
                <w:rFonts w:ascii="Times New Roman" w:eastAsia="Calibri" w:hAnsi="Times New Roman"/>
                <w:sz w:val="24"/>
                <w:szCs w:val="24"/>
              </w:rPr>
              <w:t>»К</w:t>
            </w:r>
            <w:proofErr w:type="gramEnd"/>
            <w:r w:rsidRPr="007B2A7F">
              <w:rPr>
                <w:rFonts w:ascii="Times New Roman" w:eastAsia="Calibri" w:hAnsi="Times New Roman"/>
                <w:sz w:val="24"/>
                <w:szCs w:val="24"/>
              </w:rPr>
              <w:t>урской области на 2013-2015 годы»: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доля детей, охваченных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тельными программами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детей, в общей численности детей и мол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дежи в возрасте 5 – 18 лет;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учащи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х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ся по программам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ния, участву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щих в олимпиадах и конкурсах различного уровня, в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щей численности учащихся по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граммам общего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7B2A7F" w:rsidRPr="007B2A7F" w:rsidTr="00B93140">
        <w:trPr>
          <w:cantSplit/>
          <w:trHeight w:val="8224"/>
        </w:trPr>
        <w:tc>
          <w:tcPr>
            <w:tcW w:w="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Изучение подпрограммы развития дополнител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 и воспитания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 в Курской области в рамках государственной программы «Развитие образования в Курской области на 2013-2020 годы», предусматривающей меропри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я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-формированию государственного (муниципал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ного) заказа на услуги дополнительного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 детей и финансового обеспечения его реал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зации;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-формированию эффективной сети орг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низаций дополнительного образования детей, обеспечению сетевого взаимоде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й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ствия, интеграции ресурсов школ, орган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заций дополнительного образования детей различной ведомственной принадлежн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сти, негосударственного сектора;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-обновлению содержания программ и технологий дополнительного образования детей;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-развитию инфраструктуры, в том числе исслед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вательской и конструкторской деятельности;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-информированию потребителей услуг, обеспеч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нию прозрачности деятельности организаций, 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дернизации системы организации летнего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вательного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дыха детей. 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Курской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обла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участием руководителей организаций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743"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организация мониторинга и предоставление 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формации  в Комитет образования и науки Ку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ской области о реализации подпрограммы разв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тия дополнительного образования и воспитания детей 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горда Льгова Курской области с участием руководит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лей организаций допо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образования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– 2018 годы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Совершенствование организационно-экономических механизмов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обеспечения досту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ности услуг дополнительного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 детей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доля детей, охваченных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тельными программами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детей, в общей численности детей и мол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дежи в возрасте 5 – 18 лет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приведение условий организации дополнительн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го образования детей в соответствие с обновле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ными документами, р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гулирующими требования к условиям 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ганизации образовательного процесса (по мере принятие нормативных актов)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– 2015 годы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мероприятия по созданию условий для развития инфраструктуры дополнител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ного образования и досуга детей при застройке территорий, в том числе принятие соответствующих нормативных 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3036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Распространение современных реги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нальных и муниципальных моделей организации дополн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тельного образования детей, в том числе мер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приятия по принятию соответствующих норм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тивных актов, повышению квалификации руков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дителей и педагогов организаций дополнительн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го образования детей 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– 2017 годы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доля детей, охваченных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тельными программами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детей, в общей численности детей и мол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дежи в возрасте 5 – 18 лет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Создание условий для использования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сурсов негосударственного сектора в предоставлении 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луг дополнительного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 детей: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изучение, апробация и внедрение моделей испол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зования ресурсов негосударстве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ного сектора и механизмов государстве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но-частного партнерства в предоставлении услуг дополнительного образ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вания детей, в том числе принятие необходимых нормативных актов 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– 2015 годы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Изучение и внедрение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системы оценки качества дополнительного образования детей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муниципальных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зований, в которых оценка деятел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ности организаций дополнительн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го образо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вания детей, их руководи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телей и основных категорий 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ников осуществляется на осн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вании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показателей эффективности де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я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тельности подведомственных мун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ципальных организаций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</w:t>
            </w:r>
            <w:proofErr w:type="gramEnd"/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показателей эффективности деятел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ности организаций дополнител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 детей города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Льгова, их руководителей и осно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ных категорий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ботников, в том числе в связи с использ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ванием для дифференциации заработной платы педагогических работников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     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Внедрение механизмов эффективного контракта с педагогическими работник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ми муниципальных организаций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детей:</w:t>
            </w: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внедрение моделей эффективного контракта в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полнительном образовании детей в городе Льгове Курской области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области, руков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дители организаций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</w:t>
            </w: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области, руков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дители организаций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2013-2018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ды</w:t>
            </w: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2013-2018 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платы педагогических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 муниципальных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 к среднемесячной зарплате в Курской области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Методические рекомендации по внедрению апробированных мод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лей эффективного контракта допо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нительного образования детей</w:t>
            </w:r>
          </w:p>
        </w:tc>
      </w:tr>
      <w:tr w:rsidR="007B2A7F" w:rsidRPr="007B2A7F" w:rsidTr="00B93140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tabs>
                <w:tab w:val="left" w:pos="930"/>
                <w:tab w:val="left" w:pos="6225"/>
                <w:tab w:val="left" w:pos="9435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поэтапное повышение заработной платы                  Администрация города Льгова 2013 – 2018 годы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ab/>
              <w:t>Отн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шение среднемесячной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заработ</w:t>
            </w:r>
            <w:proofErr w:type="spellEnd"/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           педагогических работников организаций дополни       Курской области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ab/>
              <w:t>ной платы педагогических работни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          тельного образования детей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ab/>
              <w:t xml:space="preserve">ков муниципальных организаций 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дополнительного образования детей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планирование дополнительных расходов бюджета    Администрация города Льгова 2013-2018 годы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ab/>
              <w:t>Реш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ние Льговского Городского 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МО «Город Льгов» на повышение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оплаты труда        Курской области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ab/>
              <w:t>Совета депутатов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№13 от 04.03.2013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педагогических  работников образовательных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ab/>
              <w:t>«О внесении изменений в Решение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организаций дополнительного образования детей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ab/>
              <w:t>Льго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ского Городского Совета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в соответствии с Указом Президента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депутатов от 24.12.2012 №89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Федерации от 7 мая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7B2A7F">
                <w:rPr>
                  <w:rFonts w:ascii="Times New Roman" w:hAnsi="Times New Roman"/>
                  <w:sz w:val="24"/>
                  <w:szCs w:val="24"/>
                </w:rPr>
                <w:t>2012 г</w:t>
              </w:r>
            </w:smartTag>
            <w:r w:rsidRPr="007B2A7F">
              <w:rPr>
                <w:rFonts w:ascii="Times New Roman" w:hAnsi="Times New Roman"/>
                <w:sz w:val="24"/>
                <w:szCs w:val="24"/>
              </w:rPr>
              <w:t>. № 597                                                                                                                    «О бюджете муниц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           "О мероприятиях по реализации                                                                                                             </w:t>
            </w:r>
            <w:proofErr w:type="spellStart"/>
            <w:r w:rsidRPr="007B2A7F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«Город Льгов» Курской</w:t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государственной социальной политики»                                                                                                                области на 2013 год и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 xml:space="preserve"> плановый</w:t>
            </w:r>
          </w:p>
          <w:p w:rsidR="007B2A7F" w:rsidRPr="007B2A7F" w:rsidRDefault="007B2A7F" w:rsidP="00B93140">
            <w:pPr>
              <w:tabs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ab/>
              <w:t>период 2014 и 2015 годов»</w:t>
            </w:r>
          </w:p>
          <w:p w:rsidR="007B2A7F" w:rsidRPr="007B2A7F" w:rsidRDefault="007B2A7F" w:rsidP="00B93140">
            <w:pPr>
              <w:tabs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ab/>
            </w:r>
            <w:r w:rsidRPr="007B2A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B2A7F" w:rsidRPr="007B2A7F" w:rsidRDefault="007B2A7F" w:rsidP="00B93140">
            <w:pPr>
              <w:tabs>
                <w:tab w:val="left" w:pos="930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7B2A7F" w:rsidRPr="007B2A7F" w:rsidTr="00B93140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tabs>
                <w:tab w:val="left" w:pos="930"/>
                <w:tab w:val="left" w:pos="6225"/>
                <w:tab w:val="left" w:pos="9435"/>
                <w:tab w:val="left" w:pos="1104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Участие в реализации Концепции общенаци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нальной системы выявления и развития одаре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ных детей: </w:t>
            </w:r>
          </w:p>
          <w:p w:rsidR="007B2A7F" w:rsidRPr="007B2A7F" w:rsidRDefault="007B2A7F" w:rsidP="00B93140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учащи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х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ся по программам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ния, участву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щих в олимпиадах и конкурсах различного уровня, в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щей численности учащихся по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граммам общего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исполнение областной целевой программы «С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циальная поддержка и улучшение положения д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тей в Курской области» на 2011-2014 годы (по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программа «Одаре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ные дети»), муниципальная программа «Развитие образования в МО «Город Льгов» Курской области на 2013-2015 г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ды»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Введение эффективного контракта в системе дополнительного образования детей</w:t>
            </w:r>
          </w:p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Изучение и внедрение механизмов эффе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тивного контракта с педагогическими работниками гос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дарственных организаций дополнительного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 детей: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платы педагогических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  государственных (мун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ципальных) 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образования детей к сре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немесячной заработной плате в эк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номике Курской области</w:t>
            </w: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изучение и апробация моделей эффективного ко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тракта в дополнительном образовании детей в Курской области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внедрение моделей эффективного контракта в д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полнительном образовании детей в городе Льгове Курской области</w:t>
            </w:r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2014- 2018  годы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поэтапное повышение заработной платы педаг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гических работников организаций дополнител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ного образования детей 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планирование дополнительных расходов местного бюджета на повышение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оплаты труда педагогич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ских работников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вательных организаций дополнительного образования детей</w:t>
            </w:r>
            <w:proofErr w:type="gramEnd"/>
          </w:p>
          <w:p w:rsidR="007B2A7F" w:rsidRPr="007B2A7F" w:rsidRDefault="007B2A7F" w:rsidP="00B93140">
            <w:pPr>
              <w:spacing w:line="240" w:lineRule="atLeast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Изучение и внедрение механизмов эффе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тивного контракта с руководителями образовательных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 дополнител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 детей</w:t>
            </w:r>
          </w:p>
          <w:p w:rsidR="007B2A7F" w:rsidRPr="007B2A7F" w:rsidRDefault="007B2A7F" w:rsidP="00B93140">
            <w:pPr>
              <w:tabs>
                <w:tab w:val="left" w:pos="296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платы педагогических 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ботников  государственных (мун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ципальных) 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ганизаций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образования детей к сре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немесячной заработной плате в эк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номике Курской области</w:t>
            </w: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разработка и утверждение нормативных актов по стимулированию руководителей образовательных организаций дополн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тельного образования детей, направленных на установление взаимосвязи ме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ду показателями качества предоставляемых гос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дарственных (муниципальных) услуг организац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ей и эффективностью деятел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ности руководителя образовательной 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ганизации </w:t>
            </w:r>
          </w:p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дополнительного образования детей (в том числе по результатам независимой оценки) 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качества кадрового состава сферы дополнительного образования д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gramEnd"/>
            <w:r w:rsidRPr="007B2A7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 педаг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гических работников в возрасте до 30 лет образова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тельных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нительного образования детей в общей их численности; 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доля детей, охваченных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тельными программами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детей, в общей численности детей и мол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дежи в возрасте 5 - 18 лет;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учащи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х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ся по программам общего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ния, участву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ю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щих в олимпиадах и конкурсах различного уровня, в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щей численности учащихся по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граммам общего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ind w:left="-48" w:firstLine="48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изучение программы подготовки совр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менных руководителей (менеджеров) организаций допо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прохождение курсов повышения квал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фикации и переподготовки современных руководителей (м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неджеров) организаций дополнительного образ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вания детей </w:t>
            </w:r>
          </w:p>
          <w:p w:rsidR="007B2A7F" w:rsidRPr="007B2A7F" w:rsidRDefault="007B2A7F" w:rsidP="00B93140">
            <w:pPr>
              <w:spacing w:line="240" w:lineRule="atLeast"/>
              <w:ind w:left="-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2014 - 2018 годы</w:t>
            </w:r>
          </w:p>
        </w:tc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мер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приятий по введению эффективного контракта в дополн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тельном образовании детей (организация пров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дения разъяснительной работы в трудовых ко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лективах, публикации в средствах массовой и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формации, проведение семинаров и другие мер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eastAsia="Calibri" w:hAnsi="Times New Roman"/>
                <w:sz w:val="24"/>
                <w:szCs w:val="24"/>
              </w:rPr>
              <w:t xml:space="preserve">приятия) 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Администрация города Льг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 Курской области с участ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ем руководителей организ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ций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образ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p w:rsidR="007B2A7F" w:rsidRPr="007B2A7F" w:rsidRDefault="007B2A7F" w:rsidP="007B2A7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7B2A7F">
        <w:rPr>
          <w:rFonts w:ascii="Times New Roman" w:hAnsi="Times New Roman"/>
          <w:sz w:val="24"/>
          <w:szCs w:val="24"/>
        </w:rPr>
        <w:t xml:space="preserve"> Показатели повышения эффективности и качества услуг в сфере дополнительного образования детей, </w:t>
      </w:r>
      <w:r w:rsidRPr="007B2A7F">
        <w:rPr>
          <w:rFonts w:ascii="Times New Roman" w:hAnsi="Times New Roman"/>
          <w:sz w:val="24"/>
          <w:szCs w:val="24"/>
        </w:rPr>
        <w:br/>
        <w:t>соотнесенные с этапами перехода к эффективному контракту</w:t>
      </w:r>
    </w:p>
    <w:p w:rsidR="007B2A7F" w:rsidRPr="007B2A7F" w:rsidRDefault="007B2A7F" w:rsidP="007B2A7F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074"/>
        <w:gridCol w:w="1542"/>
        <w:gridCol w:w="798"/>
        <w:gridCol w:w="900"/>
        <w:gridCol w:w="900"/>
        <w:gridCol w:w="900"/>
        <w:gridCol w:w="900"/>
        <w:gridCol w:w="900"/>
        <w:gridCol w:w="3344"/>
      </w:tblGrid>
      <w:tr w:rsidR="007B2A7F" w:rsidRPr="007B2A7F" w:rsidTr="00B93140">
        <w:trPr>
          <w:cantSplit/>
          <w:tblHeader/>
        </w:trPr>
        <w:tc>
          <w:tcPr>
            <w:tcW w:w="534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B2A7F" w:rsidRPr="007B2A7F" w:rsidTr="00B93140">
        <w:trPr>
          <w:cantSplit/>
          <w:tblHeader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2A7F" w:rsidRPr="007B2A7F" w:rsidTr="00B93140">
        <w:trPr>
          <w:cantSplit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7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Доля детей, охваченных образов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тельными программами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тельного образования детей, в общей численности детей и молодежи в возрасте 5 - 18 лет</w:t>
            </w:r>
          </w:p>
        </w:tc>
        <w:tc>
          <w:tcPr>
            <w:tcW w:w="1542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4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не менее 71 процента детей в возрасте от 5 до 18 лет будут получать услуги дополн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го образования детей</w:t>
            </w:r>
          </w:p>
        </w:tc>
      </w:tr>
      <w:tr w:rsidR="007B2A7F" w:rsidRPr="007B2A7F" w:rsidTr="00B93140">
        <w:trPr>
          <w:cantSplit/>
        </w:trPr>
        <w:tc>
          <w:tcPr>
            <w:tcW w:w="53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Удельный вес численности учащихся по программам общего образования, участвующих в олимпиадах и ко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курсах 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личного уровня, в общей численности учащихся по програ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мам общего обр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542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4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увеличится доля обучающи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х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ся по программам общего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вания, участвующих в олимпиадах и конкурсах ра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личного уровня</w:t>
            </w:r>
          </w:p>
        </w:tc>
      </w:tr>
      <w:tr w:rsidR="007B2A7F" w:rsidRPr="007B2A7F" w:rsidTr="00B93140">
        <w:trPr>
          <w:cantSplit/>
          <w:trHeight w:val="3030"/>
        </w:trPr>
        <w:tc>
          <w:tcPr>
            <w:tcW w:w="534" w:type="dxa"/>
            <w:vMerge w:val="restart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платы педагогических 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ников  государственных (муниц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пальных) организаций дополнител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 детей к среднем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сячной заработной плате в эконом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ке Курской области</w:t>
            </w:r>
          </w:p>
        </w:tc>
        <w:tc>
          <w:tcPr>
            <w:tcW w:w="1542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4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во всех организациях допо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нительного образования детей будет обеспечен переход на эффективный контракт с педагогическими работн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ками, 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средняя заработная плата п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дагогов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 составит 100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центов к среднемесячной заработной плате по экон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мике Ку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3030"/>
        </w:trPr>
        <w:tc>
          <w:tcPr>
            <w:tcW w:w="534" w:type="dxa"/>
            <w:vMerge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7B2A7F" w:rsidTr="00B93140">
        <w:trPr>
          <w:cantSplit/>
          <w:trHeight w:val="1275"/>
        </w:trPr>
        <w:tc>
          <w:tcPr>
            <w:tcW w:w="534" w:type="dxa"/>
            <w:vMerge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A7F">
              <w:rPr>
                <w:rFonts w:ascii="Times New Roman" w:hAnsi="Times New Roman"/>
                <w:sz w:val="24"/>
                <w:szCs w:val="24"/>
              </w:rPr>
              <w:t>Отношение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платы педагогических рабо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ников государственных (муниц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пальных организаций дополнител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ного образования детей к среднем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сячной заработной плате учителей Курской области</w:t>
            </w:r>
            <w:proofErr w:type="gramEnd"/>
          </w:p>
        </w:tc>
        <w:tc>
          <w:tcPr>
            <w:tcW w:w="1542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98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44" w:type="dxa"/>
            <w:shd w:val="clear" w:color="auto" w:fill="auto"/>
          </w:tcPr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во всех организациях допо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нительного образования детей будет обеспечен переход на эффективный контракт с педагогическими работн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 xml:space="preserve">ками, 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A7F">
              <w:rPr>
                <w:rFonts w:ascii="Times New Roman" w:hAnsi="Times New Roman"/>
                <w:sz w:val="24"/>
                <w:szCs w:val="24"/>
              </w:rPr>
              <w:t>средняя заработная плата п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дагогов дополни</w:t>
            </w:r>
            <w:r w:rsidRPr="007B2A7F">
              <w:rPr>
                <w:rFonts w:ascii="Times New Roman" w:hAnsi="Times New Roman"/>
                <w:sz w:val="24"/>
                <w:szCs w:val="24"/>
              </w:rPr>
              <w:softHyphen/>
              <w:t>тельного 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вания детей составит 100 пр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центов к среднемесячной зар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7F">
              <w:rPr>
                <w:rFonts w:ascii="Times New Roman" w:hAnsi="Times New Roman"/>
                <w:sz w:val="24"/>
                <w:szCs w:val="24"/>
              </w:rPr>
              <w:t>ботной плате учителей Курской области</w:t>
            </w: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2A7F" w:rsidRPr="007B2A7F" w:rsidRDefault="007B2A7F" w:rsidP="00B931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7F" w:rsidRDefault="007B2A7F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B2A7F" w:rsidSect="007B2A7F">
          <w:pgSz w:w="16838" w:h="11906" w:orient="landscape" w:code="9"/>
          <w:pgMar w:top="1531" w:right="907" w:bottom="1247" w:left="907" w:header="709" w:footer="709" w:gutter="0"/>
          <w:cols w:space="708"/>
          <w:docGrid w:linePitch="360"/>
        </w:sectPr>
      </w:pPr>
    </w:p>
    <w:p w:rsidR="007B2A7F" w:rsidRDefault="007B2A7F" w:rsidP="007B2A7F">
      <w:pPr>
        <w:ind w:left="9498"/>
        <w:jc w:val="right"/>
        <w:rPr>
          <w:rFonts w:ascii="Times New Roman" w:hAnsi="Times New Roman"/>
          <w:color w:val="000000"/>
          <w:sz w:val="24"/>
          <w:szCs w:val="24"/>
        </w:rPr>
      </w:pPr>
      <w:r w:rsidRPr="00650DE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50DE3">
        <w:rPr>
          <w:rFonts w:ascii="Times New Roman" w:hAnsi="Times New Roman"/>
          <w:color w:val="000000"/>
          <w:sz w:val="24"/>
          <w:szCs w:val="24"/>
        </w:rPr>
        <w:br/>
        <w:t>к государственной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Льгова</w:t>
      </w:r>
      <w:r w:rsidRPr="00650DE3">
        <w:rPr>
          <w:rFonts w:ascii="Times New Roman" w:hAnsi="Times New Roman"/>
          <w:color w:val="000000"/>
          <w:sz w:val="24"/>
          <w:szCs w:val="24"/>
        </w:rPr>
        <w:t xml:space="preserve"> Курской области </w:t>
      </w:r>
      <w:r w:rsidRPr="00650DE3">
        <w:rPr>
          <w:rFonts w:ascii="Times New Roman" w:hAnsi="Times New Roman"/>
          <w:color w:val="000000"/>
          <w:sz w:val="24"/>
          <w:szCs w:val="24"/>
        </w:rPr>
        <w:br/>
        <w:t xml:space="preserve">"Развитие образования в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городе Льгове </w:t>
      </w:r>
      <w:r w:rsidRPr="00650DE3">
        <w:rPr>
          <w:rFonts w:ascii="Times New Roman" w:hAnsi="Times New Roman"/>
          <w:color w:val="000000"/>
          <w:sz w:val="24"/>
          <w:szCs w:val="24"/>
        </w:rPr>
        <w:t>Ку</w:t>
      </w:r>
      <w:r>
        <w:rPr>
          <w:rFonts w:ascii="Times New Roman" w:hAnsi="Times New Roman"/>
          <w:color w:val="000000"/>
          <w:sz w:val="24"/>
          <w:szCs w:val="24"/>
        </w:rPr>
        <w:t>рской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ласти"</w:t>
      </w:r>
    </w:p>
    <w:p w:rsidR="007B2A7F" w:rsidRDefault="007B2A7F" w:rsidP="007B2A7F">
      <w:pPr>
        <w:spacing w:after="0" w:line="240" w:lineRule="auto"/>
        <w:ind w:left="9498"/>
        <w:rPr>
          <w:rFonts w:ascii="Times New Roman" w:hAnsi="Times New Roman"/>
          <w:color w:val="000000"/>
          <w:sz w:val="24"/>
          <w:szCs w:val="24"/>
        </w:rPr>
      </w:pPr>
    </w:p>
    <w:p w:rsidR="007B2A7F" w:rsidRDefault="007B2A7F" w:rsidP="007B2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DE3">
        <w:rPr>
          <w:rFonts w:ascii="Times New Roman" w:hAnsi="Times New Roman"/>
          <w:sz w:val="28"/>
          <w:szCs w:val="28"/>
        </w:rPr>
        <w:t>Сведения о показателях (индикаторах) государственной программы "Развитие</w:t>
      </w:r>
      <w:r>
        <w:rPr>
          <w:rFonts w:ascii="Times New Roman" w:hAnsi="Times New Roman"/>
          <w:sz w:val="28"/>
          <w:szCs w:val="28"/>
        </w:rPr>
        <w:t xml:space="preserve"> образования в городе Льгове Курской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ти"</w:t>
      </w:r>
      <w:r w:rsidRPr="00650DE3">
        <w:rPr>
          <w:rFonts w:ascii="Times New Roman" w:hAnsi="Times New Roman"/>
          <w:sz w:val="28"/>
          <w:szCs w:val="28"/>
        </w:rPr>
        <w:t>, подпрограмм госуда</w:t>
      </w:r>
      <w:r w:rsidRPr="00650DE3">
        <w:rPr>
          <w:rFonts w:ascii="Times New Roman" w:hAnsi="Times New Roman"/>
          <w:sz w:val="28"/>
          <w:szCs w:val="28"/>
        </w:rPr>
        <w:t>р</w:t>
      </w:r>
      <w:r w:rsidRPr="00650DE3">
        <w:rPr>
          <w:rFonts w:ascii="Times New Roman" w:hAnsi="Times New Roman"/>
          <w:sz w:val="28"/>
          <w:szCs w:val="28"/>
        </w:rPr>
        <w:t>ственной программы и их значениях</w:t>
      </w:r>
    </w:p>
    <w:p w:rsidR="007B2A7F" w:rsidRPr="00BA32E1" w:rsidRDefault="007B2A7F" w:rsidP="007B2A7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711"/>
        <w:gridCol w:w="1425"/>
        <w:gridCol w:w="992"/>
        <w:gridCol w:w="992"/>
        <w:gridCol w:w="1134"/>
        <w:gridCol w:w="992"/>
        <w:gridCol w:w="992"/>
        <w:gridCol w:w="993"/>
        <w:gridCol w:w="992"/>
        <w:gridCol w:w="851"/>
        <w:gridCol w:w="850"/>
      </w:tblGrid>
      <w:tr w:rsidR="007B2A7F" w:rsidRPr="00650DE3" w:rsidTr="00B93140">
        <w:trPr>
          <w:trHeight w:val="20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0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0D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0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1" w:type="dxa"/>
            <w:vMerge w:val="restart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650DE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650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9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7B2A7F" w:rsidRPr="00650DE3" w:rsidTr="00B93140">
        <w:trPr>
          <w:trHeight w:val="20"/>
          <w:tblHeader/>
        </w:trPr>
        <w:tc>
          <w:tcPr>
            <w:tcW w:w="709" w:type="dxa"/>
            <w:vMerge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B2A7F" w:rsidRPr="00650DE3" w:rsidTr="00B93140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B2A7F" w:rsidRPr="00650DE3" w:rsidTr="00B93140">
        <w:trPr>
          <w:trHeight w:val="20"/>
        </w:trPr>
        <w:tc>
          <w:tcPr>
            <w:tcW w:w="15633" w:type="dxa"/>
            <w:gridSpan w:val="12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Льгова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Курской области "Развитие образования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городе Льгове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Курской области" 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численности населения в возрасте 5-18 лет, охваченного образован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ем, в общей численности населения в во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расте 5-18 лет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3-7 лет, к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торым предоставлена возможность пол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Отношение среднего балла ЕГЭ (в расчете на 1 предмет) в 10% школ с лучшими 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зультатами ЕГЭ к среднему баллу ЕГЭ (в расчете на 1 предмет) в 10 %  школ  с  худшими  результатами  ЕГЭ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  <w:shd w:val="clear" w:color="auto" w:fill="auto"/>
            <w:vAlign w:val="bottom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общ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15633" w:type="dxa"/>
            <w:gridSpan w:val="12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 «Развитие дошкольного и общего образования» государственной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Льгова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Курской области "Развитие образования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городе Льгове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Курской области" 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численности детей в возра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те от 0 до 3 лет, охваченных программами поддержки раннего развития, в общей чи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ленности детей  соответствующего возра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5-7 лет, к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торым предоставлена возможность пол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чать услуги дошкольного образования, к  численности детей в возрасте 5-7 лет, скорректированной на численность детей в возрасте 5-7 лет, обучающихся в школе)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численности детей – инв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лидов, обучающихся по программам общ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го образования на дому с использованием дистанционных образовательных технол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гий, в общей численности детей – инвал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дов, которым показана такая форма обуч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в во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расте до 30 лет в общей численности уч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телей общеобразовательных организаций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организаций дошкольного образования, общеобразовательных орг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низаций, прошедших повышение квалиф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кации или профессиональную переподг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товку, в общей численности руководителей организаций дошкольного, общего образ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</w:t>
            </w:r>
            <w:r>
              <w:rPr>
                <w:rFonts w:ascii="Times New Roman" w:hAnsi="Times New Roman"/>
                <w:sz w:val="24"/>
                <w:szCs w:val="24"/>
              </w:rPr>
              <w:t>ный вес численности обучающихся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ганизаций, которым предоставлена во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можность обучаться в соответствии с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новными современными требованиями, в общей численности обучающихся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Отношение среднего балла ЕГЭ (в расчете на 1 предмет) в 10% школ с лучшими 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зультатами ЕГЭ к среднему баллу ЕГЭ (в расчете на 1 предмет) в 10 %  школ  с  худшими  результатами  ЕГЭ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Доля педагогических работников и рук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водителей общеобразовательных организ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ций, прошедших повышение квалифик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ции и профессиональную переподготовку в соответствии с федеральными образов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тельными стандартами, в общей численн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сти педагогических работников и руков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Доля учителей и руководителей общеобр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зовательных организаций, прошедших п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вышение квалификации и профессионал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ь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ную переподготовку в соответствии с ф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деральными образовательными стандарт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ми среднего (полного) общего образов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ния, в общей численности учителей ста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шей школы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0DE3">
              <w:rPr>
                <w:rFonts w:ascii="Times New Roman" w:hAnsi="Times New Roman"/>
                <w:sz w:val="24"/>
                <w:szCs w:val="24"/>
              </w:rPr>
              <w:t>Доля обучающихся из малообеспеченных и многодетных семей, обучающихся в 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б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щеобразовательных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, охв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ченных горячим питанием</w:t>
            </w:r>
            <w:proofErr w:type="gramEnd"/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Доля пищеблоков, соответствующих сан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тарным нормам  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Сокращение доли зданий муниципальных образовательных учреждений,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требующих капитального ремонта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Доля работников, работающих в муниц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пальных учреждениях образования, во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пользовавшихся правом на предоставление мер социальной поддержки в общей чи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ленности работников, имеющих право на предоставление мер социальной поддер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ж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15633" w:type="dxa"/>
            <w:gridSpan w:val="12"/>
            <w:shd w:val="clear" w:color="auto" w:fill="auto"/>
            <w:vAlign w:val="center"/>
            <w:hideMark/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Подпрограмма 2 «Развитие дополнительного образования и системы воспитания детей» государственной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Льгова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Курской области "Развитие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 в городе Льгове Курской области" </w:t>
            </w:r>
          </w:p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м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мами дополнительного образования детей (удельный вес численности детей, пол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чающих услуги дополнительного образ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вания, в общей численности детей  в во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расте 5 - 18 лет)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ствующих в олимпиадах и конкурсах ра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личного уровня, в общей </w:t>
            </w:r>
            <w:proofErr w:type="gramStart"/>
            <w:r w:rsidRPr="00650DE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чающихся по программам общего образ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заработной платы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заций дополнительного образования детей к среднемесячной заработной плате по экономике региона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численности детей в возра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те 5-18 лет, включенных в социально зн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чимую общественную проектную деятел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ь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ность в общей численности детей в возра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те 5-18 лет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Доля детей, занимающихся в специализ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рованных спортивных учреждениях, в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б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щей численности детей 6-15 лет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Доля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Льгова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Курской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б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ласти, положительно оценивающая качес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во предоставляемых услуг в системе д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полнительного образования детей (от 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б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щего количества опрошенного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Льгова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Курской</w:t>
            </w:r>
            <w:proofErr w:type="spellEnd"/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области)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B2A7F" w:rsidRPr="00650DE3" w:rsidTr="00B93140">
        <w:trPr>
          <w:trHeight w:val="984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Доля детей, обучающихся в детских шк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лах искусств, в общем количестве детей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городе Льгове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2A7F" w:rsidRPr="00650DE3" w:rsidTr="00B93140">
        <w:trPr>
          <w:trHeight w:val="1693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A02DCA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оля внутренних и внешних потребителей образовательных услуг, которые полож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тельно оценивают качество воспитател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 xml:space="preserve">ных систем образовательных организаций  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городе,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 xml:space="preserve"> обеспечивающих  рост социал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ной зрелости обучающихся, проявляющи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ся в осознанном выборе здорового образа жизни, развитии талантов и способностей, в сознательном профессиональном сам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A02DCA">
              <w:rPr>
                <w:rFonts w:ascii="Times New Roman" w:eastAsiaTheme="minorEastAsia" w:hAnsi="Times New Roman"/>
                <w:sz w:val="24"/>
                <w:szCs w:val="24"/>
              </w:rPr>
              <w:t>определении, ориентации на саморазвитие и самосовершенствование, от общего числа опрошенных</w:t>
            </w:r>
            <w:proofErr w:type="gramEnd"/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B2A7F" w:rsidRPr="00650DE3" w:rsidTr="00B93140">
        <w:trPr>
          <w:trHeight w:val="1929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7A195C" w:rsidRDefault="007B2A7F" w:rsidP="00B931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оля образовательных организаций, обе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печивающих внедрение механизмов и м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делей социального партнерства в целях п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вышения  эффективности системы восп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тания и социализации подрастающего п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7A195C">
              <w:rPr>
                <w:rFonts w:ascii="Times New Roman" w:eastAsiaTheme="minorEastAsia" w:hAnsi="Times New Roman"/>
                <w:sz w:val="24"/>
                <w:szCs w:val="24"/>
              </w:rPr>
              <w:t>коления, в их общей численности в регионе</w:t>
            </w:r>
          </w:p>
          <w:p w:rsidR="007B2A7F" w:rsidRDefault="007B2A7F" w:rsidP="00B931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B2A7F" w:rsidRPr="00650DE3" w:rsidTr="00B93140">
        <w:trPr>
          <w:trHeight w:val="20"/>
        </w:trPr>
        <w:tc>
          <w:tcPr>
            <w:tcW w:w="15633" w:type="dxa"/>
            <w:gridSpan w:val="12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«Развитие системы оценки качества образования и информационной прозрачности системы образования» государственной пр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Льгова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Курской области "Развитие образования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городе Льгове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Курской области" 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числа образовательных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ганизаций, в которых созданы органы ко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легиального управления с участием общ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ственности (родители, работодатели) в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б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щем числе образовательных организаций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числа образовательных 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ганизаций, обеспечивающих предоставл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ние нормативно закрепленного перечня сведений о своей деятельности на офиц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альных сайтах, в общем числе образов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15633" w:type="dxa"/>
            <w:gridSpan w:val="12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"Обеспечение реализации государственной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Льгова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Курской области «Развитие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городе Льгове Курской области"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и прочие мероприятия в области образования" государственной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Льгова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Курской области "Развитие образования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городе Льгове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Курской области" 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Удельный вес числа электронных инстру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к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тивно-методических и научно-методических ресурсов, разработанных в рамках государственной программы, к к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торым предоставлен доступ в сети Инте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нет, в общем числе электронных инстру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к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тивно-методических и научно-методических ресурсов, разработанных в рамках государственной программы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Количество проведе</w:t>
            </w:r>
            <w:r>
              <w:rPr>
                <w:rFonts w:ascii="Times New Roman" w:hAnsi="Times New Roman"/>
                <w:sz w:val="24"/>
                <w:szCs w:val="24"/>
              </w:rPr>
              <w:t>нных мероприятий  муниципального уровня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по распростран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нию результатов государственной пр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Уровень информированности населения о реализации мероприятий по развитию сф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ры образования в рамках государственной программы (по данным опроса)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Сокращение доли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бюджетных учрежд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ний, подведомственных </w:t>
            </w:r>
            <w:r>
              <w:rPr>
                <w:rFonts w:ascii="Times New Roman" w:hAnsi="Times New Roman"/>
                <w:sz w:val="24"/>
                <w:szCs w:val="24"/>
              </w:rPr>
              <w:t>отделу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администрации города Льгова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Курской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области, нуждающихся в капитальном 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монте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</w:tr>
      <w:tr w:rsidR="007B2A7F" w:rsidRPr="00650DE3" w:rsidTr="00B9314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Сокращение доли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 xml:space="preserve"> бюджетных учрежд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ний, нуждающихся в современном обор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довании,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DE3">
              <w:rPr>
                <w:rFonts w:ascii="Times New Roman" w:hAnsi="Times New Roman"/>
                <w:sz w:val="24"/>
                <w:szCs w:val="24"/>
              </w:rPr>
              <w:t>мебели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2A7F" w:rsidRPr="00650DE3" w:rsidRDefault="007B2A7F" w:rsidP="00B9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B2A7F" w:rsidRDefault="007B2A7F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B2A7F" w:rsidSect="007B2A7F">
          <w:pgSz w:w="16838" w:h="11906" w:orient="landscape" w:code="9"/>
          <w:pgMar w:top="1531" w:right="907" w:bottom="1247" w:left="907" w:header="709" w:footer="709" w:gutter="0"/>
          <w:cols w:space="708"/>
          <w:docGrid w:linePitch="360"/>
        </w:sectPr>
      </w:pPr>
    </w:p>
    <w:p w:rsidR="007B2A7F" w:rsidRPr="00FB055D" w:rsidRDefault="007B2A7F" w:rsidP="007B2A7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 w:rsidRPr="00FB055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7B2A7F" w:rsidRPr="00FB055D" w:rsidRDefault="007B2A7F" w:rsidP="007B2A7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государственной программе города Льгова </w:t>
      </w:r>
      <w:r w:rsidRPr="00FB055D">
        <w:rPr>
          <w:rFonts w:ascii="Times New Roman" w:hAnsi="Times New Roman"/>
          <w:sz w:val="24"/>
          <w:szCs w:val="24"/>
        </w:rPr>
        <w:t>Ку</w:t>
      </w:r>
      <w:r w:rsidRPr="00FB055D">
        <w:rPr>
          <w:rFonts w:ascii="Times New Roman" w:hAnsi="Times New Roman"/>
          <w:sz w:val="24"/>
          <w:szCs w:val="24"/>
        </w:rPr>
        <w:t>р</w:t>
      </w:r>
      <w:r w:rsidRPr="00FB055D">
        <w:rPr>
          <w:rFonts w:ascii="Times New Roman" w:hAnsi="Times New Roman"/>
          <w:sz w:val="24"/>
          <w:szCs w:val="24"/>
        </w:rPr>
        <w:t>ской области</w:t>
      </w:r>
    </w:p>
    <w:p w:rsidR="007B2A7F" w:rsidRDefault="007B2A7F" w:rsidP="007B2A7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B055D">
        <w:rPr>
          <w:rFonts w:ascii="Times New Roman" w:hAnsi="Times New Roman"/>
          <w:sz w:val="24"/>
          <w:szCs w:val="24"/>
        </w:rPr>
        <w:t>Развитие образования в</w:t>
      </w:r>
      <w:r>
        <w:rPr>
          <w:rFonts w:ascii="Times New Roman" w:hAnsi="Times New Roman"/>
          <w:sz w:val="24"/>
          <w:szCs w:val="24"/>
        </w:rPr>
        <w:t xml:space="preserve"> городе Льгове </w:t>
      </w:r>
      <w:r w:rsidRPr="00FB055D">
        <w:rPr>
          <w:rFonts w:ascii="Times New Roman" w:hAnsi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7B2A7F" w:rsidRDefault="007B2A7F" w:rsidP="007B2A7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7B2A7F" w:rsidRDefault="007B2A7F" w:rsidP="007B2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ADA">
        <w:rPr>
          <w:rFonts w:ascii="Times New Roman" w:hAnsi="Times New Roman"/>
          <w:b/>
          <w:sz w:val="28"/>
          <w:szCs w:val="28"/>
        </w:rPr>
        <w:t>Перечень</w:t>
      </w:r>
      <w:r w:rsidRPr="008A6ADA">
        <w:rPr>
          <w:rFonts w:ascii="Times New Roman" w:hAnsi="Times New Roman"/>
          <w:sz w:val="28"/>
          <w:szCs w:val="28"/>
        </w:rPr>
        <w:t xml:space="preserve"> </w:t>
      </w:r>
      <w:r w:rsidRPr="00FB055D">
        <w:rPr>
          <w:rFonts w:ascii="Times New Roman" w:hAnsi="Times New Roman"/>
          <w:b/>
          <w:sz w:val="28"/>
          <w:szCs w:val="28"/>
        </w:rPr>
        <w:t>ведомственных целевых программ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ADA">
        <w:rPr>
          <w:rFonts w:ascii="Times New Roman" w:hAnsi="Times New Roman"/>
          <w:b/>
          <w:sz w:val="28"/>
          <w:szCs w:val="28"/>
        </w:rPr>
        <w:t>основных мероприятий государственной программы</w:t>
      </w:r>
      <w:r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7B2A7F" w:rsidRDefault="007B2A7F" w:rsidP="007B2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образования в Курской области» </w:t>
      </w:r>
    </w:p>
    <w:p w:rsidR="007B2A7F" w:rsidRPr="00FB055D" w:rsidRDefault="007B2A7F" w:rsidP="007B2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8"/>
        <w:gridCol w:w="2804"/>
        <w:gridCol w:w="1800"/>
        <w:gridCol w:w="1331"/>
        <w:gridCol w:w="1215"/>
        <w:gridCol w:w="2777"/>
        <w:gridCol w:w="2475"/>
        <w:gridCol w:w="3325"/>
      </w:tblGrid>
      <w:tr w:rsidR="007B2A7F" w:rsidRPr="00987EC9" w:rsidTr="00B93140">
        <w:trPr>
          <w:jc w:val="center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ind w:right="-123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№ </w:t>
            </w:r>
            <w:r w:rsidRPr="00987EC9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987E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87EC9">
              <w:rPr>
                <w:rFonts w:ascii="Times New Roman" w:hAnsi="Times New Roman"/>
              </w:rPr>
              <w:t>/</w:t>
            </w:r>
            <w:proofErr w:type="spellStart"/>
            <w:r w:rsidRPr="00987E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Номер и наименование  о</w:t>
            </w:r>
            <w:r w:rsidRPr="00987EC9"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t>новного  мероприятия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Срок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Ожидаемый непосредс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венный результат</w:t>
            </w:r>
            <w:r w:rsidRPr="00987EC9">
              <w:rPr>
                <w:rFonts w:ascii="Times New Roman" w:hAnsi="Times New Roman"/>
              </w:rPr>
              <w:br/>
              <w:t>(краткое описание)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Последствия </w:t>
            </w:r>
            <w:proofErr w:type="spellStart"/>
            <w:r w:rsidRPr="00987EC9">
              <w:rPr>
                <w:rFonts w:ascii="Times New Roman" w:hAnsi="Times New Roman"/>
              </w:rPr>
              <w:t>нереализ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ции</w:t>
            </w:r>
            <w:proofErr w:type="spellEnd"/>
            <w:r w:rsidRPr="00987EC9">
              <w:rPr>
                <w:rFonts w:ascii="Times New Roman" w:hAnsi="Times New Roman"/>
              </w:rPr>
              <w:t xml:space="preserve"> основного мер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приятия</w:t>
            </w:r>
          </w:p>
        </w:tc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Связь с  показателями государс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венной программы (подпрогра</w:t>
            </w:r>
            <w:r w:rsidRPr="00987EC9">
              <w:rPr>
                <w:rFonts w:ascii="Times New Roman" w:hAnsi="Times New Roman"/>
              </w:rPr>
              <w:t>м</w:t>
            </w:r>
            <w:r w:rsidRPr="00987EC9">
              <w:rPr>
                <w:rFonts w:ascii="Times New Roman" w:hAnsi="Times New Roman"/>
              </w:rPr>
              <w:t>мы)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начала ре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лизации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7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5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7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8</w:t>
            </w:r>
          </w:p>
        </w:tc>
      </w:tr>
      <w:tr w:rsidR="007B2A7F" w:rsidRPr="00987EC9" w:rsidTr="00B93140">
        <w:trPr>
          <w:jc w:val="center"/>
        </w:trPr>
        <w:tc>
          <w:tcPr>
            <w:tcW w:w="161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  <w:r w:rsidRPr="00987EC9">
              <w:rPr>
                <w:rFonts w:ascii="Times New Roman" w:hAnsi="Times New Roman"/>
              </w:rPr>
              <w:t>. «Развитие дошкольного</w:t>
            </w:r>
            <w:r>
              <w:rPr>
                <w:rFonts w:ascii="Times New Roman" w:hAnsi="Times New Roman"/>
              </w:rPr>
              <w:t xml:space="preserve"> и</w:t>
            </w:r>
            <w:r w:rsidRPr="00987EC9">
              <w:rPr>
                <w:rFonts w:ascii="Times New Roman" w:hAnsi="Times New Roman"/>
              </w:rPr>
              <w:t xml:space="preserve"> общего образования детей»</w:t>
            </w:r>
            <w:r>
              <w:rPr>
                <w:rFonts w:ascii="Times New Roman" w:hAnsi="Times New Roman"/>
              </w:rPr>
              <w:t xml:space="preserve"> государственной программы города Льгова Курской области «Развитие образования в городе Льгове  Курской области» 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Развитие дошкольного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Обеспечение консультац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онными услугами семей,  нуждающихся в  поддержке в воспитании детей  ранн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 xml:space="preserve">го  возраста; 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Обеспечение 100 % охвата детей в возрасте от 3 до 7 услугами дошкольного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 xml:space="preserve">разования; 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Обеспечение 100 %  охвата детей в возрасте от 5-7 лет  </w:t>
            </w:r>
            <w:proofErr w:type="spellStart"/>
            <w:r w:rsidRPr="00987EC9">
              <w:rPr>
                <w:rFonts w:ascii="Times New Roman" w:hAnsi="Times New Roman"/>
              </w:rPr>
              <w:t>предшкольной</w:t>
            </w:r>
            <w:proofErr w:type="spellEnd"/>
            <w:r w:rsidRPr="00987EC9">
              <w:rPr>
                <w:rFonts w:ascii="Times New Roman" w:hAnsi="Times New Roman"/>
              </w:rPr>
              <w:t xml:space="preserve">  подгото</w:t>
            </w:r>
            <w:r w:rsidRPr="00987EC9">
              <w:rPr>
                <w:rFonts w:ascii="Times New Roman" w:hAnsi="Times New Roman"/>
              </w:rPr>
              <w:t>в</w:t>
            </w:r>
            <w:r w:rsidRPr="00987EC9">
              <w:rPr>
                <w:rFonts w:ascii="Times New Roman" w:hAnsi="Times New Roman"/>
              </w:rPr>
              <w:t>кой.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Снижение уровня до</w:t>
            </w:r>
            <w:r w:rsidRPr="00987EC9"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t>тупности и качества дошкольного образов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 xml:space="preserve">ния в </w:t>
            </w:r>
            <w:r>
              <w:rPr>
                <w:rFonts w:ascii="Times New Roman" w:hAnsi="Times New Roman"/>
              </w:rPr>
              <w:t>городе</w:t>
            </w:r>
            <w:r w:rsidRPr="00987EC9">
              <w:rPr>
                <w:rFonts w:ascii="Times New Roman" w:hAnsi="Times New Roman"/>
              </w:rPr>
              <w:t>, рост соц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альной напряженности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87EC9">
              <w:rPr>
                <w:rFonts w:ascii="Times New Roman" w:hAnsi="Times New Roman"/>
              </w:rPr>
              <w:t>Удельный вес численности детей в возрасте от  0 до 3 лет,  охв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ченных программам   поддержки раннего развития;   детей в во</w:t>
            </w:r>
            <w:r w:rsidRPr="00987EC9">
              <w:rPr>
                <w:rFonts w:ascii="Times New Roman" w:hAnsi="Times New Roman"/>
              </w:rPr>
              <w:t>з</w:t>
            </w:r>
            <w:r w:rsidRPr="00987EC9">
              <w:rPr>
                <w:rFonts w:ascii="Times New Roman" w:hAnsi="Times New Roman"/>
              </w:rPr>
              <w:t>расте от  3 до 7лет,    которым  предоставлена возможность   п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лучать услуги  дошкольного      образования; детей в возрасте от  5 до 7 лет,   которым  предоста</w:t>
            </w:r>
            <w:r w:rsidRPr="00987EC9">
              <w:rPr>
                <w:rFonts w:ascii="Times New Roman" w:hAnsi="Times New Roman"/>
              </w:rPr>
              <w:t>в</w:t>
            </w:r>
            <w:r w:rsidRPr="00987EC9">
              <w:rPr>
                <w:rFonts w:ascii="Times New Roman" w:hAnsi="Times New Roman"/>
              </w:rPr>
              <w:t>лена возможность   получать у</w:t>
            </w:r>
            <w:r w:rsidRPr="00987EC9"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t xml:space="preserve">луги  </w:t>
            </w:r>
            <w:proofErr w:type="spellStart"/>
            <w:r w:rsidRPr="00987EC9">
              <w:rPr>
                <w:rFonts w:ascii="Times New Roman" w:hAnsi="Times New Roman"/>
              </w:rPr>
              <w:t>предшкольного</w:t>
            </w:r>
            <w:proofErr w:type="spellEnd"/>
            <w:r w:rsidRPr="00987EC9">
              <w:rPr>
                <w:rFonts w:ascii="Times New Roman" w:hAnsi="Times New Roman"/>
              </w:rPr>
              <w:t xml:space="preserve">      образ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вания в  общей  численности д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 xml:space="preserve">тей  соответствующего возраста. </w:t>
            </w:r>
            <w:proofErr w:type="gramEnd"/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Развитие общего образов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. Обеспечение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учреждений, подв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домственных комитету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разования и науки Курской </w:t>
            </w:r>
            <w:r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образования, распр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странение моделей успе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ной социализации детей; обеспечение деятельности учреждений, подведомс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>венных отделу образования администрации города Льгова, финансовое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бюджета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образования для реализации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стандарта общего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Снижение уровня 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тупности и качества общего</w:t>
            </w:r>
            <w:r w:rsidRPr="00987EC9">
              <w:rPr>
                <w:rFonts w:ascii="Times New Roman" w:hAnsi="Times New Roman"/>
              </w:rPr>
              <w:t xml:space="preserve"> образования в </w:t>
            </w:r>
            <w:r>
              <w:rPr>
                <w:rFonts w:ascii="Times New Roman" w:hAnsi="Times New Roman"/>
              </w:rPr>
              <w:t>городе</w:t>
            </w:r>
            <w:r w:rsidRPr="00987EC9">
              <w:rPr>
                <w:rFonts w:ascii="Times New Roman" w:hAnsi="Times New Roman"/>
              </w:rPr>
              <w:t>, рост социальной напряженности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Реализация моделей пол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чения качественного обр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зования детьми-инвалидами и лицами с ограниченными возможностями здоровья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Предоставление детям – инвалидам возможности освоения образовательных программ общего образ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вания в форме дистанцио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ного, специального (ко</w:t>
            </w:r>
            <w:r w:rsidRPr="00987EC9">
              <w:rPr>
                <w:rFonts w:ascii="Times New Roman" w:hAnsi="Times New Roman"/>
              </w:rPr>
              <w:t>р</w:t>
            </w:r>
            <w:r w:rsidRPr="00987EC9">
              <w:rPr>
                <w:rFonts w:ascii="Times New Roman" w:hAnsi="Times New Roman"/>
              </w:rPr>
              <w:t>рекционного) или инкл</w:t>
            </w:r>
            <w:r w:rsidRPr="00987EC9">
              <w:rPr>
                <w:rFonts w:ascii="Times New Roman" w:hAnsi="Times New Roman"/>
              </w:rPr>
              <w:t>ю</w:t>
            </w:r>
            <w:r w:rsidRPr="00987EC9">
              <w:rPr>
                <w:rFonts w:ascii="Times New Roman" w:hAnsi="Times New Roman"/>
              </w:rPr>
              <w:t>зивного образования;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приобретение и установка программного и учебного оборудования для обесп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чения дистанционного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разования детей-инвалидов; создание с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временной инфраструктуры неформального образов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ния для формирования у обучающихся социальных компетенций, гражданских установок, культуры зд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рового образа жизни.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Снижение уровня до</w:t>
            </w:r>
            <w:r w:rsidRPr="00987EC9"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t>тупности качественного образования для детей-инвалидов,   проблемы  формирования у них социальных компете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ций, гражданских уст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новок, культуры здор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вого образа жизни.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Доля детей – инвалидов, об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чающихся по программам общ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го образования на дому с испол</w:t>
            </w:r>
            <w:r w:rsidRPr="00987EC9">
              <w:rPr>
                <w:rFonts w:ascii="Times New Roman" w:hAnsi="Times New Roman"/>
              </w:rPr>
              <w:t>ь</w:t>
            </w:r>
            <w:r w:rsidRPr="00987EC9">
              <w:rPr>
                <w:rFonts w:ascii="Times New Roman" w:hAnsi="Times New Roman"/>
              </w:rPr>
              <w:t>зованием дистанционных обр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зовательных технологий, в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щей численности детей – инв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лидов, которым не противопок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зано обучение.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Доля детей-инвалидов, обуча</w:t>
            </w:r>
            <w:r w:rsidRPr="00987EC9">
              <w:rPr>
                <w:rFonts w:ascii="Times New Roman" w:hAnsi="Times New Roman"/>
              </w:rPr>
              <w:t>ю</w:t>
            </w:r>
            <w:r w:rsidRPr="00987EC9">
              <w:rPr>
                <w:rFonts w:ascii="Times New Roman" w:hAnsi="Times New Roman"/>
              </w:rPr>
              <w:t>щихся по программам общего образования, участвующих в олимпиадах и конкурсах разли</w:t>
            </w:r>
            <w:r w:rsidRPr="00987EC9">
              <w:rPr>
                <w:rFonts w:ascii="Times New Roman" w:hAnsi="Times New Roman"/>
              </w:rPr>
              <w:t>ч</w:t>
            </w:r>
            <w:r w:rsidRPr="00987EC9">
              <w:rPr>
                <w:rFonts w:ascii="Times New Roman" w:hAnsi="Times New Roman"/>
              </w:rPr>
              <w:t>ного уровня, в общей численн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сти детей – инвалидов, обуча</w:t>
            </w:r>
            <w:r w:rsidRPr="00987EC9">
              <w:rPr>
                <w:rFonts w:ascii="Times New Roman" w:hAnsi="Times New Roman"/>
              </w:rPr>
              <w:t>ю</w:t>
            </w:r>
            <w:r w:rsidRPr="00987EC9">
              <w:rPr>
                <w:rFonts w:ascii="Times New Roman" w:hAnsi="Times New Roman"/>
              </w:rPr>
              <w:t>щихся по программам общего образования.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</w:t>
            </w:r>
            <w:r w:rsidRPr="00987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Создание условий для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федеральных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стандартов начального общего, основного общего и среднего (полного)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Создание условий, соотве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ствующих требованиям федеральных государс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венных образовательных стандартов общего образ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вания; укрепление учебно-материальной базы общ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образовательных организ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lastRenderedPageBreak/>
              <w:t>ций;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реализация современных образовательных программ, обеспечивающих достиж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ние образовательных р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зультатов, необходимых для успешной социализ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ции и профессиональной деятельности в совреме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ной экономике.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Нарушение  государс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венных гарантий прав граждан на получение общедоступного, кач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ственного  и бесплатн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 xml:space="preserve">го общего образования  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Удельный вес численности </w:t>
            </w:r>
            <w:proofErr w:type="gramStart"/>
            <w:r w:rsidRPr="00987EC9">
              <w:rPr>
                <w:rFonts w:ascii="Times New Roman" w:hAnsi="Times New Roman"/>
              </w:rPr>
              <w:t>об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чающихся</w:t>
            </w:r>
            <w:proofErr w:type="gramEnd"/>
            <w:r w:rsidRPr="00987EC9">
              <w:rPr>
                <w:rFonts w:ascii="Times New Roman" w:hAnsi="Times New Roman"/>
              </w:rPr>
              <w:t xml:space="preserve"> по федеральным гос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дарственным образовательным стандартам общего образования.   Удельный вес численности об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чающихся, имеющих возмо</w:t>
            </w:r>
            <w:r w:rsidRPr="00987EC9">
              <w:rPr>
                <w:rFonts w:ascii="Times New Roman" w:hAnsi="Times New Roman"/>
              </w:rPr>
              <w:t>ж</w:t>
            </w:r>
            <w:r w:rsidRPr="00987EC9">
              <w:rPr>
                <w:rFonts w:ascii="Times New Roman" w:hAnsi="Times New Roman"/>
              </w:rPr>
              <w:t>ность выбора профиля обучения и освоения образовательной пр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lastRenderedPageBreak/>
              <w:t>граммы с использованием форм сетевого и дистанционного обр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зования. Удельный вес числе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ости обучающихся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пальных </w:t>
            </w:r>
            <w:r w:rsidRPr="00987EC9">
              <w:rPr>
                <w:rFonts w:ascii="Times New Roman" w:hAnsi="Times New Roman"/>
              </w:rPr>
              <w:t>общеобразовательных организаций, которым предо</w:t>
            </w:r>
            <w:r w:rsidRPr="00987EC9"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t>тавлена возможность обучаться в соответствии с основными с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временными требованиями, в общей численности обучающи</w:t>
            </w:r>
            <w:r w:rsidRPr="00987EC9">
              <w:rPr>
                <w:rFonts w:ascii="Times New Roman" w:hAnsi="Times New Roman"/>
              </w:rPr>
              <w:t>х</w:t>
            </w:r>
            <w:r w:rsidRPr="00987EC9">
              <w:rPr>
                <w:rFonts w:ascii="Times New Roman" w:hAnsi="Times New Roman"/>
              </w:rPr>
              <w:t>ся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</w:t>
            </w:r>
            <w:r w:rsidRPr="00987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t>оциальные гарантии 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ботникам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Средняя заработная плата педагогических работников общеобразовательных о</w:t>
            </w:r>
            <w:r w:rsidRPr="00987EC9">
              <w:rPr>
                <w:rFonts w:ascii="Times New Roman" w:hAnsi="Times New Roman"/>
              </w:rPr>
              <w:t>р</w:t>
            </w:r>
            <w:r w:rsidRPr="00987EC9">
              <w:rPr>
                <w:rFonts w:ascii="Times New Roman" w:hAnsi="Times New Roman"/>
              </w:rPr>
              <w:t>ганизаций из всех источн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ков  не менее 100 проце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тов от средней заработной платы по экономике реги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на;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средняя заработная плата педагогических работников дошкольных образовател</w:t>
            </w:r>
            <w:r w:rsidRPr="00987EC9">
              <w:rPr>
                <w:rFonts w:ascii="Times New Roman" w:hAnsi="Times New Roman"/>
              </w:rPr>
              <w:t>ь</w:t>
            </w:r>
            <w:r w:rsidRPr="00987EC9">
              <w:rPr>
                <w:rFonts w:ascii="Times New Roman" w:hAnsi="Times New Roman"/>
              </w:rPr>
              <w:t>ных организаций из всех источников  не менее 100 процентов от средней зар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ботной платы в сфере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 xml:space="preserve">щего образования в </w:t>
            </w:r>
            <w:r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области.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Затруднения в решении проблемы обновления учительского корпуса, </w:t>
            </w:r>
            <w:r>
              <w:rPr>
                <w:rFonts w:ascii="Times New Roman" w:hAnsi="Times New Roman"/>
              </w:rPr>
              <w:t>обеспечения ОУ</w:t>
            </w:r>
            <w:r w:rsidRPr="00987EC9">
              <w:rPr>
                <w:rFonts w:ascii="Times New Roman" w:hAnsi="Times New Roman"/>
              </w:rPr>
              <w:t>, мол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дыми кадрами, негати</w:t>
            </w:r>
            <w:r w:rsidRPr="00987EC9">
              <w:rPr>
                <w:rFonts w:ascii="Times New Roman" w:hAnsi="Times New Roman"/>
              </w:rPr>
              <w:t>в</w:t>
            </w:r>
            <w:r w:rsidRPr="00987EC9">
              <w:rPr>
                <w:rFonts w:ascii="Times New Roman" w:hAnsi="Times New Roman"/>
              </w:rPr>
              <w:t>ное  влияние на престиж профессии учителя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Удельный вес численности уч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телей в возрасте до 30 лет в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щей численности учителей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щеобразовательных организаций;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отношение среднемесячной зар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ботной платы педагогических ра</w:t>
            </w:r>
            <w:r>
              <w:rPr>
                <w:rFonts w:ascii="Times New Roman" w:hAnsi="Times New Roman"/>
              </w:rPr>
              <w:t>ботников  муниципальных</w:t>
            </w:r>
            <w:r w:rsidRPr="00987EC9">
              <w:rPr>
                <w:rFonts w:ascii="Times New Roman" w:hAnsi="Times New Roman"/>
              </w:rPr>
              <w:t xml:space="preserve">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разовательных организаций (д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школьного образования - к сре</w:t>
            </w:r>
            <w:r w:rsidRPr="00987EC9">
              <w:rPr>
                <w:rFonts w:ascii="Times New Roman" w:hAnsi="Times New Roman"/>
              </w:rPr>
              <w:t>д</w:t>
            </w:r>
            <w:r w:rsidRPr="00987EC9">
              <w:rPr>
                <w:rFonts w:ascii="Times New Roman" w:hAnsi="Times New Roman"/>
              </w:rPr>
              <w:t>ней заработной плате в общем образовании соответствующего региона, общего образования - к средней заработной плате в соо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ветствующем регионе).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Отношение среднемесячной з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работной платы педагогиче</w:t>
            </w:r>
            <w:r>
              <w:rPr>
                <w:rFonts w:ascii="Times New Roman" w:hAnsi="Times New Roman"/>
              </w:rPr>
              <w:t xml:space="preserve">ских работников муниципальных 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разовательных организаций (д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школьного образования - к сре</w:t>
            </w:r>
            <w:r w:rsidRPr="00987EC9">
              <w:rPr>
                <w:rFonts w:ascii="Times New Roman" w:hAnsi="Times New Roman"/>
              </w:rPr>
              <w:t>д</w:t>
            </w:r>
            <w:r w:rsidRPr="00987EC9">
              <w:rPr>
                <w:rFonts w:ascii="Times New Roman" w:hAnsi="Times New Roman"/>
              </w:rPr>
              <w:t>ней заработной плате в общем образовании соответствующего региона, общего образования - к средней заработной плате в соо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ветствующем регионе)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Развитие кадрового поте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lastRenderedPageBreak/>
              <w:t xml:space="preserve">циала системы </w:t>
            </w:r>
            <w:r>
              <w:rPr>
                <w:rFonts w:ascii="Times New Roman" w:hAnsi="Times New Roman"/>
              </w:rPr>
              <w:t>образования детей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Обеспечение для всех пед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гогов возможности непр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lastRenderedPageBreak/>
              <w:t>рывного профессиональн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го развития, увеличение до 70% количества учителей, прошедших повышение квалификации и перепо</w:t>
            </w:r>
            <w:r w:rsidRPr="00987EC9">
              <w:rPr>
                <w:rFonts w:ascii="Times New Roman" w:hAnsi="Times New Roman"/>
              </w:rPr>
              <w:t>д</w:t>
            </w:r>
            <w:r w:rsidRPr="00987EC9">
              <w:rPr>
                <w:rFonts w:ascii="Times New Roman" w:hAnsi="Times New Roman"/>
              </w:rPr>
              <w:t>готовку.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Снижение качества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разования в связи с о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lastRenderedPageBreak/>
              <w:t>сутствием обновления профессиональных ко</w:t>
            </w:r>
            <w:r w:rsidRPr="00987EC9">
              <w:rPr>
                <w:rFonts w:ascii="Times New Roman" w:hAnsi="Times New Roman"/>
              </w:rPr>
              <w:t>м</w:t>
            </w:r>
            <w:r w:rsidRPr="00987EC9">
              <w:rPr>
                <w:rFonts w:ascii="Times New Roman" w:hAnsi="Times New Roman"/>
              </w:rPr>
              <w:t>петенций и повышения уровня подготовки управленческого и пед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 xml:space="preserve">гогического корпуса </w:t>
            </w:r>
            <w:r>
              <w:rPr>
                <w:rFonts w:ascii="Times New Roman" w:hAnsi="Times New Roman"/>
              </w:rPr>
              <w:t>города</w:t>
            </w:r>
            <w:r w:rsidRPr="00987EC9">
              <w:rPr>
                <w:rFonts w:ascii="Times New Roman" w:hAnsi="Times New Roman"/>
              </w:rPr>
              <w:t xml:space="preserve">.  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Доля учителей и руководителей общеобразовательных учрежд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lastRenderedPageBreak/>
              <w:t>ний, прошедших повышение кв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лификации и профессиональную переподготовку в соответствии ФГОС, в общей численности учителей.  Удельный вес числе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нос</w:t>
            </w:r>
            <w:r>
              <w:rPr>
                <w:rFonts w:ascii="Times New Roman" w:hAnsi="Times New Roman"/>
              </w:rPr>
              <w:t xml:space="preserve">ти руководителей  </w:t>
            </w:r>
            <w:r w:rsidRPr="00987EC9"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</w:t>
            </w:r>
            <w:r w:rsidRPr="00987EC9">
              <w:rPr>
                <w:rFonts w:ascii="Times New Roman" w:hAnsi="Times New Roman"/>
              </w:rPr>
              <w:t xml:space="preserve"> организаций дошкол</w:t>
            </w:r>
            <w:r w:rsidRPr="00987EC9">
              <w:rPr>
                <w:rFonts w:ascii="Times New Roman" w:hAnsi="Times New Roman"/>
              </w:rPr>
              <w:t>ь</w:t>
            </w:r>
            <w:r w:rsidRPr="00987EC9">
              <w:rPr>
                <w:rFonts w:ascii="Times New Roman" w:hAnsi="Times New Roman"/>
              </w:rPr>
              <w:t>ного образования, общеобразов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тельных организаций  детей, прошедших в течение последних трех лет повышение квалифик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ции или профессиональную п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реподготовку, в общей численн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сти руководителей организаций дошкольного, общего, образов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ния детей.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7.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1.7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дельным категориям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дан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дельным категориям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дан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качества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1.8</w:t>
            </w:r>
            <w:r w:rsidRPr="00987EC9">
              <w:rPr>
                <w:rFonts w:ascii="Times New Roman" w:hAnsi="Times New Roman"/>
              </w:rPr>
              <w:t>Совершенствование о</w:t>
            </w:r>
            <w:r w:rsidRPr="00987EC9">
              <w:rPr>
                <w:rFonts w:ascii="Times New Roman" w:hAnsi="Times New Roman"/>
              </w:rPr>
              <w:t>р</w:t>
            </w:r>
            <w:r w:rsidRPr="00987EC9">
              <w:rPr>
                <w:rFonts w:ascii="Times New Roman" w:hAnsi="Times New Roman"/>
              </w:rPr>
              <w:t>ганизации школьного пит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87EC9">
              <w:rPr>
                <w:rFonts w:ascii="Times New Roman" w:hAnsi="Times New Roman"/>
              </w:rPr>
              <w:t>Увеличение количества обучающихся из многоде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 xml:space="preserve">ных   и малообеспеченных семей, обучающихся в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щеобразовательных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низациях</w:t>
            </w:r>
            <w:r w:rsidRPr="00987EC9">
              <w:rPr>
                <w:rFonts w:ascii="Times New Roman" w:hAnsi="Times New Roman"/>
              </w:rPr>
              <w:t>, охваченных двухразовым горячим п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танием;</w:t>
            </w:r>
            <w:proofErr w:type="gramEnd"/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увеличено количество п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щеблоков школьных стол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 xml:space="preserve">вых, соответствующих нормам </w:t>
            </w:r>
            <w:proofErr w:type="spellStart"/>
            <w:r w:rsidRPr="00987EC9">
              <w:rPr>
                <w:rFonts w:ascii="Times New Roman" w:hAnsi="Times New Roman"/>
              </w:rPr>
              <w:t>СанПиН</w:t>
            </w:r>
            <w:proofErr w:type="spellEnd"/>
            <w:r w:rsidRPr="00987EC9">
              <w:rPr>
                <w:rFonts w:ascii="Times New Roman" w:hAnsi="Times New Roman"/>
              </w:rPr>
              <w:t>;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увеличение количества квалифицированных ка</w:t>
            </w:r>
            <w:r w:rsidRPr="00987EC9">
              <w:rPr>
                <w:rFonts w:ascii="Times New Roman" w:hAnsi="Times New Roman"/>
              </w:rPr>
              <w:t>д</w:t>
            </w:r>
            <w:r w:rsidRPr="00987EC9">
              <w:rPr>
                <w:rFonts w:ascii="Times New Roman" w:hAnsi="Times New Roman"/>
              </w:rPr>
              <w:t>ров, осуществляющих п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тание    обучающихся;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увеличение количества м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lastRenderedPageBreak/>
              <w:t>роприятий, направленных на пропаганду здорового питания.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Обучение на базе </w:t>
            </w:r>
            <w:proofErr w:type="spellStart"/>
            <w:r w:rsidRPr="00987EC9">
              <w:rPr>
                <w:rFonts w:ascii="Times New Roman" w:hAnsi="Times New Roman"/>
              </w:rPr>
              <w:t>стажир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вочных</w:t>
            </w:r>
            <w:proofErr w:type="spellEnd"/>
            <w:r w:rsidRPr="00987EC9">
              <w:rPr>
                <w:rFonts w:ascii="Times New Roman" w:hAnsi="Times New Roman"/>
              </w:rPr>
              <w:t xml:space="preserve"> площадок 70% сп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циалистов, обеспечива</w:t>
            </w:r>
            <w:r w:rsidRPr="00987EC9">
              <w:rPr>
                <w:rFonts w:ascii="Times New Roman" w:hAnsi="Times New Roman"/>
              </w:rPr>
              <w:t>ю</w:t>
            </w:r>
            <w:r w:rsidRPr="00987EC9">
              <w:rPr>
                <w:rFonts w:ascii="Times New Roman" w:hAnsi="Times New Roman"/>
              </w:rPr>
              <w:t>щих организацию школ</w:t>
            </w:r>
            <w:r w:rsidRPr="00987EC9">
              <w:rPr>
                <w:rFonts w:ascii="Times New Roman" w:hAnsi="Times New Roman"/>
              </w:rPr>
              <w:t>ь</w:t>
            </w:r>
            <w:r w:rsidRPr="00987EC9">
              <w:rPr>
                <w:rFonts w:ascii="Times New Roman" w:hAnsi="Times New Roman"/>
              </w:rPr>
              <w:t>ного питания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Снижение показателей состояния здоровья   обучающихся.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Снижение качества о</w:t>
            </w:r>
            <w:r w:rsidRPr="00987EC9">
              <w:rPr>
                <w:rFonts w:ascii="Times New Roman" w:hAnsi="Times New Roman"/>
              </w:rPr>
              <w:t>р</w:t>
            </w:r>
            <w:r w:rsidRPr="00987EC9">
              <w:rPr>
                <w:rFonts w:ascii="Times New Roman" w:hAnsi="Times New Roman"/>
              </w:rPr>
              <w:t>ганизации школьного питания в силу отсутс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вия обученных квал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фицированных кадров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87EC9">
              <w:rPr>
                <w:rFonts w:ascii="Times New Roman" w:hAnsi="Times New Roman"/>
              </w:rPr>
              <w:t>Доля обучающихся из малообе</w:t>
            </w:r>
            <w:r w:rsidRPr="00987EC9"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t xml:space="preserve">печенных и многодетных семей, обучающихся в  </w:t>
            </w:r>
            <w:r>
              <w:rPr>
                <w:rFonts w:ascii="Times New Roman" w:hAnsi="Times New Roman"/>
              </w:rPr>
              <w:t>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организациях</w:t>
            </w:r>
            <w:r w:rsidRPr="00987EC9">
              <w:rPr>
                <w:rFonts w:ascii="Times New Roman" w:hAnsi="Times New Roman"/>
              </w:rPr>
              <w:t>,  охваче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ных  двухразовым горячим пит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нием;</w:t>
            </w:r>
            <w:proofErr w:type="gramEnd"/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доля пищеблоков, соответс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вующих санитарным нормам;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доля специалистов, прошедших переподготовку и курсы пов</w:t>
            </w:r>
            <w:r w:rsidRPr="00987EC9">
              <w:rPr>
                <w:rFonts w:ascii="Times New Roman" w:hAnsi="Times New Roman"/>
              </w:rPr>
              <w:t>ы</w:t>
            </w:r>
            <w:r w:rsidRPr="00987EC9">
              <w:rPr>
                <w:rFonts w:ascii="Times New Roman" w:hAnsi="Times New Roman"/>
              </w:rPr>
              <w:t>шения квалификации</w:t>
            </w:r>
          </w:p>
        </w:tc>
      </w:tr>
      <w:tr w:rsidR="007B2A7F" w:rsidRPr="00987EC9" w:rsidTr="00B93140">
        <w:trPr>
          <w:jc w:val="center"/>
        </w:trPr>
        <w:tc>
          <w:tcPr>
            <w:tcW w:w="161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2</w:t>
            </w:r>
            <w:r w:rsidRPr="00987EC9">
              <w:rPr>
                <w:rFonts w:ascii="Times New Roman" w:hAnsi="Times New Roman"/>
              </w:rPr>
              <w:t xml:space="preserve"> «Развитие дополнительного образования и с</w:t>
            </w:r>
            <w:r>
              <w:rPr>
                <w:rFonts w:ascii="Times New Roman" w:hAnsi="Times New Roman"/>
              </w:rPr>
              <w:t>истемы воспитания детей в городе Льгове Курской области</w:t>
            </w:r>
            <w:r w:rsidRPr="00987EC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государственной программы города Льгова Курской области «Развитие образования в городе Льгове Курской области»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7EC9">
              <w:rPr>
                <w:rFonts w:ascii="Times New Roman" w:hAnsi="Times New Roman"/>
              </w:rPr>
              <w:t>Развитие дополнительного и неформального образов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 xml:space="preserve"> детей. Обеспечение деятельности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ными учреждениями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образования детей</w:t>
            </w:r>
            <w:r w:rsidRPr="0098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D3AB9">
              <w:rPr>
                <w:rFonts w:ascii="Times New Roman" w:hAnsi="Times New Roman"/>
              </w:rPr>
              <w:t xml:space="preserve">хват детей  в возрасте </w:t>
            </w:r>
            <w:r>
              <w:rPr>
                <w:rFonts w:ascii="Times New Roman" w:hAnsi="Times New Roman"/>
              </w:rPr>
              <w:t xml:space="preserve">     </w:t>
            </w:r>
            <w:r w:rsidRPr="00DD3AB9">
              <w:rPr>
                <w:rFonts w:ascii="Times New Roman" w:hAnsi="Times New Roman"/>
              </w:rPr>
              <w:t>5-18 лет программами ДОД (удельный вес численности детей, получающих усл</w:t>
            </w:r>
            <w:r w:rsidRPr="00DD3AB9">
              <w:rPr>
                <w:rFonts w:ascii="Times New Roman" w:hAnsi="Times New Roman"/>
              </w:rPr>
              <w:t>у</w:t>
            </w:r>
            <w:r w:rsidRPr="00DD3AB9">
              <w:rPr>
                <w:rFonts w:ascii="Times New Roman" w:hAnsi="Times New Roman"/>
              </w:rPr>
              <w:t>ги дополнительного образов</w:t>
            </w:r>
            <w:r w:rsidRPr="00DD3AB9">
              <w:rPr>
                <w:rFonts w:ascii="Times New Roman" w:hAnsi="Times New Roman"/>
              </w:rPr>
              <w:t>а</w:t>
            </w:r>
            <w:r w:rsidRPr="00DD3AB9">
              <w:rPr>
                <w:rFonts w:ascii="Times New Roman" w:hAnsi="Times New Roman"/>
              </w:rPr>
              <w:t>ния, в общей численности д</w:t>
            </w:r>
            <w:r w:rsidRPr="00DD3AB9">
              <w:rPr>
                <w:rFonts w:ascii="Times New Roman" w:hAnsi="Times New Roman"/>
              </w:rPr>
              <w:t>е</w:t>
            </w:r>
            <w:r w:rsidRPr="00DD3AB9">
              <w:rPr>
                <w:rFonts w:ascii="Times New Roman" w:hAnsi="Times New Roman"/>
              </w:rPr>
              <w:t>тей  в возрасте 5 - 18 лет) составит 75%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Удельная численность школьников, охваче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ных программами д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полнительного образ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вания детей стабильна на протяжении 5 п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 xml:space="preserve">следних  лет 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Показатели подпрограммы: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удельный вес численности детей, получающих услуги дополн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 xml:space="preserve">тельного образования, в общей численности детей  в возрасте 5 - 18 лет 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2.2. </w:t>
            </w:r>
            <w:r w:rsidRPr="00987EC9">
              <w:rPr>
                <w:rFonts w:ascii="Times New Roman" w:hAnsi="Times New Roman"/>
              </w:rPr>
              <w:t>Развитие физической кул</w:t>
            </w:r>
            <w:r w:rsidRPr="00987EC9">
              <w:rPr>
                <w:rFonts w:ascii="Times New Roman" w:hAnsi="Times New Roman"/>
              </w:rPr>
              <w:t>ь</w:t>
            </w:r>
            <w:r w:rsidRPr="00987EC9">
              <w:rPr>
                <w:rFonts w:ascii="Times New Roman" w:hAnsi="Times New Roman"/>
              </w:rPr>
              <w:t>туры и спорта в образов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тельных учреждениях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щего и до</w:t>
            </w:r>
            <w:r>
              <w:rPr>
                <w:rFonts w:ascii="Times New Roman" w:hAnsi="Times New Roman"/>
              </w:rPr>
              <w:t>полнительного образования детей</w:t>
            </w:r>
            <w:r w:rsidRPr="0098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D3AB9">
              <w:rPr>
                <w:rFonts w:ascii="Times New Roman" w:hAnsi="Times New Roman"/>
              </w:rPr>
              <w:t>оля детей, занимающихся в специализированных спортивных учре</w:t>
            </w:r>
            <w:r w:rsidRPr="00DD3AB9">
              <w:rPr>
                <w:rFonts w:ascii="Times New Roman" w:hAnsi="Times New Roman"/>
              </w:rPr>
              <w:t>ж</w:t>
            </w:r>
            <w:r w:rsidRPr="00DD3AB9">
              <w:rPr>
                <w:rFonts w:ascii="Times New Roman" w:hAnsi="Times New Roman"/>
              </w:rPr>
              <w:t>дениях, в общей численности детей 6-15 лет, составит 50 %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Численность обуча</w:t>
            </w:r>
            <w:r w:rsidRPr="00987EC9">
              <w:rPr>
                <w:rFonts w:ascii="Times New Roman" w:hAnsi="Times New Roman"/>
              </w:rPr>
              <w:t>ю</w:t>
            </w:r>
            <w:r w:rsidRPr="00987EC9">
              <w:rPr>
                <w:rFonts w:ascii="Times New Roman" w:hAnsi="Times New Roman"/>
              </w:rPr>
              <w:t>щихся в возрасте  5-18  лет,  регулярно зан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мающихся в спорти</w:t>
            </w:r>
            <w:r w:rsidRPr="00987EC9">
              <w:rPr>
                <w:rFonts w:ascii="Times New Roman" w:hAnsi="Times New Roman"/>
              </w:rPr>
              <w:t>в</w:t>
            </w:r>
            <w:r w:rsidRPr="00987EC9">
              <w:rPr>
                <w:rFonts w:ascii="Times New Roman" w:hAnsi="Times New Roman"/>
              </w:rPr>
              <w:t>ных секциях, клубах и иных объединениях спортивной направле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ности стабильно на пр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тяжении последних пяти лет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Показатель подпрограммы: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удельный вес численности детей, получающих услуги дополн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тельного образования, в общей численности детей  в возрасте 5-18 лет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87EC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Основное м</w:t>
            </w:r>
            <w:r>
              <w:rPr>
                <w:rFonts w:ascii="Times New Roman" w:hAnsi="Times New Roman"/>
              </w:rPr>
              <w:t>ероприятие 2</w:t>
            </w:r>
            <w:r w:rsidRPr="00987EC9">
              <w:rPr>
                <w:rFonts w:ascii="Times New Roman" w:hAnsi="Times New Roman"/>
              </w:rPr>
              <w:t>.3.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Выявление</w:t>
            </w:r>
            <w:r>
              <w:rPr>
                <w:rFonts w:ascii="Times New Roman" w:hAnsi="Times New Roman"/>
              </w:rPr>
              <w:t xml:space="preserve"> </w:t>
            </w:r>
            <w:r w:rsidRPr="00987EC9">
              <w:rPr>
                <w:rFonts w:ascii="Times New Roman" w:hAnsi="Times New Roman"/>
              </w:rPr>
              <w:t>и подде</w:t>
            </w:r>
            <w:r>
              <w:rPr>
                <w:rFonts w:ascii="Times New Roman" w:hAnsi="Times New Roman"/>
              </w:rPr>
              <w:t xml:space="preserve">ржка одаренных детей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D3AB9">
              <w:rPr>
                <w:rFonts w:ascii="Times New Roman" w:hAnsi="Times New Roman"/>
              </w:rPr>
              <w:t>дельный вес численности обучающихся по програ</w:t>
            </w:r>
            <w:r w:rsidRPr="00DD3AB9">
              <w:rPr>
                <w:rFonts w:ascii="Times New Roman" w:hAnsi="Times New Roman"/>
              </w:rPr>
              <w:t>м</w:t>
            </w:r>
            <w:r w:rsidRPr="00DD3AB9">
              <w:rPr>
                <w:rFonts w:ascii="Times New Roman" w:hAnsi="Times New Roman"/>
              </w:rPr>
              <w:t>мам общего образования, участвующих в оли</w:t>
            </w:r>
            <w:r w:rsidRPr="00DD3AB9">
              <w:rPr>
                <w:rFonts w:ascii="Times New Roman" w:hAnsi="Times New Roman"/>
              </w:rPr>
              <w:t>м</w:t>
            </w:r>
            <w:r w:rsidRPr="00DD3AB9">
              <w:rPr>
                <w:rFonts w:ascii="Times New Roman" w:hAnsi="Times New Roman"/>
              </w:rPr>
              <w:t xml:space="preserve">пиадах и конкурсах различного уровня, в общей </w:t>
            </w:r>
            <w:proofErr w:type="gramStart"/>
            <w:r w:rsidRPr="00DD3AB9">
              <w:rPr>
                <w:rFonts w:ascii="Times New Roman" w:hAnsi="Times New Roman"/>
              </w:rPr>
              <w:t>численн</w:t>
            </w:r>
            <w:r w:rsidRPr="00DD3AB9">
              <w:rPr>
                <w:rFonts w:ascii="Times New Roman" w:hAnsi="Times New Roman"/>
              </w:rPr>
              <w:t>о</w:t>
            </w:r>
            <w:r w:rsidRPr="00DD3AB9">
              <w:rPr>
                <w:rFonts w:ascii="Times New Roman" w:hAnsi="Times New Roman"/>
              </w:rPr>
              <w:t>сти</w:t>
            </w:r>
            <w:proofErr w:type="gramEnd"/>
            <w:r w:rsidRPr="00DD3AB9">
              <w:rPr>
                <w:rFonts w:ascii="Times New Roman" w:hAnsi="Times New Roman"/>
              </w:rPr>
              <w:t xml:space="preserve"> обучающихся по пр</w:t>
            </w:r>
            <w:r w:rsidRPr="00DD3AB9">
              <w:rPr>
                <w:rFonts w:ascii="Times New Roman" w:hAnsi="Times New Roman"/>
              </w:rPr>
              <w:t>о</w:t>
            </w:r>
            <w:r w:rsidRPr="00DD3AB9">
              <w:rPr>
                <w:rFonts w:ascii="Times New Roman" w:hAnsi="Times New Roman"/>
              </w:rPr>
              <w:t>граммам общего образов</w:t>
            </w:r>
            <w:r w:rsidRPr="00DD3AB9">
              <w:rPr>
                <w:rFonts w:ascii="Times New Roman" w:hAnsi="Times New Roman"/>
              </w:rPr>
              <w:t>а</w:t>
            </w:r>
            <w:r w:rsidRPr="00DD3AB9">
              <w:rPr>
                <w:rFonts w:ascii="Times New Roman" w:hAnsi="Times New Roman"/>
              </w:rPr>
              <w:t>ния составит 55%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Удельная численность школьников, получа</w:t>
            </w:r>
            <w:r w:rsidRPr="00987EC9">
              <w:rPr>
                <w:rFonts w:ascii="Times New Roman" w:hAnsi="Times New Roman"/>
              </w:rPr>
              <w:t>ю</w:t>
            </w:r>
            <w:r w:rsidRPr="00987EC9">
              <w:rPr>
                <w:rFonts w:ascii="Times New Roman" w:hAnsi="Times New Roman"/>
              </w:rPr>
              <w:t>щих государственную поддержку на реги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 xml:space="preserve">нальном и федеральном </w:t>
            </w:r>
            <w:proofErr w:type="gramStart"/>
            <w:r w:rsidRPr="00987EC9">
              <w:rPr>
                <w:rFonts w:ascii="Times New Roman" w:hAnsi="Times New Roman"/>
              </w:rPr>
              <w:t>уровнях</w:t>
            </w:r>
            <w:proofErr w:type="gramEnd"/>
            <w:r w:rsidRPr="00987EC9">
              <w:rPr>
                <w:rFonts w:ascii="Times New Roman" w:hAnsi="Times New Roman"/>
              </w:rPr>
              <w:t>, стабильна на протяжении последних 5 лет.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Число школьников, </w:t>
            </w:r>
            <w:r w:rsidRPr="00987EC9">
              <w:rPr>
                <w:rFonts w:ascii="Times New Roman" w:hAnsi="Times New Roman"/>
              </w:rPr>
              <w:lastRenderedPageBreak/>
              <w:t>включенных в систему выявления и поиска м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лодых талантов, ст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 xml:space="preserve">бильно </w:t>
            </w:r>
            <w:r>
              <w:rPr>
                <w:rFonts w:ascii="Times New Roman" w:hAnsi="Times New Roman"/>
              </w:rPr>
              <w:t xml:space="preserve">на протяжении 5 последних лет. 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Показатели подпрограммы: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удельный вес численности об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чающихся по программам общ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>го образования, участвующих в олимпиадах и конкурсах разли</w:t>
            </w:r>
            <w:r w:rsidRPr="00987EC9">
              <w:rPr>
                <w:rFonts w:ascii="Times New Roman" w:hAnsi="Times New Roman"/>
              </w:rPr>
              <w:t>ч</w:t>
            </w:r>
            <w:r w:rsidRPr="00987EC9">
              <w:rPr>
                <w:rFonts w:ascii="Times New Roman" w:hAnsi="Times New Roman"/>
              </w:rPr>
              <w:t xml:space="preserve">ного уровня, в общей </w:t>
            </w:r>
            <w:proofErr w:type="gramStart"/>
            <w:r w:rsidRPr="00987EC9">
              <w:rPr>
                <w:rFonts w:ascii="Times New Roman" w:hAnsi="Times New Roman"/>
              </w:rPr>
              <w:t>численн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сти</w:t>
            </w:r>
            <w:proofErr w:type="gramEnd"/>
            <w:r w:rsidRPr="00987EC9">
              <w:rPr>
                <w:rFonts w:ascii="Times New Roman" w:hAnsi="Times New Roman"/>
              </w:rPr>
              <w:t xml:space="preserve"> обучающихся по программам общего образования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2.4. Р</w:t>
            </w:r>
            <w:r w:rsidRPr="00987EC9">
              <w:rPr>
                <w:rFonts w:ascii="Times New Roman" w:hAnsi="Times New Roman"/>
              </w:rPr>
              <w:t>азвитие кадрового поте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циала системы дополн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тельного образования</w:t>
            </w:r>
            <w:r>
              <w:rPr>
                <w:rFonts w:ascii="Times New Roman" w:hAnsi="Times New Roman"/>
              </w:rPr>
              <w:t xml:space="preserve"> детей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DD3AB9">
              <w:rPr>
                <w:rFonts w:ascii="Times New Roman" w:hAnsi="Times New Roman"/>
              </w:rPr>
              <w:t>Отношение среднемеся</w:t>
            </w:r>
            <w:r w:rsidRPr="00DD3AB9">
              <w:rPr>
                <w:rFonts w:ascii="Times New Roman" w:hAnsi="Times New Roman"/>
              </w:rPr>
              <w:t>ч</w:t>
            </w:r>
            <w:r w:rsidRPr="00DD3AB9">
              <w:rPr>
                <w:rFonts w:ascii="Times New Roman" w:hAnsi="Times New Roman"/>
              </w:rPr>
              <w:t>ной заработной платы п</w:t>
            </w:r>
            <w:r w:rsidRPr="00DD3AB9">
              <w:rPr>
                <w:rFonts w:ascii="Times New Roman" w:hAnsi="Times New Roman"/>
              </w:rPr>
              <w:t>е</w:t>
            </w:r>
            <w:r w:rsidRPr="00DD3AB9">
              <w:rPr>
                <w:rFonts w:ascii="Times New Roman" w:hAnsi="Times New Roman"/>
              </w:rPr>
              <w:t>дагогов государственных организаций дополнител</w:t>
            </w:r>
            <w:r w:rsidRPr="00DD3AB9">
              <w:rPr>
                <w:rFonts w:ascii="Times New Roman" w:hAnsi="Times New Roman"/>
              </w:rPr>
              <w:t>ь</w:t>
            </w:r>
            <w:r w:rsidRPr="00DD3AB9">
              <w:rPr>
                <w:rFonts w:ascii="Times New Roman" w:hAnsi="Times New Roman"/>
              </w:rPr>
              <w:t>ного образования детей к среднемесячной заработной пл</w:t>
            </w:r>
            <w:r w:rsidRPr="00DD3AB9">
              <w:rPr>
                <w:rFonts w:ascii="Times New Roman" w:hAnsi="Times New Roman"/>
              </w:rPr>
              <w:t>а</w:t>
            </w:r>
            <w:r w:rsidRPr="00DD3AB9">
              <w:rPr>
                <w:rFonts w:ascii="Times New Roman" w:hAnsi="Times New Roman"/>
              </w:rPr>
              <w:t xml:space="preserve">те по экономике </w:t>
            </w:r>
            <w:r>
              <w:rPr>
                <w:rFonts w:ascii="Times New Roman" w:hAnsi="Times New Roman"/>
              </w:rPr>
              <w:t xml:space="preserve">города Льгов </w:t>
            </w:r>
            <w:r w:rsidRPr="00DD3AB9">
              <w:rPr>
                <w:rFonts w:ascii="Times New Roman" w:hAnsi="Times New Roman"/>
              </w:rPr>
              <w:t>Курской области с</w:t>
            </w:r>
            <w:r w:rsidRPr="00DD3AB9">
              <w:rPr>
                <w:rFonts w:ascii="Times New Roman" w:hAnsi="Times New Roman"/>
              </w:rPr>
              <w:t>о</w:t>
            </w:r>
            <w:r w:rsidRPr="00DD3AB9">
              <w:rPr>
                <w:rFonts w:ascii="Times New Roman" w:hAnsi="Times New Roman"/>
              </w:rPr>
              <w:t>ставит 100%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Снижение </w:t>
            </w:r>
            <w:proofErr w:type="gramStart"/>
            <w:r w:rsidRPr="00987EC9">
              <w:rPr>
                <w:rFonts w:ascii="Times New Roman" w:hAnsi="Times New Roman"/>
              </w:rPr>
              <w:t>качества 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боты педагогического корпуса учреждений дополнительного обр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зования детей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Показатель подпрограммы: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отношение среднемесячной зар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 xml:space="preserve">ботной платы педагогов </w:t>
            </w:r>
            <w:r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</w:t>
            </w:r>
            <w:r w:rsidRPr="00987EC9">
              <w:rPr>
                <w:rFonts w:ascii="Times New Roman" w:hAnsi="Times New Roman"/>
              </w:rPr>
              <w:t xml:space="preserve"> организаций дополн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тельного образования детей к среднемесячной заработной пл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те по экономике региона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trHeight w:val="3246"/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2.5. </w:t>
            </w:r>
            <w:r w:rsidRPr="00987EC9">
              <w:rPr>
                <w:rFonts w:ascii="Times New Roman" w:hAnsi="Times New Roman"/>
              </w:rPr>
              <w:t>Духовно-нравственное во</w:t>
            </w:r>
            <w:r w:rsidRPr="00987EC9"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t>питание детей и молодежи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80 % детей и молодежи включены в  мероприятия духовно-нравственной н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правленности; доля об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чающихся общеобразов</w:t>
            </w:r>
            <w:r w:rsidRPr="00987EC9">
              <w:rPr>
                <w:rFonts w:ascii="Times New Roman" w:hAnsi="Times New Roman"/>
              </w:rPr>
              <w:t>а</w:t>
            </w:r>
            <w:r w:rsidRPr="00987EC9">
              <w:rPr>
                <w:rFonts w:ascii="Times New Roman" w:hAnsi="Times New Roman"/>
              </w:rPr>
              <w:t>тельных учреждений, из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чающих основы правосла</w:t>
            </w:r>
            <w:r w:rsidRPr="00987EC9">
              <w:rPr>
                <w:rFonts w:ascii="Times New Roman" w:hAnsi="Times New Roman"/>
              </w:rPr>
              <w:t>в</w:t>
            </w:r>
            <w:r w:rsidRPr="00987EC9">
              <w:rPr>
                <w:rFonts w:ascii="Times New Roman" w:hAnsi="Times New Roman"/>
              </w:rPr>
              <w:t xml:space="preserve">ной культуры, в общей </w:t>
            </w:r>
            <w:proofErr w:type="gramStart"/>
            <w:r w:rsidRPr="00987EC9">
              <w:rPr>
                <w:rFonts w:ascii="Times New Roman" w:hAnsi="Times New Roman"/>
              </w:rPr>
              <w:t>численности</w:t>
            </w:r>
            <w:proofErr w:type="gramEnd"/>
            <w:r w:rsidRPr="00987EC9">
              <w:rPr>
                <w:rFonts w:ascii="Times New Roman" w:hAnsi="Times New Roman"/>
              </w:rPr>
              <w:t xml:space="preserve"> обучающихся по программам общего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разования составляет 74%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Отсутствует рост восп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тательного потенциала мероприятий духовно-нравственной напра</w:t>
            </w:r>
            <w:r w:rsidRPr="00987EC9">
              <w:rPr>
                <w:rFonts w:ascii="Times New Roman" w:hAnsi="Times New Roman"/>
              </w:rPr>
              <w:t>в</w:t>
            </w:r>
            <w:r w:rsidRPr="00987EC9">
              <w:rPr>
                <w:rFonts w:ascii="Times New Roman" w:hAnsi="Times New Roman"/>
              </w:rPr>
              <w:t>ленности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Охват детей мероприятиями д</w:t>
            </w:r>
            <w:r w:rsidRPr="00987EC9">
              <w:rPr>
                <w:rFonts w:ascii="Times New Roman" w:hAnsi="Times New Roman"/>
              </w:rPr>
              <w:t>у</w:t>
            </w:r>
            <w:r w:rsidRPr="00987EC9">
              <w:rPr>
                <w:rFonts w:ascii="Times New Roman" w:hAnsi="Times New Roman"/>
              </w:rPr>
              <w:t>ховно-нравственной направле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ности (доля обучающихся общ</w:t>
            </w:r>
            <w:r w:rsidRPr="00987EC9">
              <w:rPr>
                <w:rFonts w:ascii="Times New Roman" w:hAnsi="Times New Roman"/>
              </w:rPr>
              <w:t>е</w:t>
            </w:r>
            <w:r w:rsidRPr="00987EC9">
              <w:rPr>
                <w:rFonts w:ascii="Times New Roman" w:hAnsi="Times New Roman"/>
              </w:rPr>
              <w:t xml:space="preserve">образовательных учреждений, изучающих основы православной культуры, в общей </w:t>
            </w:r>
            <w:proofErr w:type="gramStart"/>
            <w:r w:rsidRPr="00987EC9">
              <w:rPr>
                <w:rFonts w:ascii="Times New Roman" w:hAnsi="Times New Roman"/>
              </w:rPr>
              <w:t>численности</w:t>
            </w:r>
            <w:proofErr w:type="gramEnd"/>
            <w:r w:rsidRPr="00987EC9">
              <w:rPr>
                <w:rFonts w:ascii="Times New Roman" w:hAnsi="Times New Roman"/>
              </w:rPr>
              <w:t xml:space="preserve"> обучающихся по программам общего образования)</w:t>
            </w:r>
          </w:p>
        </w:tc>
      </w:tr>
      <w:tr w:rsidR="007B2A7F" w:rsidRPr="006D353F" w:rsidTr="00B93140">
        <w:trPr>
          <w:jc w:val="center"/>
        </w:trPr>
        <w:tc>
          <w:tcPr>
            <w:tcW w:w="161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  <w:r w:rsidRPr="006D353F">
              <w:rPr>
                <w:rFonts w:ascii="Times New Roman" w:hAnsi="Times New Roman"/>
              </w:rPr>
              <w:t xml:space="preserve"> «Развитие системы оценки качества образования и информационной прозрачности системы образования» государственной программы </w:t>
            </w:r>
            <w:r>
              <w:rPr>
                <w:rFonts w:ascii="Times New Roman" w:hAnsi="Times New Roman"/>
              </w:rPr>
              <w:t xml:space="preserve">города Льгова Курской области </w:t>
            </w:r>
            <w:r w:rsidRPr="006D353F">
              <w:rPr>
                <w:rFonts w:ascii="Times New Roman" w:hAnsi="Times New Roman"/>
              </w:rPr>
              <w:t xml:space="preserve">«Развитие образования в </w:t>
            </w:r>
            <w:r>
              <w:rPr>
                <w:rFonts w:ascii="Times New Roman" w:hAnsi="Times New Roman"/>
              </w:rPr>
              <w:t xml:space="preserve"> городе Льгове </w:t>
            </w:r>
            <w:r w:rsidRPr="006D353F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 xml:space="preserve">рской области» </w:t>
            </w:r>
          </w:p>
        </w:tc>
      </w:tr>
      <w:tr w:rsidR="007B2A7F" w:rsidRPr="006D353F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>Основное мероприятие 4.1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Обеспечение исполнения полномочий Российской Федерации в </w:t>
            </w:r>
            <w:r>
              <w:rPr>
                <w:rFonts w:ascii="Times New Roman" w:hAnsi="Times New Roman"/>
              </w:rPr>
              <w:t>сфере</w:t>
            </w:r>
            <w:r w:rsidRPr="006D353F">
              <w:rPr>
                <w:rFonts w:ascii="Times New Roman" w:hAnsi="Times New Roman"/>
              </w:rPr>
              <w:t xml:space="preserve"> образ</w:t>
            </w:r>
            <w:r w:rsidRPr="006D353F">
              <w:rPr>
                <w:rFonts w:ascii="Times New Roman" w:hAnsi="Times New Roman"/>
              </w:rPr>
              <w:t>о</w:t>
            </w:r>
            <w:r w:rsidRPr="006D353F">
              <w:rPr>
                <w:rFonts w:ascii="Times New Roman" w:hAnsi="Times New Roman"/>
              </w:rPr>
              <w:t>вания</w:t>
            </w:r>
            <w:r>
              <w:rPr>
                <w:rFonts w:ascii="Times New Roman" w:hAnsi="Times New Roman"/>
              </w:rPr>
              <w:t xml:space="preserve">, переданных для осуществления </w:t>
            </w:r>
            <w:r w:rsidRPr="006D353F">
              <w:rPr>
                <w:rFonts w:ascii="Times New Roman" w:hAnsi="Times New Roman"/>
              </w:rPr>
              <w:t>органам г</w:t>
            </w:r>
            <w:r w:rsidRPr="006D353F">
              <w:rPr>
                <w:rFonts w:ascii="Times New Roman" w:hAnsi="Times New Roman"/>
              </w:rPr>
              <w:t>о</w:t>
            </w:r>
            <w:r w:rsidRPr="006D353F">
              <w:rPr>
                <w:rFonts w:ascii="Times New Roman" w:hAnsi="Times New Roman"/>
              </w:rPr>
              <w:t>сударственной власти</w:t>
            </w:r>
            <w:r>
              <w:rPr>
                <w:rFonts w:ascii="Times New Roman" w:hAnsi="Times New Roman"/>
              </w:rPr>
              <w:t xml:space="preserve"> 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>Сокращение нарушений в сфере образования; обесп</w:t>
            </w:r>
            <w:r w:rsidRPr="006D353F">
              <w:rPr>
                <w:rFonts w:ascii="Times New Roman" w:hAnsi="Times New Roman"/>
              </w:rPr>
              <w:t>е</w:t>
            </w:r>
            <w:r w:rsidRPr="006D353F">
              <w:rPr>
                <w:rFonts w:ascii="Times New Roman" w:hAnsi="Times New Roman"/>
              </w:rPr>
              <w:t>чение лицензирования и аккредитации образов</w:t>
            </w:r>
            <w:r w:rsidRPr="006D353F">
              <w:rPr>
                <w:rFonts w:ascii="Times New Roman" w:hAnsi="Times New Roman"/>
              </w:rPr>
              <w:t>а</w:t>
            </w:r>
            <w:r w:rsidRPr="006D353F">
              <w:rPr>
                <w:rFonts w:ascii="Times New Roman" w:hAnsi="Times New Roman"/>
              </w:rPr>
              <w:t xml:space="preserve">тельных организаций, своевременный </w:t>
            </w:r>
            <w:proofErr w:type="gramStart"/>
            <w:r w:rsidRPr="006D353F">
              <w:rPr>
                <w:rFonts w:ascii="Times New Roman" w:hAnsi="Times New Roman"/>
              </w:rPr>
              <w:t>контроль за</w:t>
            </w:r>
            <w:proofErr w:type="gramEnd"/>
            <w:r w:rsidRPr="006D353F">
              <w:rPr>
                <w:rFonts w:ascii="Times New Roman" w:hAnsi="Times New Roman"/>
              </w:rPr>
              <w:t xml:space="preserve"> выполнением обязательных требований, сокращение сроков и уменьшение </w:t>
            </w:r>
            <w:r w:rsidRPr="006D353F">
              <w:rPr>
                <w:rFonts w:ascii="Times New Roman" w:hAnsi="Times New Roman"/>
              </w:rPr>
              <w:lastRenderedPageBreak/>
              <w:t>сложности процедур, обе</w:t>
            </w:r>
            <w:r w:rsidRPr="006D353F">
              <w:rPr>
                <w:rFonts w:ascii="Times New Roman" w:hAnsi="Times New Roman"/>
              </w:rPr>
              <w:t>с</w:t>
            </w:r>
            <w:r w:rsidRPr="006D353F">
              <w:rPr>
                <w:rFonts w:ascii="Times New Roman" w:hAnsi="Times New Roman"/>
              </w:rPr>
              <w:t>печение прозрачности их результатов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Нарушения в сфере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Целевые показатели 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подпрограммы </w:t>
            </w:r>
            <w:r>
              <w:rPr>
                <w:rFonts w:ascii="Times New Roman" w:hAnsi="Times New Roman"/>
              </w:rPr>
              <w:t>3</w:t>
            </w:r>
            <w:r w:rsidRPr="006D353F">
              <w:rPr>
                <w:rFonts w:ascii="Times New Roman" w:hAnsi="Times New Roman"/>
              </w:rPr>
              <w:t>: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>удельный вес числа образов</w:t>
            </w:r>
            <w:r w:rsidRPr="006D353F">
              <w:rPr>
                <w:rFonts w:ascii="Times New Roman" w:hAnsi="Times New Roman"/>
              </w:rPr>
              <w:t>а</w:t>
            </w:r>
            <w:r w:rsidRPr="006D353F">
              <w:rPr>
                <w:rFonts w:ascii="Times New Roman" w:hAnsi="Times New Roman"/>
              </w:rPr>
              <w:t>тельных организаций, обеспеч</w:t>
            </w:r>
            <w:r w:rsidRPr="006D353F">
              <w:rPr>
                <w:rFonts w:ascii="Times New Roman" w:hAnsi="Times New Roman"/>
              </w:rPr>
              <w:t>и</w:t>
            </w:r>
            <w:r w:rsidRPr="006D353F">
              <w:rPr>
                <w:rFonts w:ascii="Times New Roman" w:hAnsi="Times New Roman"/>
              </w:rPr>
              <w:t>вающих предоставление норм</w:t>
            </w:r>
            <w:r w:rsidRPr="006D353F">
              <w:rPr>
                <w:rFonts w:ascii="Times New Roman" w:hAnsi="Times New Roman"/>
              </w:rPr>
              <w:t>а</w:t>
            </w:r>
            <w:r w:rsidRPr="006D353F">
              <w:rPr>
                <w:rFonts w:ascii="Times New Roman" w:hAnsi="Times New Roman"/>
              </w:rPr>
              <w:t>тивно закрепленного перечня сведений о своей деятельности на официальных сайтах, в общем числе образовательных орган</w:t>
            </w:r>
            <w:r w:rsidRPr="006D353F">
              <w:rPr>
                <w:rFonts w:ascii="Times New Roman" w:hAnsi="Times New Roman"/>
              </w:rPr>
              <w:t>и</w:t>
            </w:r>
            <w:r w:rsidRPr="006D353F">
              <w:rPr>
                <w:rFonts w:ascii="Times New Roman" w:hAnsi="Times New Roman"/>
              </w:rPr>
              <w:lastRenderedPageBreak/>
              <w:t>заций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6D353F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3</w:t>
            </w:r>
            <w:r w:rsidRPr="006D353F">
              <w:rPr>
                <w:rFonts w:ascii="Times New Roman" w:hAnsi="Times New Roman"/>
              </w:rPr>
              <w:t>.2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Формирование и развитие системы оценки качества образования, </w:t>
            </w:r>
            <w:r>
              <w:rPr>
                <w:rFonts w:ascii="Times New Roman" w:hAnsi="Times New Roman"/>
              </w:rPr>
              <w:t>участие</w:t>
            </w:r>
            <w:r w:rsidRPr="006D35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6D353F">
              <w:rPr>
                <w:rFonts w:ascii="Times New Roman" w:hAnsi="Times New Roman"/>
              </w:rPr>
              <w:t xml:space="preserve"> м</w:t>
            </w:r>
            <w:r w:rsidRPr="006D353F">
              <w:rPr>
                <w:rFonts w:ascii="Times New Roman" w:hAnsi="Times New Roman"/>
              </w:rPr>
              <w:t>о</w:t>
            </w:r>
            <w:r w:rsidRPr="006D353F">
              <w:rPr>
                <w:rFonts w:ascii="Times New Roman" w:hAnsi="Times New Roman"/>
              </w:rPr>
              <w:t>ниторинг</w:t>
            </w:r>
            <w:r>
              <w:rPr>
                <w:rFonts w:ascii="Times New Roman" w:hAnsi="Times New Roman"/>
              </w:rPr>
              <w:t>ах</w:t>
            </w:r>
            <w:r w:rsidRPr="006D353F">
              <w:rPr>
                <w:rFonts w:ascii="Times New Roman" w:hAnsi="Times New Roman"/>
              </w:rPr>
              <w:t xml:space="preserve"> в области обр</w:t>
            </w:r>
            <w:r w:rsidRPr="006D353F">
              <w:rPr>
                <w:rFonts w:ascii="Times New Roman" w:hAnsi="Times New Roman"/>
              </w:rPr>
              <w:t>а</w:t>
            </w:r>
            <w:r w:rsidRPr="006D353F">
              <w:rPr>
                <w:rFonts w:ascii="Times New Roman" w:hAnsi="Times New Roman"/>
              </w:rPr>
              <w:t>зования и социализации, развитие институтов общ</w:t>
            </w:r>
            <w:r w:rsidRPr="006D353F">
              <w:rPr>
                <w:rFonts w:ascii="Times New Roman" w:hAnsi="Times New Roman"/>
              </w:rPr>
              <w:t>е</w:t>
            </w:r>
            <w:r w:rsidRPr="006D353F">
              <w:rPr>
                <w:rFonts w:ascii="Times New Roman" w:hAnsi="Times New Roman"/>
              </w:rPr>
              <w:t>ственного участия в упра</w:t>
            </w:r>
            <w:r w:rsidRPr="006D353F">
              <w:rPr>
                <w:rFonts w:ascii="Times New Roman" w:hAnsi="Times New Roman"/>
              </w:rPr>
              <w:t>в</w:t>
            </w:r>
            <w:r w:rsidRPr="006D353F">
              <w:rPr>
                <w:rFonts w:ascii="Times New Roman" w:hAnsi="Times New Roman"/>
              </w:rPr>
              <w:t>лении образованием и п</w:t>
            </w:r>
            <w:r w:rsidRPr="006D353F">
              <w:rPr>
                <w:rFonts w:ascii="Times New Roman" w:hAnsi="Times New Roman"/>
              </w:rPr>
              <w:t>о</w:t>
            </w:r>
            <w:r w:rsidRPr="006D353F">
              <w:rPr>
                <w:rFonts w:ascii="Times New Roman" w:hAnsi="Times New Roman"/>
              </w:rPr>
              <w:t>вышении качества образ</w:t>
            </w:r>
            <w:r w:rsidRPr="006D353F">
              <w:rPr>
                <w:rFonts w:ascii="Times New Roman" w:hAnsi="Times New Roman"/>
              </w:rPr>
              <w:t>о</w:t>
            </w:r>
            <w:r w:rsidRPr="006D353F">
              <w:rPr>
                <w:rFonts w:ascii="Times New Roman" w:hAnsi="Times New Roman"/>
              </w:rPr>
              <w:t>вания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>2020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06247" w:rsidRDefault="007B2A7F" w:rsidP="00B9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47">
              <w:rPr>
                <w:rFonts w:ascii="Times New Roman" w:hAnsi="Times New Roman"/>
              </w:rPr>
              <w:t>На  уровнях образования будут действовать мех</w:t>
            </w:r>
            <w:r w:rsidRPr="00F06247">
              <w:rPr>
                <w:rFonts w:ascii="Times New Roman" w:hAnsi="Times New Roman"/>
              </w:rPr>
              <w:t>а</w:t>
            </w:r>
            <w:r w:rsidRPr="00F06247">
              <w:rPr>
                <w:rFonts w:ascii="Times New Roman" w:hAnsi="Times New Roman"/>
              </w:rPr>
              <w:t>низмы внешней оценки к</w:t>
            </w:r>
            <w:r w:rsidRPr="00F06247">
              <w:rPr>
                <w:rFonts w:ascii="Times New Roman" w:hAnsi="Times New Roman"/>
              </w:rPr>
              <w:t>а</w:t>
            </w:r>
            <w:r w:rsidRPr="00F06247">
              <w:rPr>
                <w:rFonts w:ascii="Times New Roman" w:hAnsi="Times New Roman"/>
              </w:rPr>
              <w:t>чества образ</w:t>
            </w:r>
            <w:r w:rsidRPr="00F06247">
              <w:rPr>
                <w:rFonts w:ascii="Times New Roman" w:hAnsi="Times New Roman"/>
              </w:rPr>
              <w:t>о</w:t>
            </w:r>
            <w:r w:rsidRPr="00F06247">
              <w:rPr>
                <w:rFonts w:ascii="Times New Roman" w:hAnsi="Times New Roman"/>
              </w:rPr>
              <w:t>вания;</w:t>
            </w:r>
          </w:p>
          <w:p w:rsidR="007B2A7F" w:rsidRPr="00F06247" w:rsidRDefault="007B2A7F" w:rsidP="00B9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47">
              <w:rPr>
                <w:rFonts w:ascii="Times New Roman" w:hAnsi="Times New Roman"/>
              </w:rPr>
              <w:t>все образовательные орг</w:t>
            </w:r>
            <w:r w:rsidRPr="00F06247">
              <w:rPr>
                <w:rFonts w:ascii="Times New Roman" w:hAnsi="Times New Roman"/>
              </w:rPr>
              <w:t>а</w:t>
            </w:r>
            <w:r w:rsidRPr="00F06247">
              <w:rPr>
                <w:rFonts w:ascii="Times New Roman" w:hAnsi="Times New Roman"/>
              </w:rPr>
              <w:t>низации будут обеспеч</w:t>
            </w:r>
            <w:r w:rsidRPr="00F06247">
              <w:rPr>
                <w:rFonts w:ascii="Times New Roman" w:hAnsi="Times New Roman"/>
              </w:rPr>
              <w:t>и</w:t>
            </w:r>
            <w:r w:rsidRPr="00F06247">
              <w:rPr>
                <w:rFonts w:ascii="Times New Roman" w:hAnsi="Times New Roman"/>
              </w:rPr>
              <w:t>вать доступность потреб</w:t>
            </w:r>
            <w:r w:rsidRPr="00F06247">
              <w:rPr>
                <w:rFonts w:ascii="Times New Roman" w:hAnsi="Times New Roman"/>
              </w:rPr>
              <w:t>и</w:t>
            </w:r>
            <w:r w:rsidRPr="00F06247">
              <w:rPr>
                <w:rFonts w:ascii="Times New Roman" w:hAnsi="Times New Roman"/>
              </w:rPr>
              <w:t>телям информации о своей деятельности на официал</w:t>
            </w:r>
            <w:r w:rsidRPr="00F06247">
              <w:rPr>
                <w:rFonts w:ascii="Times New Roman" w:hAnsi="Times New Roman"/>
              </w:rPr>
              <w:t>ь</w:t>
            </w:r>
            <w:r w:rsidRPr="00F06247">
              <w:rPr>
                <w:rFonts w:ascii="Times New Roman" w:hAnsi="Times New Roman"/>
              </w:rPr>
              <w:t>ных сайтах;</w:t>
            </w:r>
          </w:p>
          <w:p w:rsidR="007B2A7F" w:rsidRPr="00F06247" w:rsidRDefault="007B2A7F" w:rsidP="00B9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6247">
              <w:rPr>
                <w:rFonts w:ascii="Times New Roman" w:hAnsi="Times New Roman"/>
              </w:rPr>
              <w:t>во всех образовательных организациях будут дейс</w:t>
            </w:r>
            <w:r w:rsidRPr="00F06247">
              <w:rPr>
                <w:rFonts w:ascii="Times New Roman" w:hAnsi="Times New Roman"/>
              </w:rPr>
              <w:t>т</w:t>
            </w:r>
            <w:r w:rsidRPr="00F06247">
              <w:rPr>
                <w:rFonts w:ascii="Times New Roman" w:hAnsi="Times New Roman"/>
              </w:rPr>
              <w:t>вовать коллегиальные о</w:t>
            </w:r>
            <w:r w:rsidRPr="00F06247">
              <w:rPr>
                <w:rFonts w:ascii="Times New Roman" w:hAnsi="Times New Roman"/>
              </w:rPr>
              <w:t>р</w:t>
            </w:r>
            <w:r w:rsidRPr="00F06247">
              <w:rPr>
                <w:rFonts w:ascii="Times New Roman" w:hAnsi="Times New Roman"/>
              </w:rPr>
              <w:t>ганы управления с участ</w:t>
            </w:r>
            <w:r w:rsidRPr="00F06247">
              <w:rPr>
                <w:rFonts w:ascii="Times New Roman" w:hAnsi="Times New Roman"/>
              </w:rPr>
              <w:t>и</w:t>
            </w:r>
            <w:r w:rsidRPr="00F06247">
              <w:rPr>
                <w:rFonts w:ascii="Times New Roman" w:hAnsi="Times New Roman"/>
              </w:rPr>
              <w:t>ем общественности (род</w:t>
            </w:r>
            <w:r w:rsidRPr="00F06247">
              <w:rPr>
                <w:rFonts w:ascii="Times New Roman" w:hAnsi="Times New Roman"/>
              </w:rPr>
              <w:t>и</w:t>
            </w:r>
            <w:r w:rsidRPr="00F06247">
              <w:rPr>
                <w:rFonts w:ascii="Times New Roman" w:hAnsi="Times New Roman"/>
              </w:rPr>
              <w:t>тели, работодатели), над</w:t>
            </w:r>
            <w:r w:rsidRPr="00F06247">
              <w:rPr>
                <w:rFonts w:ascii="Times New Roman" w:hAnsi="Times New Roman"/>
              </w:rPr>
              <w:t>е</w:t>
            </w:r>
            <w:r w:rsidRPr="00F06247">
              <w:rPr>
                <w:rFonts w:ascii="Times New Roman" w:hAnsi="Times New Roman"/>
              </w:rPr>
              <w:t>ленные полномочиями по принятию решений по страт</w:t>
            </w:r>
            <w:r w:rsidRPr="00F06247">
              <w:rPr>
                <w:rFonts w:ascii="Times New Roman" w:hAnsi="Times New Roman"/>
              </w:rPr>
              <w:t>е</w:t>
            </w:r>
            <w:r w:rsidRPr="00F06247">
              <w:rPr>
                <w:rFonts w:ascii="Times New Roman" w:hAnsi="Times New Roman"/>
              </w:rPr>
              <w:t>гическим вопросам образовательной и фина</w:t>
            </w:r>
            <w:r w:rsidRPr="00F06247">
              <w:rPr>
                <w:rFonts w:ascii="Times New Roman" w:hAnsi="Times New Roman"/>
              </w:rPr>
              <w:t>н</w:t>
            </w:r>
            <w:r w:rsidRPr="00F06247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во-хозяйственной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>Невыполнение требов</w:t>
            </w:r>
            <w:r w:rsidRPr="006D353F">
              <w:rPr>
                <w:rFonts w:ascii="Times New Roman" w:hAnsi="Times New Roman"/>
              </w:rPr>
              <w:t>а</w:t>
            </w:r>
            <w:r w:rsidRPr="006D353F">
              <w:rPr>
                <w:rFonts w:ascii="Times New Roman" w:hAnsi="Times New Roman"/>
              </w:rPr>
              <w:t>ний ФГОС всех уровней образования в части контроля качества по</w:t>
            </w:r>
            <w:r w:rsidRPr="006D353F">
              <w:rPr>
                <w:rFonts w:ascii="Times New Roman" w:hAnsi="Times New Roman"/>
              </w:rPr>
              <w:t>д</w:t>
            </w:r>
            <w:r w:rsidRPr="006D353F">
              <w:rPr>
                <w:rFonts w:ascii="Times New Roman" w:hAnsi="Times New Roman"/>
              </w:rPr>
              <w:t xml:space="preserve">готовки обучающихся, отсутствие достоверных сведений о состоянии образовательной среды </w:t>
            </w:r>
            <w:r>
              <w:rPr>
                <w:rFonts w:ascii="Times New Roman" w:hAnsi="Times New Roman"/>
              </w:rPr>
              <w:t>города</w:t>
            </w:r>
            <w:r w:rsidRPr="006D353F">
              <w:rPr>
                <w:rFonts w:ascii="Times New Roman" w:hAnsi="Times New Roman"/>
              </w:rPr>
              <w:t>.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 Невыполнение треб</w:t>
            </w:r>
            <w:r w:rsidRPr="006D353F">
              <w:rPr>
                <w:rFonts w:ascii="Times New Roman" w:hAnsi="Times New Roman"/>
              </w:rPr>
              <w:t>о</w:t>
            </w:r>
            <w:r w:rsidRPr="006D353F">
              <w:rPr>
                <w:rFonts w:ascii="Times New Roman" w:hAnsi="Times New Roman"/>
              </w:rPr>
              <w:t>ваний ФЗ «Об образов</w:t>
            </w:r>
            <w:r w:rsidRPr="006D353F">
              <w:rPr>
                <w:rFonts w:ascii="Times New Roman" w:hAnsi="Times New Roman"/>
              </w:rPr>
              <w:t>а</w:t>
            </w:r>
            <w:r w:rsidRPr="006D353F">
              <w:rPr>
                <w:rFonts w:ascii="Times New Roman" w:hAnsi="Times New Roman"/>
              </w:rPr>
              <w:t>нии в Российской Фед</w:t>
            </w:r>
            <w:r w:rsidRPr="006D353F">
              <w:rPr>
                <w:rFonts w:ascii="Times New Roman" w:hAnsi="Times New Roman"/>
              </w:rPr>
              <w:t>е</w:t>
            </w:r>
            <w:r w:rsidRPr="006D353F">
              <w:rPr>
                <w:rFonts w:ascii="Times New Roman" w:hAnsi="Times New Roman"/>
              </w:rPr>
              <w:t>рации» об обеспечении информационной о</w:t>
            </w:r>
            <w:r w:rsidRPr="006D353F">
              <w:rPr>
                <w:rFonts w:ascii="Times New Roman" w:hAnsi="Times New Roman"/>
              </w:rPr>
              <w:t>т</w:t>
            </w:r>
            <w:r w:rsidRPr="006D353F">
              <w:rPr>
                <w:rFonts w:ascii="Times New Roman" w:hAnsi="Times New Roman"/>
              </w:rPr>
              <w:t>крытости образовател</w:t>
            </w:r>
            <w:r w:rsidRPr="006D353F">
              <w:rPr>
                <w:rFonts w:ascii="Times New Roman" w:hAnsi="Times New Roman"/>
              </w:rPr>
              <w:t>ь</w:t>
            </w:r>
            <w:r w:rsidRPr="006D353F">
              <w:rPr>
                <w:rFonts w:ascii="Times New Roman" w:hAnsi="Times New Roman"/>
              </w:rPr>
              <w:t xml:space="preserve">ных организаций, </w:t>
            </w:r>
            <w:r w:rsidRPr="006F2E52">
              <w:rPr>
                <w:rFonts w:ascii="Times New Roman" w:hAnsi="Times New Roman"/>
              </w:rPr>
              <w:t>П</w:t>
            </w:r>
            <w:r w:rsidRPr="006F2E52">
              <w:rPr>
                <w:rFonts w:ascii="Times New Roman" w:hAnsi="Times New Roman"/>
              </w:rPr>
              <w:t>о</w:t>
            </w:r>
            <w:r w:rsidRPr="006F2E52">
              <w:rPr>
                <w:rFonts w:ascii="Times New Roman" w:hAnsi="Times New Roman"/>
              </w:rPr>
              <w:t>становления Правител</w:t>
            </w:r>
            <w:r w:rsidRPr="006F2E52">
              <w:rPr>
                <w:rFonts w:ascii="Times New Roman" w:hAnsi="Times New Roman"/>
              </w:rPr>
              <w:t>ь</w:t>
            </w:r>
            <w:r w:rsidRPr="006F2E52">
              <w:rPr>
                <w:rFonts w:ascii="Times New Roman" w:hAnsi="Times New Roman"/>
              </w:rPr>
              <w:t>ства РФ от 10.07.2013 № 582 «Об утверждении правил размещения на официальном сайте о</w:t>
            </w:r>
            <w:r w:rsidRPr="006F2E52">
              <w:rPr>
                <w:rFonts w:ascii="Times New Roman" w:hAnsi="Times New Roman"/>
              </w:rPr>
              <w:t>б</w:t>
            </w:r>
            <w:r w:rsidRPr="006F2E52">
              <w:rPr>
                <w:rFonts w:ascii="Times New Roman" w:hAnsi="Times New Roman"/>
              </w:rPr>
              <w:t>разовательной орган</w:t>
            </w:r>
            <w:r w:rsidRPr="006F2E52">
              <w:rPr>
                <w:rFonts w:ascii="Times New Roman" w:hAnsi="Times New Roman"/>
              </w:rPr>
              <w:t>и</w:t>
            </w:r>
            <w:r w:rsidRPr="006F2E52">
              <w:rPr>
                <w:rFonts w:ascii="Times New Roman" w:hAnsi="Times New Roman"/>
              </w:rPr>
              <w:t xml:space="preserve">зации в </w:t>
            </w:r>
            <w:proofErr w:type="spellStart"/>
            <w:r w:rsidRPr="006F2E52">
              <w:rPr>
                <w:rFonts w:ascii="Times New Roman" w:hAnsi="Times New Roman"/>
              </w:rPr>
              <w:t>информацио</w:t>
            </w:r>
            <w:r w:rsidRPr="006F2E52">
              <w:rPr>
                <w:rFonts w:ascii="Times New Roman" w:hAnsi="Times New Roman"/>
              </w:rPr>
              <w:t>н</w:t>
            </w:r>
            <w:r w:rsidRPr="006F2E52">
              <w:rPr>
                <w:rFonts w:ascii="Times New Roman" w:hAnsi="Times New Roman"/>
              </w:rPr>
              <w:t>ной-телекоммуникационной</w:t>
            </w:r>
            <w:proofErr w:type="spellEnd"/>
            <w:r w:rsidRPr="006F2E52">
              <w:rPr>
                <w:rFonts w:ascii="Times New Roman" w:hAnsi="Times New Roman"/>
              </w:rPr>
              <w:t xml:space="preserve"> сети «Интернет» и о</w:t>
            </w:r>
            <w:r w:rsidRPr="006F2E52">
              <w:rPr>
                <w:rFonts w:ascii="Times New Roman" w:hAnsi="Times New Roman"/>
              </w:rPr>
              <w:t>б</w:t>
            </w:r>
            <w:r w:rsidRPr="006F2E52">
              <w:rPr>
                <w:rFonts w:ascii="Times New Roman" w:hAnsi="Times New Roman"/>
              </w:rPr>
              <w:t>новления информации об образовательной о</w:t>
            </w:r>
            <w:r w:rsidRPr="006F2E52">
              <w:rPr>
                <w:rFonts w:ascii="Times New Roman" w:hAnsi="Times New Roman"/>
              </w:rPr>
              <w:t>р</w:t>
            </w:r>
            <w:r w:rsidRPr="006F2E52">
              <w:rPr>
                <w:rFonts w:ascii="Times New Roman" w:hAnsi="Times New Roman"/>
              </w:rPr>
              <w:t>ганизации».</w:t>
            </w:r>
            <w:r w:rsidRPr="006D353F">
              <w:rPr>
                <w:rFonts w:ascii="Times New Roman" w:hAnsi="Times New Roman"/>
              </w:rPr>
              <w:t xml:space="preserve"> Отсутствие у потребителя доступа к информации об образ</w:t>
            </w:r>
            <w:r w:rsidRPr="006D353F">
              <w:rPr>
                <w:rFonts w:ascii="Times New Roman" w:hAnsi="Times New Roman"/>
              </w:rPr>
              <w:t>о</w:t>
            </w:r>
            <w:r w:rsidRPr="006D353F">
              <w:rPr>
                <w:rFonts w:ascii="Times New Roman" w:hAnsi="Times New Roman"/>
              </w:rPr>
              <w:t>вательных услугах, н</w:t>
            </w:r>
            <w:r>
              <w:rPr>
                <w:rFonts w:ascii="Times New Roman" w:hAnsi="Times New Roman"/>
              </w:rPr>
              <w:t>е</w:t>
            </w:r>
            <w:r w:rsidRPr="006D353F">
              <w:rPr>
                <w:rFonts w:ascii="Times New Roman" w:hAnsi="Times New Roman"/>
              </w:rPr>
              <w:t>возможность осущест</w:t>
            </w:r>
            <w:r w:rsidRPr="006D353F">
              <w:rPr>
                <w:rFonts w:ascii="Times New Roman" w:hAnsi="Times New Roman"/>
              </w:rPr>
              <w:t>в</w:t>
            </w:r>
            <w:r w:rsidRPr="006D353F">
              <w:rPr>
                <w:rFonts w:ascii="Times New Roman" w:hAnsi="Times New Roman"/>
              </w:rPr>
              <w:t>ления потребителем о</w:t>
            </w:r>
            <w:r w:rsidRPr="006D353F">
              <w:rPr>
                <w:rFonts w:ascii="Times New Roman" w:hAnsi="Times New Roman"/>
              </w:rPr>
              <w:t>п</w:t>
            </w:r>
            <w:r w:rsidRPr="006D353F">
              <w:rPr>
                <w:rFonts w:ascii="Times New Roman" w:hAnsi="Times New Roman"/>
              </w:rPr>
              <w:t>тимального выбора о</w:t>
            </w:r>
            <w:r w:rsidRPr="006D353F">
              <w:rPr>
                <w:rFonts w:ascii="Times New Roman" w:hAnsi="Times New Roman"/>
              </w:rPr>
              <w:t>б</w:t>
            </w:r>
            <w:r w:rsidRPr="006D353F">
              <w:rPr>
                <w:rFonts w:ascii="Times New Roman" w:hAnsi="Times New Roman"/>
              </w:rPr>
              <w:lastRenderedPageBreak/>
              <w:t>разовательных услуг, невозможность прин</w:t>
            </w:r>
            <w:r w:rsidRPr="006D353F">
              <w:rPr>
                <w:rFonts w:ascii="Times New Roman" w:hAnsi="Times New Roman"/>
              </w:rPr>
              <w:t>я</w:t>
            </w:r>
            <w:r w:rsidRPr="006D353F">
              <w:rPr>
                <w:rFonts w:ascii="Times New Roman" w:hAnsi="Times New Roman"/>
              </w:rPr>
              <w:t>тия органами управл</w:t>
            </w:r>
            <w:r w:rsidRPr="006D353F">
              <w:rPr>
                <w:rFonts w:ascii="Times New Roman" w:hAnsi="Times New Roman"/>
              </w:rPr>
              <w:t>е</w:t>
            </w:r>
            <w:r w:rsidRPr="006D353F">
              <w:rPr>
                <w:rFonts w:ascii="Times New Roman" w:hAnsi="Times New Roman"/>
              </w:rPr>
              <w:t>ния образованием э</w:t>
            </w:r>
            <w:r w:rsidRPr="006D353F">
              <w:rPr>
                <w:rFonts w:ascii="Times New Roman" w:hAnsi="Times New Roman"/>
              </w:rPr>
              <w:t>ф</w:t>
            </w:r>
            <w:r w:rsidRPr="006D353F">
              <w:rPr>
                <w:rFonts w:ascii="Times New Roman" w:hAnsi="Times New Roman"/>
              </w:rPr>
              <w:t>фективных управленч</w:t>
            </w:r>
            <w:r w:rsidRPr="006D353F">
              <w:rPr>
                <w:rFonts w:ascii="Times New Roman" w:hAnsi="Times New Roman"/>
              </w:rPr>
              <w:t>е</w:t>
            </w:r>
            <w:r w:rsidRPr="006D353F">
              <w:rPr>
                <w:rFonts w:ascii="Times New Roman" w:hAnsi="Times New Roman"/>
              </w:rPr>
              <w:t>ских решений. Нево</w:t>
            </w:r>
            <w:r w:rsidRPr="006D353F">
              <w:rPr>
                <w:rFonts w:ascii="Times New Roman" w:hAnsi="Times New Roman"/>
              </w:rPr>
              <w:t>з</w:t>
            </w:r>
            <w:r w:rsidRPr="006D353F">
              <w:rPr>
                <w:rFonts w:ascii="Times New Roman" w:hAnsi="Times New Roman"/>
              </w:rPr>
              <w:t>можность интеграции результатов государс</w:t>
            </w:r>
            <w:r w:rsidRPr="006D353F">
              <w:rPr>
                <w:rFonts w:ascii="Times New Roman" w:hAnsi="Times New Roman"/>
              </w:rPr>
              <w:t>т</w:t>
            </w:r>
            <w:r w:rsidRPr="006D353F">
              <w:rPr>
                <w:rFonts w:ascii="Times New Roman" w:hAnsi="Times New Roman"/>
              </w:rPr>
              <w:t>венной и независимой оценки деятельности образовательных орг</w:t>
            </w:r>
            <w:r w:rsidRPr="006D353F">
              <w:rPr>
                <w:rFonts w:ascii="Times New Roman" w:hAnsi="Times New Roman"/>
              </w:rPr>
              <w:t>а</w:t>
            </w:r>
            <w:r w:rsidRPr="006D353F">
              <w:rPr>
                <w:rFonts w:ascii="Times New Roman" w:hAnsi="Times New Roman"/>
              </w:rPr>
              <w:t xml:space="preserve">низаций, неразвитость </w:t>
            </w:r>
            <w:proofErr w:type="gramStart"/>
            <w:r w:rsidRPr="006D353F">
              <w:rPr>
                <w:rFonts w:ascii="Times New Roman" w:hAnsi="Times New Roman"/>
              </w:rPr>
              <w:t>механизмов повышения эффективности деятел</w:t>
            </w:r>
            <w:r w:rsidRPr="006D353F">
              <w:rPr>
                <w:rFonts w:ascii="Times New Roman" w:hAnsi="Times New Roman"/>
              </w:rPr>
              <w:t>ь</w:t>
            </w:r>
            <w:r w:rsidRPr="006D353F">
              <w:rPr>
                <w:rFonts w:ascii="Times New Roman" w:hAnsi="Times New Roman"/>
              </w:rPr>
              <w:t>ности образовательных организаций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lastRenderedPageBreak/>
              <w:t xml:space="preserve">Целевые показатели 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D353F">
              <w:rPr>
                <w:rFonts w:ascii="Times New Roman" w:hAnsi="Times New Roman"/>
              </w:rPr>
              <w:t xml:space="preserve">подпрограммы </w:t>
            </w:r>
            <w:r>
              <w:rPr>
                <w:rFonts w:ascii="Times New Roman" w:hAnsi="Times New Roman"/>
              </w:rPr>
              <w:t>3</w:t>
            </w:r>
            <w:r w:rsidRPr="006D353F">
              <w:rPr>
                <w:rFonts w:ascii="Times New Roman" w:hAnsi="Times New Roman"/>
              </w:rPr>
              <w:t>:</w:t>
            </w:r>
          </w:p>
          <w:p w:rsidR="007B2A7F" w:rsidRPr="00F06247" w:rsidRDefault="007B2A7F" w:rsidP="00B9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6247">
              <w:rPr>
                <w:rFonts w:ascii="Times New Roman" w:hAnsi="Times New Roman"/>
              </w:rPr>
              <w:t>удельный вес числа образов</w:t>
            </w:r>
            <w:r w:rsidRPr="00F06247">
              <w:rPr>
                <w:rFonts w:ascii="Times New Roman" w:hAnsi="Times New Roman"/>
              </w:rPr>
              <w:t>а</w:t>
            </w:r>
            <w:r w:rsidRPr="00F06247">
              <w:rPr>
                <w:rFonts w:ascii="Times New Roman" w:hAnsi="Times New Roman"/>
              </w:rPr>
              <w:t>тельных организаций, в которых созданы органы коллегиального управления с участием общес</w:t>
            </w:r>
            <w:r w:rsidRPr="00F06247">
              <w:rPr>
                <w:rFonts w:ascii="Times New Roman" w:hAnsi="Times New Roman"/>
              </w:rPr>
              <w:t>т</w:t>
            </w:r>
            <w:r w:rsidRPr="00F06247">
              <w:rPr>
                <w:rFonts w:ascii="Times New Roman" w:hAnsi="Times New Roman"/>
              </w:rPr>
              <w:t>венности (родители, работодат</w:t>
            </w:r>
            <w:r w:rsidRPr="00F06247">
              <w:rPr>
                <w:rFonts w:ascii="Times New Roman" w:hAnsi="Times New Roman"/>
              </w:rPr>
              <w:t>е</w:t>
            </w:r>
            <w:r w:rsidRPr="00F06247">
              <w:rPr>
                <w:rFonts w:ascii="Times New Roman" w:hAnsi="Times New Roman"/>
              </w:rPr>
              <w:t>ли) в общем числе образовател</w:t>
            </w:r>
            <w:r w:rsidRPr="00F06247">
              <w:rPr>
                <w:rFonts w:ascii="Times New Roman" w:hAnsi="Times New Roman"/>
              </w:rPr>
              <w:t>ь</w:t>
            </w:r>
            <w:r w:rsidRPr="00F06247">
              <w:rPr>
                <w:rFonts w:ascii="Times New Roman" w:hAnsi="Times New Roman"/>
              </w:rPr>
              <w:t>ных организаций, проценты;</w:t>
            </w:r>
          </w:p>
          <w:p w:rsidR="007B2A7F" w:rsidRPr="006D353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F06247">
              <w:rPr>
                <w:rFonts w:ascii="Times New Roman" w:hAnsi="Times New Roman"/>
              </w:rPr>
              <w:t>удельный вес числа образов</w:t>
            </w:r>
            <w:r w:rsidRPr="00F06247">
              <w:rPr>
                <w:rFonts w:ascii="Times New Roman" w:hAnsi="Times New Roman"/>
              </w:rPr>
              <w:t>а</w:t>
            </w:r>
            <w:r w:rsidRPr="00F06247">
              <w:rPr>
                <w:rFonts w:ascii="Times New Roman" w:hAnsi="Times New Roman"/>
              </w:rPr>
              <w:t>тельных организаций, обеспеч</w:t>
            </w:r>
            <w:r w:rsidRPr="00F06247">
              <w:rPr>
                <w:rFonts w:ascii="Times New Roman" w:hAnsi="Times New Roman"/>
              </w:rPr>
              <w:t>и</w:t>
            </w:r>
            <w:r w:rsidRPr="00F06247">
              <w:rPr>
                <w:rFonts w:ascii="Times New Roman" w:hAnsi="Times New Roman"/>
              </w:rPr>
              <w:t>вающих предоставление норм</w:t>
            </w:r>
            <w:r w:rsidRPr="00F06247">
              <w:rPr>
                <w:rFonts w:ascii="Times New Roman" w:hAnsi="Times New Roman"/>
              </w:rPr>
              <w:t>а</w:t>
            </w:r>
            <w:r w:rsidRPr="00F06247">
              <w:rPr>
                <w:rFonts w:ascii="Times New Roman" w:hAnsi="Times New Roman"/>
              </w:rPr>
              <w:t>тивно закр</w:t>
            </w:r>
            <w:r w:rsidRPr="00F06247">
              <w:rPr>
                <w:rFonts w:ascii="Times New Roman" w:hAnsi="Times New Roman"/>
              </w:rPr>
              <w:t>е</w:t>
            </w:r>
            <w:r w:rsidRPr="00F06247">
              <w:rPr>
                <w:rFonts w:ascii="Times New Roman" w:hAnsi="Times New Roman"/>
              </w:rPr>
              <w:t>пленного перечня сведений о своей деятельности на официальных сайтах, в общем числе образовательных орган</w:t>
            </w:r>
            <w:r w:rsidRPr="00F06247">
              <w:rPr>
                <w:rFonts w:ascii="Times New Roman" w:hAnsi="Times New Roman"/>
              </w:rPr>
              <w:t>и</w:t>
            </w:r>
            <w:r w:rsidRPr="00F06247">
              <w:rPr>
                <w:rFonts w:ascii="Times New Roman" w:hAnsi="Times New Roman"/>
              </w:rPr>
              <w:t>заций, проценты</w:t>
            </w:r>
          </w:p>
        </w:tc>
      </w:tr>
      <w:tr w:rsidR="007B2A7F" w:rsidRPr="00987EC9" w:rsidTr="00B93140">
        <w:trPr>
          <w:jc w:val="center"/>
        </w:trPr>
        <w:tc>
          <w:tcPr>
            <w:tcW w:w="161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9248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F92487">
              <w:rPr>
                <w:rFonts w:ascii="Times New Roman" w:hAnsi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</w:rPr>
              <w:t>4</w:t>
            </w:r>
            <w:r w:rsidRPr="00F92487">
              <w:rPr>
                <w:rFonts w:ascii="Times New Roman" w:hAnsi="Times New Roman"/>
              </w:rPr>
              <w:t xml:space="preserve"> «Обеспечение реализации государственной программы</w:t>
            </w:r>
            <w:r>
              <w:rPr>
                <w:rFonts w:ascii="Times New Roman" w:hAnsi="Times New Roman"/>
              </w:rPr>
              <w:t xml:space="preserve"> города Льгова</w:t>
            </w:r>
            <w:r w:rsidRPr="00F92487">
              <w:rPr>
                <w:rFonts w:ascii="Times New Roman" w:hAnsi="Times New Roman"/>
              </w:rPr>
              <w:t xml:space="preserve"> Курской области «Развитие образования</w:t>
            </w:r>
            <w:r>
              <w:rPr>
                <w:rFonts w:ascii="Times New Roman" w:hAnsi="Times New Roman"/>
              </w:rPr>
              <w:t xml:space="preserve"> города Льгова</w:t>
            </w:r>
            <w:r w:rsidRPr="00F92487">
              <w:rPr>
                <w:rFonts w:ascii="Times New Roman" w:hAnsi="Times New Roman"/>
              </w:rPr>
              <w:t xml:space="preserve"> Ку</w:t>
            </w:r>
            <w:r>
              <w:rPr>
                <w:rFonts w:ascii="Times New Roman" w:hAnsi="Times New Roman"/>
              </w:rPr>
              <w:t xml:space="preserve">рской области» </w:t>
            </w:r>
          </w:p>
          <w:p w:rsidR="007B2A7F" w:rsidRPr="00F9248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F92487">
              <w:rPr>
                <w:rFonts w:ascii="Times New Roman" w:hAnsi="Times New Roman"/>
              </w:rPr>
              <w:t xml:space="preserve">и прочие мероприятия в области образования» государственной программы </w:t>
            </w:r>
            <w:r>
              <w:rPr>
                <w:rFonts w:ascii="Times New Roman" w:hAnsi="Times New Roman"/>
              </w:rPr>
              <w:t xml:space="preserve">города Льгова </w:t>
            </w:r>
            <w:r w:rsidRPr="00F92487">
              <w:rPr>
                <w:rFonts w:ascii="Times New Roman" w:hAnsi="Times New Roman"/>
              </w:rPr>
              <w:t xml:space="preserve">Курской области «Развитие образования </w:t>
            </w:r>
            <w:r>
              <w:rPr>
                <w:rFonts w:ascii="Times New Roman" w:hAnsi="Times New Roman"/>
              </w:rPr>
              <w:t xml:space="preserve"> </w:t>
            </w:r>
            <w:r w:rsidRPr="00F92487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городе Льгове</w:t>
            </w:r>
            <w:r w:rsidRPr="00F92487">
              <w:rPr>
                <w:rFonts w:ascii="Times New Roman" w:hAnsi="Times New Roman"/>
              </w:rPr>
              <w:t xml:space="preserve"> Ку</w:t>
            </w:r>
            <w:r>
              <w:rPr>
                <w:rFonts w:ascii="Times New Roman" w:hAnsi="Times New Roman"/>
              </w:rPr>
              <w:t xml:space="preserve">рской области» 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9248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F92487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4</w:t>
            </w:r>
            <w:r w:rsidRPr="00F92487">
              <w:rPr>
                <w:rFonts w:ascii="Times New Roman" w:hAnsi="Times New Roman"/>
              </w:rPr>
              <w:t>.1.</w:t>
            </w:r>
            <w:r w:rsidRPr="00F92487">
              <w:rPr>
                <w:rFonts w:ascii="Times New Roman" w:hAnsi="Times New Roman"/>
                <w:lang w:eastAsia="en-US"/>
              </w:rPr>
              <w:t xml:space="preserve"> Укрепление материа</w:t>
            </w:r>
            <w:r>
              <w:rPr>
                <w:rFonts w:ascii="Times New Roman" w:hAnsi="Times New Roman"/>
                <w:lang w:eastAsia="en-US"/>
              </w:rPr>
              <w:t xml:space="preserve">льно-технической базы </w:t>
            </w:r>
            <w:r w:rsidRPr="00F92487">
              <w:rPr>
                <w:rFonts w:ascii="Times New Roman" w:hAnsi="Times New Roman"/>
                <w:lang w:eastAsia="en-US"/>
              </w:rPr>
              <w:t xml:space="preserve"> бюдже</w:t>
            </w:r>
            <w:r w:rsidRPr="00F92487">
              <w:rPr>
                <w:rFonts w:ascii="Times New Roman" w:hAnsi="Times New Roman"/>
                <w:lang w:eastAsia="en-US"/>
              </w:rPr>
              <w:t>т</w:t>
            </w:r>
            <w:r w:rsidRPr="00F92487">
              <w:rPr>
                <w:rFonts w:ascii="Times New Roman" w:hAnsi="Times New Roman"/>
                <w:lang w:eastAsia="en-US"/>
              </w:rPr>
              <w:t>ных учреждений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06247" w:rsidRDefault="007B2A7F" w:rsidP="00B93140">
            <w:pPr>
              <w:pStyle w:val="af5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Сокращение доли </w:t>
            </w:r>
            <w:r w:rsidRPr="00F06247">
              <w:rPr>
                <w:rFonts w:ascii="Times New Roman" w:eastAsia="Calibri" w:hAnsi="Times New Roman"/>
              </w:rPr>
              <w:t>бюдже</w:t>
            </w:r>
            <w:r w:rsidRPr="00F06247">
              <w:rPr>
                <w:rFonts w:ascii="Times New Roman" w:eastAsia="Calibri" w:hAnsi="Times New Roman"/>
              </w:rPr>
              <w:t>т</w:t>
            </w:r>
            <w:r w:rsidRPr="00F06247">
              <w:rPr>
                <w:rFonts w:ascii="Times New Roman" w:eastAsia="Calibri" w:hAnsi="Times New Roman"/>
              </w:rPr>
              <w:t>ных учреждений, подв</w:t>
            </w:r>
            <w:r w:rsidRPr="00F06247">
              <w:rPr>
                <w:rFonts w:ascii="Times New Roman" w:eastAsia="Calibri" w:hAnsi="Times New Roman"/>
              </w:rPr>
              <w:t>е</w:t>
            </w:r>
            <w:r w:rsidRPr="00F06247">
              <w:rPr>
                <w:rFonts w:ascii="Times New Roman" w:eastAsia="Calibri" w:hAnsi="Times New Roman"/>
              </w:rPr>
              <w:t xml:space="preserve">домственных </w:t>
            </w:r>
            <w:r>
              <w:rPr>
                <w:rFonts w:ascii="Times New Roman" w:eastAsia="Calibri" w:hAnsi="Times New Roman"/>
              </w:rPr>
              <w:t>отделу обр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зования администрации города Льгова</w:t>
            </w:r>
            <w:r w:rsidRPr="00F06247">
              <w:rPr>
                <w:rFonts w:ascii="Times New Roman" w:eastAsia="Calibri" w:hAnsi="Times New Roman"/>
              </w:rPr>
              <w:t>, нужда</w:t>
            </w:r>
            <w:r w:rsidRPr="00F06247">
              <w:rPr>
                <w:rFonts w:ascii="Times New Roman" w:eastAsia="Calibri" w:hAnsi="Times New Roman"/>
              </w:rPr>
              <w:t>ю</w:t>
            </w:r>
            <w:r w:rsidRPr="00F06247">
              <w:rPr>
                <w:rFonts w:ascii="Times New Roman" w:eastAsia="Calibri" w:hAnsi="Times New Roman"/>
              </w:rPr>
              <w:t>щихся в капитальном р</w:t>
            </w:r>
            <w:r w:rsidRPr="00F06247">
              <w:rPr>
                <w:rFonts w:ascii="Times New Roman" w:eastAsia="Calibri" w:hAnsi="Times New Roman"/>
              </w:rPr>
              <w:t>е</w:t>
            </w:r>
            <w:r w:rsidRPr="00F06247">
              <w:rPr>
                <w:rFonts w:ascii="Times New Roman" w:eastAsia="Calibri" w:hAnsi="Times New Roman"/>
              </w:rPr>
              <w:t>монте, в современно</w:t>
            </w:r>
            <w:r>
              <w:rPr>
                <w:rFonts w:ascii="Times New Roman" w:eastAsia="Calibri" w:hAnsi="Times New Roman"/>
              </w:rPr>
              <w:t>м об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рудовании, мебели</w:t>
            </w:r>
          </w:p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качества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B382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6B3827">
              <w:rPr>
                <w:rFonts w:ascii="Times New Roman" w:hAnsi="Times New Roman"/>
              </w:rPr>
              <w:t>Реализация данного основного мероприятия направлена на до</w:t>
            </w:r>
            <w:r w:rsidRPr="006B3827">
              <w:rPr>
                <w:rFonts w:ascii="Times New Roman" w:hAnsi="Times New Roman"/>
              </w:rPr>
              <w:t>с</w:t>
            </w:r>
            <w:r w:rsidRPr="006B3827">
              <w:rPr>
                <w:rFonts w:ascii="Times New Roman" w:hAnsi="Times New Roman"/>
              </w:rPr>
              <w:t>тижение показателей:</w:t>
            </w:r>
          </w:p>
          <w:p w:rsidR="007B2A7F" w:rsidRPr="006B3827" w:rsidRDefault="007B2A7F" w:rsidP="00B931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«сокращение доли бюджетных учреждений</w:t>
            </w:r>
            <w:r w:rsidRPr="006B3827">
              <w:rPr>
                <w:rFonts w:ascii="Times New Roman" w:hAnsi="Times New Roman"/>
                <w:color w:val="000000"/>
              </w:rPr>
              <w:t>, нуждающихся в к</w:t>
            </w:r>
            <w:r w:rsidRPr="006B3827">
              <w:rPr>
                <w:rFonts w:ascii="Times New Roman" w:hAnsi="Times New Roman"/>
                <w:color w:val="000000"/>
              </w:rPr>
              <w:t>а</w:t>
            </w:r>
            <w:r w:rsidRPr="006B3827">
              <w:rPr>
                <w:rFonts w:ascii="Times New Roman" w:hAnsi="Times New Roman"/>
                <w:color w:val="000000"/>
              </w:rPr>
              <w:t>питальном ремонте</w:t>
            </w:r>
            <w:r>
              <w:rPr>
                <w:rFonts w:ascii="Times New Roman" w:hAnsi="Times New Roman"/>
                <w:color w:val="000000"/>
              </w:rPr>
              <w:t>» и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«сокращение доли бюджетных учреждений</w:t>
            </w:r>
            <w:proofErr w:type="gramStart"/>
            <w:r w:rsidRPr="006B3827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6B3827">
              <w:rPr>
                <w:rFonts w:ascii="Times New Roman" w:hAnsi="Times New Roman"/>
                <w:color w:val="000000"/>
              </w:rPr>
              <w:t xml:space="preserve"> нуждающихся в современном оборудовании,</w:t>
            </w:r>
            <w:r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бели»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9248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F92487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4</w:t>
            </w:r>
            <w:r w:rsidRPr="00F92487">
              <w:rPr>
                <w:rFonts w:ascii="Times New Roman" w:hAnsi="Times New Roman"/>
              </w:rPr>
              <w:t>.2.</w:t>
            </w:r>
          </w:p>
          <w:p w:rsidR="007B2A7F" w:rsidRPr="00F9248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F92487">
              <w:rPr>
                <w:rFonts w:ascii="Times New Roman" w:hAnsi="Times New Roman"/>
              </w:rPr>
              <w:t xml:space="preserve">Руководство и управление в сфере установленных </w:t>
            </w:r>
            <w:proofErr w:type="gramStart"/>
            <w:r w:rsidRPr="00F92487">
              <w:rPr>
                <w:rFonts w:ascii="Times New Roman" w:hAnsi="Times New Roman"/>
              </w:rPr>
              <w:t>функций органов госуда</w:t>
            </w:r>
            <w:r w:rsidRPr="00F92487">
              <w:rPr>
                <w:rFonts w:ascii="Times New Roman" w:hAnsi="Times New Roman"/>
              </w:rPr>
              <w:t>р</w:t>
            </w:r>
            <w:r w:rsidRPr="00F92487">
              <w:rPr>
                <w:rFonts w:ascii="Times New Roman" w:hAnsi="Times New Roman"/>
              </w:rPr>
              <w:t>ственной власти субъектов Российской Федерации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Комитет образ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вания и науки Курской области</w:t>
            </w:r>
            <w:r>
              <w:rPr>
                <w:rFonts w:ascii="Times New Roman" w:hAnsi="Times New Roman"/>
              </w:rPr>
              <w:t>, 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06247" w:rsidRDefault="007B2A7F" w:rsidP="00B93140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</w:t>
            </w:r>
            <w:r w:rsidRPr="006D353F">
              <w:rPr>
                <w:rFonts w:eastAsia="Calibri"/>
                <w:color w:val="auto"/>
                <w:sz w:val="22"/>
                <w:szCs w:val="22"/>
              </w:rPr>
              <w:t xml:space="preserve">беспечение </w:t>
            </w:r>
            <w:proofErr w:type="gramStart"/>
            <w:r w:rsidRPr="006D353F">
              <w:rPr>
                <w:rFonts w:eastAsia="Calibri"/>
                <w:color w:val="auto"/>
                <w:sz w:val="22"/>
                <w:szCs w:val="22"/>
              </w:rPr>
              <w:t xml:space="preserve">деятельности </w:t>
            </w:r>
            <w:r>
              <w:rPr>
                <w:rFonts w:eastAsia="Calibri"/>
                <w:color w:val="auto"/>
                <w:sz w:val="22"/>
                <w:szCs w:val="22"/>
              </w:rPr>
              <w:t>отдела образования адм</w:t>
            </w:r>
            <w:r>
              <w:rPr>
                <w:rFonts w:eastAsia="Calibri"/>
                <w:color w:val="auto"/>
                <w:sz w:val="22"/>
                <w:szCs w:val="22"/>
              </w:rPr>
              <w:t>и</w:t>
            </w:r>
            <w:r>
              <w:rPr>
                <w:rFonts w:eastAsia="Calibri"/>
                <w:color w:val="auto"/>
                <w:sz w:val="22"/>
                <w:szCs w:val="22"/>
              </w:rPr>
              <w:t>нистрации города Льгова</w:t>
            </w:r>
            <w:proofErr w:type="gramEnd"/>
          </w:p>
          <w:p w:rsidR="007B2A7F" w:rsidRPr="00F06247" w:rsidRDefault="007B2A7F" w:rsidP="00B93140">
            <w:pPr>
              <w:pStyle w:val="af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</w:rPr>
              <w:t>качества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отдела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администрации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рода Льгова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B382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987EC9">
              <w:rPr>
                <w:rFonts w:ascii="Times New Roman" w:hAnsi="Times New Roman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9248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F92487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4</w:t>
            </w:r>
            <w:r w:rsidRPr="00F92487">
              <w:rPr>
                <w:rFonts w:ascii="Times New Roman" w:hAnsi="Times New Roman"/>
              </w:rPr>
              <w:t xml:space="preserve">.3. Обеспечение деятельности </w:t>
            </w:r>
            <w:r w:rsidRPr="00F92487">
              <w:rPr>
                <w:rFonts w:ascii="Times New Roman" w:hAnsi="Times New Roman"/>
              </w:rPr>
              <w:lastRenderedPageBreak/>
              <w:t xml:space="preserve">(оказание услуг) </w:t>
            </w:r>
            <w:r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пальными </w:t>
            </w:r>
            <w:r w:rsidRPr="00F92487">
              <w:rPr>
                <w:rFonts w:ascii="Times New Roman" w:hAnsi="Times New Roman"/>
              </w:rPr>
              <w:t>организациями. Научно-методическое, ан</w:t>
            </w:r>
            <w:r w:rsidRPr="00F92487">
              <w:rPr>
                <w:rFonts w:ascii="Times New Roman" w:hAnsi="Times New Roman"/>
              </w:rPr>
              <w:t>а</w:t>
            </w:r>
            <w:r w:rsidRPr="00F92487">
              <w:rPr>
                <w:rFonts w:ascii="Times New Roman" w:hAnsi="Times New Roman"/>
              </w:rPr>
              <w:t>литическое, информацио</w:t>
            </w:r>
            <w:r w:rsidRPr="00F92487">
              <w:rPr>
                <w:rFonts w:ascii="Times New Roman" w:hAnsi="Times New Roman"/>
              </w:rPr>
              <w:t>н</w:t>
            </w:r>
            <w:r w:rsidRPr="00F92487">
              <w:rPr>
                <w:rFonts w:ascii="Times New Roman" w:hAnsi="Times New Roman"/>
              </w:rPr>
              <w:t>ное и организационное с</w:t>
            </w:r>
            <w:r w:rsidRPr="00F92487">
              <w:rPr>
                <w:rFonts w:ascii="Times New Roman" w:hAnsi="Times New Roman"/>
              </w:rPr>
              <w:t>о</w:t>
            </w:r>
            <w:r w:rsidRPr="00F92487">
              <w:rPr>
                <w:rFonts w:ascii="Times New Roman" w:hAnsi="Times New Roman"/>
              </w:rPr>
              <w:t>провождение государстве</w:t>
            </w:r>
            <w:r w:rsidRPr="00F92487">
              <w:rPr>
                <w:rFonts w:ascii="Times New Roman" w:hAnsi="Times New Roman"/>
              </w:rPr>
              <w:t>н</w:t>
            </w:r>
            <w:r w:rsidRPr="00F92487">
              <w:rPr>
                <w:rFonts w:ascii="Times New Roman" w:hAnsi="Times New Roman"/>
              </w:rPr>
              <w:t>ной программы на 2014-2020 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Комитет образ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 xml:space="preserve">вания и науки </w:t>
            </w:r>
            <w:r w:rsidRPr="00987EC9">
              <w:rPr>
                <w:rFonts w:ascii="Times New Roman" w:hAnsi="Times New Roman"/>
              </w:rPr>
              <w:lastRenderedPageBreak/>
              <w:t>Курской области</w:t>
            </w:r>
            <w:r>
              <w:rPr>
                <w:rFonts w:ascii="Times New Roman" w:hAnsi="Times New Roman"/>
              </w:rPr>
              <w:t>, 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06247" w:rsidRDefault="007B2A7F" w:rsidP="00B93140">
            <w:pPr>
              <w:pStyle w:val="Default"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Своевременное принятие нормативных пр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а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 xml:space="preserve">вовых 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lastRenderedPageBreak/>
              <w:t>актов и подготовка метод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и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ческих рекомендаций, н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е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обходимых для реализации мероприятий государс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т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венной программы;</w:t>
            </w:r>
          </w:p>
          <w:p w:rsidR="007B2A7F" w:rsidRPr="00F06247" w:rsidRDefault="007B2A7F" w:rsidP="00B93140">
            <w:pPr>
              <w:pStyle w:val="Default"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наличие системы монит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о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ринга и контроля реализ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а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ции государственной пр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о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 xml:space="preserve">граммы; </w:t>
            </w:r>
          </w:p>
          <w:p w:rsidR="007B2A7F" w:rsidRPr="00F06247" w:rsidRDefault="007B2A7F" w:rsidP="00B93140">
            <w:pPr>
              <w:pStyle w:val="Default"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публикация в СМИ анал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и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тических материалов о процессе и реализации г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о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сударстве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н</w:t>
            </w:r>
            <w:r w:rsidRPr="00F06247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 xml:space="preserve">ной программы; </w:t>
            </w:r>
          </w:p>
          <w:p w:rsidR="007B2A7F" w:rsidRPr="00F06247" w:rsidRDefault="007B2A7F" w:rsidP="00B9314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F06247">
              <w:rPr>
                <w:rFonts w:ascii="Times New Roman" w:hAnsi="Times New Roman"/>
                <w:shd w:val="clear" w:color="auto" w:fill="FFFFFF"/>
              </w:rPr>
              <w:t>высокий уровень открыт</w:t>
            </w:r>
            <w:r w:rsidRPr="00F06247">
              <w:rPr>
                <w:rFonts w:ascii="Times New Roman" w:hAnsi="Times New Roman"/>
                <w:shd w:val="clear" w:color="auto" w:fill="FFFFFF"/>
              </w:rPr>
              <w:t>о</w:t>
            </w:r>
            <w:r w:rsidRPr="00F06247">
              <w:rPr>
                <w:rFonts w:ascii="Times New Roman" w:hAnsi="Times New Roman"/>
                <w:shd w:val="clear" w:color="auto" w:fill="FFFFFF"/>
              </w:rPr>
              <w:t>сти информации о ре</w:t>
            </w:r>
            <w:r>
              <w:rPr>
                <w:rFonts w:ascii="Times New Roman" w:hAnsi="Times New Roman"/>
                <w:shd w:val="clear" w:color="auto" w:fill="FFFFFF"/>
              </w:rPr>
              <w:t>зул</w:t>
            </w:r>
            <w:r>
              <w:rPr>
                <w:rFonts w:ascii="Times New Roman" w:hAnsi="Times New Roman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татах развития </w:t>
            </w:r>
            <w:r w:rsidRPr="00F06247">
              <w:rPr>
                <w:rFonts w:ascii="Times New Roman" w:hAnsi="Times New Roman"/>
                <w:shd w:val="clear" w:color="auto" w:fill="FFFFFF"/>
              </w:rPr>
              <w:t xml:space="preserve"> системы образования, в том числе через ежегодную публик</w:t>
            </w:r>
            <w:r w:rsidRPr="00F06247">
              <w:rPr>
                <w:rFonts w:ascii="Times New Roman" w:hAnsi="Times New Roman"/>
                <w:shd w:val="clear" w:color="auto" w:fill="FFFFFF"/>
              </w:rPr>
              <w:t>а</w:t>
            </w:r>
            <w:r w:rsidRPr="00F06247">
              <w:rPr>
                <w:rFonts w:ascii="Times New Roman" w:hAnsi="Times New Roman"/>
                <w:shd w:val="clear" w:color="auto" w:fill="FFFFFF"/>
              </w:rPr>
              <w:t xml:space="preserve">цию Публичного доклада о состоянии и развитии </w:t>
            </w:r>
            <w:proofErr w:type="gramStart"/>
            <w:r w:rsidRPr="00F06247">
              <w:rPr>
                <w:rFonts w:ascii="Times New Roman" w:hAnsi="Times New Roman"/>
                <w:shd w:val="clear" w:color="auto" w:fill="FFFFFF"/>
              </w:rPr>
              <w:t>си</w:t>
            </w:r>
            <w:r w:rsidRPr="00F06247">
              <w:rPr>
                <w:rFonts w:ascii="Times New Roman" w:hAnsi="Times New Roman"/>
                <w:shd w:val="clear" w:color="auto" w:fill="FFFFFF"/>
              </w:rPr>
              <w:t>с</w:t>
            </w:r>
            <w:r w:rsidRPr="00F06247">
              <w:rPr>
                <w:rFonts w:ascii="Times New Roman" w:hAnsi="Times New Roman"/>
                <w:shd w:val="clear" w:color="auto" w:fill="FFFFFF"/>
              </w:rPr>
              <w:t>темы образования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города Льгова</w:t>
            </w:r>
            <w:r w:rsidRPr="00F06247">
              <w:rPr>
                <w:rFonts w:ascii="Times New Roman" w:hAnsi="Times New Roman"/>
                <w:shd w:val="clear" w:color="auto" w:fill="FFFFFF"/>
              </w:rPr>
              <w:t xml:space="preserve"> Ку</w:t>
            </w:r>
            <w:r w:rsidRPr="00F06247">
              <w:rPr>
                <w:rFonts w:ascii="Times New Roman" w:hAnsi="Times New Roman"/>
                <w:shd w:val="clear" w:color="auto" w:fill="FFFFFF"/>
              </w:rPr>
              <w:t>р</w:t>
            </w:r>
            <w:r w:rsidRPr="00F06247">
              <w:rPr>
                <w:rFonts w:ascii="Times New Roman" w:hAnsi="Times New Roman"/>
                <w:shd w:val="clear" w:color="auto" w:fill="FFFFFF"/>
              </w:rPr>
              <w:t>ской области</w:t>
            </w:r>
            <w:proofErr w:type="gramEnd"/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Некачественная реал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>зация или не</w:t>
            </w:r>
            <w:r>
              <w:rPr>
                <w:rFonts w:ascii="Times New Roman" w:hAnsi="Times New Roman"/>
              </w:rPr>
              <w:t xml:space="preserve"> </w:t>
            </w:r>
            <w:r w:rsidRPr="00987EC9">
              <w:rPr>
                <w:rFonts w:ascii="Times New Roman" w:hAnsi="Times New Roman"/>
              </w:rPr>
              <w:t xml:space="preserve">реализация </w:t>
            </w:r>
            <w:r w:rsidRPr="00987EC9">
              <w:rPr>
                <w:rFonts w:ascii="Times New Roman" w:hAnsi="Times New Roman"/>
              </w:rPr>
              <w:lastRenderedPageBreak/>
              <w:t>мероприятий из-за о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сутствия нормативного правового, научно-методического и мет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дич</w:t>
            </w:r>
            <w:r>
              <w:rPr>
                <w:rFonts w:ascii="Times New Roman" w:hAnsi="Times New Roman"/>
              </w:rPr>
              <w:t>еского обеспечения мероприятий г</w:t>
            </w:r>
            <w:r w:rsidRPr="00987EC9">
              <w:rPr>
                <w:rFonts w:ascii="Times New Roman" w:hAnsi="Times New Roman"/>
              </w:rPr>
              <w:t>осударс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>венной программы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Реализация данного основного мероприятия направлена на до</w:t>
            </w:r>
            <w:r w:rsidRPr="00987EC9">
              <w:rPr>
                <w:rFonts w:ascii="Times New Roman" w:hAnsi="Times New Roman"/>
              </w:rPr>
              <w:t>с</w:t>
            </w:r>
            <w:r w:rsidRPr="00987EC9">
              <w:rPr>
                <w:rFonts w:ascii="Times New Roman" w:hAnsi="Times New Roman"/>
              </w:rPr>
              <w:lastRenderedPageBreak/>
              <w:t>тижение следующих целевых показателей подпрограммы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Pr="00987EC9">
              <w:rPr>
                <w:rFonts w:ascii="Times New Roman" w:hAnsi="Times New Roman"/>
              </w:rPr>
              <w:t>: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-удельный вес числа электро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ных инструктивно-методических и научно-методических ре</w:t>
            </w:r>
            <w:r>
              <w:rPr>
                <w:rFonts w:ascii="Times New Roman" w:hAnsi="Times New Roman"/>
              </w:rPr>
              <w:t>сурсов, разработанных в рамках г</w:t>
            </w:r>
            <w:r w:rsidRPr="00987EC9">
              <w:rPr>
                <w:rFonts w:ascii="Times New Roman" w:hAnsi="Times New Roman"/>
              </w:rPr>
              <w:t>осуда</w:t>
            </w:r>
            <w:r w:rsidRPr="00987EC9">
              <w:rPr>
                <w:rFonts w:ascii="Times New Roman" w:hAnsi="Times New Roman"/>
              </w:rPr>
              <w:t>р</w:t>
            </w:r>
            <w:r w:rsidRPr="00987EC9">
              <w:rPr>
                <w:rFonts w:ascii="Times New Roman" w:hAnsi="Times New Roman"/>
              </w:rPr>
              <w:t>ственной программы, к которым предоставлен доступ в сети И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тернет, в общем числе электро</w:t>
            </w:r>
            <w:r w:rsidRPr="00987EC9">
              <w:rPr>
                <w:rFonts w:ascii="Times New Roman" w:hAnsi="Times New Roman"/>
              </w:rPr>
              <w:t>н</w:t>
            </w:r>
            <w:r w:rsidRPr="00987EC9">
              <w:rPr>
                <w:rFonts w:ascii="Times New Roman" w:hAnsi="Times New Roman"/>
              </w:rPr>
              <w:t>ных инструктивно-методических и научно-методических ре</w:t>
            </w:r>
            <w:r>
              <w:rPr>
                <w:rFonts w:ascii="Times New Roman" w:hAnsi="Times New Roman"/>
              </w:rPr>
              <w:t>сурсов, разработанных в рамках г</w:t>
            </w:r>
            <w:r w:rsidRPr="00987EC9">
              <w:rPr>
                <w:rFonts w:ascii="Times New Roman" w:hAnsi="Times New Roman"/>
              </w:rPr>
              <w:t>осуда</w:t>
            </w:r>
            <w:r w:rsidRPr="00987EC9">
              <w:rPr>
                <w:rFonts w:ascii="Times New Roman" w:hAnsi="Times New Roman"/>
              </w:rPr>
              <w:t>р</w:t>
            </w:r>
            <w:r w:rsidRPr="00987EC9">
              <w:rPr>
                <w:rFonts w:ascii="Times New Roman" w:hAnsi="Times New Roman"/>
              </w:rPr>
              <w:t xml:space="preserve">ственной программы; 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-количество проведенных мер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приятий регионального и мун</w:t>
            </w:r>
            <w:r w:rsidRPr="00987EC9">
              <w:rPr>
                <w:rFonts w:ascii="Times New Roman" w:hAnsi="Times New Roman"/>
              </w:rPr>
              <w:t>и</w:t>
            </w:r>
            <w:r w:rsidRPr="00987EC9">
              <w:rPr>
                <w:rFonts w:ascii="Times New Roman" w:hAnsi="Times New Roman"/>
              </w:rPr>
              <w:t xml:space="preserve">ципального уровней </w:t>
            </w:r>
            <w:r>
              <w:rPr>
                <w:rFonts w:ascii="Times New Roman" w:hAnsi="Times New Roman"/>
              </w:rPr>
              <w:t>по распр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странению результатов г</w:t>
            </w:r>
            <w:r w:rsidRPr="00987EC9">
              <w:rPr>
                <w:rFonts w:ascii="Times New Roman" w:hAnsi="Times New Roman"/>
              </w:rPr>
              <w:t>осуда</w:t>
            </w:r>
            <w:r w:rsidRPr="00987EC9">
              <w:rPr>
                <w:rFonts w:ascii="Times New Roman" w:hAnsi="Times New Roman"/>
              </w:rPr>
              <w:t>р</w:t>
            </w:r>
            <w:r w:rsidRPr="00987EC9">
              <w:rPr>
                <w:rFonts w:ascii="Times New Roman" w:hAnsi="Times New Roman"/>
              </w:rPr>
              <w:t xml:space="preserve">ственной программы; </w:t>
            </w:r>
          </w:p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-уровень информированности населения о реализации мер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 xml:space="preserve">приятий по развитию </w:t>
            </w:r>
            <w:proofErr w:type="gramStart"/>
            <w:r w:rsidRPr="00987EC9">
              <w:rPr>
                <w:rFonts w:ascii="Times New Roman" w:hAnsi="Times New Roman"/>
              </w:rPr>
              <w:t>сферы о</w:t>
            </w:r>
            <w:r w:rsidRPr="00987EC9">
              <w:rPr>
                <w:rFonts w:ascii="Times New Roman" w:hAnsi="Times New Roman"/>
              </w:rPr>
              <w:t>б</w:t>
            </w:r>
            <w:r w:rsidRPr="00987EC9">
              <w:rPr>
                <w:rFonts w:ascii="Times New Roman" w:hAnsi="Times New Roman"/>
              </w:rPr>
              <w:t>разо</w:t>
            </w:r>
            <w:r>
              <w:rPr>
                <w:rFonts w:ascii="Times New Roman" w:hAnsi="Times New Roman"/>
              </w:rPr>
              <w:t>вания города Льгова 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области</w:t>
            </w:r>
            <w:proofErr w:type="gramEnd"/>
            <w:r>
              <w:rPr>
                <w:rFonts w:ascii="Times New Roman" w:hAnsi="Times New Roman"/>
              </w:rPr>
              <w:t xml:space="preserve"> в рамках г</w:t>
            </w:r>
            <w:r w:rsidRPr="00987EC9">
              <w:rPr>
                <w:rFonts w:ascii="Times New Roman" w:hAnsi="Times New Roman"/>
              </w:rPr>
              <w:t>осударс</w:t>
            </w:r>
            <w:r w:rsidRPr="00987EC9">
              <w:rPr>
                <w:rFonts w:ascii="Times New Roman" w:hAnsi="Times New Roman"/>
              </w:rPr>
              <w:t>т</w:t>
            </w:r>
            <w:r w:rsidRPr="00987EC9">
              <w:rPr>
                <w:rFonts w:ascii="Times New Roman" w:hAnsi="Times New Roman"/>
              </w:rPr>
              <w:t xml:space="preserve">венной программы (по данным опроса). </w:t>
            </w: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F92487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F92487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4</w:t>
            </w:r>
            <w:r w:rsidRPr="00F92487">
              <w:rPr>
                <w:rFonts w:ascii="Times New Roman" w:hAnsi="Times New Roman"/>
              </w:rPr>
              <w:t>.4.</w:t>
            </w:r>
          </w:p>
          <w:p w:rsidR="007B2A7F" w:rsidRPr="00F92487" w:rsidRDefault="007B2A7F" w:rsidP="00B93140">
            <w:pPr>
              <w:spacing w:line="240" w:lineRule="auto"/>
              <w:rPr>
                <w:rFonts w:ascii="Times New Roman" w:hAnsi="Times New Roman"/>
              </w:rPr>
            </w:pPr>
            <w:r w:rsidRPr="00F92487">
              <w:rPr>
                <w:rFonts w:ascii="Times New Roman" w:hAnsi="Times New Roman"/>
              </w:rPr>
              <w:t>Предоставление субвенции местн</w:t>
            </w:r>
            <w:r>
              <w:rPr>
                <w:rFonts w:ascii="Times New Roman" w:hAnsi="Times New Roman"/>
              </w:rPr>
              <w:t>ому</w:t>
            </w:r>
            <w:r w:rsidRPr="00F92487">
              <w:rPr>
                <w:rFonts w:ascii="Times New Roman" w:hAnsi="Times New Roman"/>
              </w:rPr>
              <w:t xml:space="preserve"> бюджет</w:t>
            </w:r>
            <w:r>
              <w:rPr>
                <w:rFonts w:ascii="Times New Roman" w:hAnsi="Times New Roman"/>
              </w:rPr>
              <w:t>у</w:t>
            </w:r>
            <w:r w:rsidRPr="00F92487">
              <w:rPr>
                <w:rFonts w:ascii="Times New Roman" w:hAnsi="Times New Roman"/>
              </w:rPr>
              <w:t xml:space="preserve"> на с</w:t>
            </w:r>
            <w:r w:rsidRPr="00F92487">
              <w:rPr>
                <w:rFonts w:ascii="Times New Roman" w:hAnsi="Times New Roman"/>
              </w:rPr>
              <w:t>о</w:t>
            </w:r>
            <w:r w:rsidRPr="00F92487">
              <w:rPr>
                <w:rFonts w:ascii="Times New Roman" w:hAnsi="Times New Roman"/>
              </w:rPr>
              <w:t xml:space="preserve">держание работников, </w:t>
            </w:r>
            <w:r w:rsidRPr="00F92487">
              <w:rPr>
                <w:rFonts w:ascii="Times New Roman" w:hAnsi="Times New Roman"/>
              </w:rPr>
              <w:br/>
              <w:t>осуществляющих переда</w:t>
            </w:r>
            <w:r w:rsidRPr="00F92487">
              <w:rPr>
                <w:rFonts w:ascii="Times New Roman" w:hAnsi="Times New Roman"/>
              </w:rPr>
              <w:t>н</w:t>
            </w:r>
            <w:r w:rsidRPr="00F92487">
              <w:rPr>
                <w:rFonts w:ascii="Times New Roman" w:hAnsi="Times New Roman"/>
              </w:rPr>
              <w:t>ные государственные по</w:t>
            </w:r>
            <w:r w:rsidRPr="00F92487">
              <w:rPr>
                <w:rFonts w:ascii="Times New Roman" w:hAnsi="Times New Roman"/>
              </w:rPr>
              <w:t>л</w:t>
            </w:r>
            <w:r w:rsidRPr="00F92487">
              <w:rPr>
                <w:rFonts w:ascii="Times New Roman" w:hAnsi="Times New Roman"/>
              </w:rPr>
              <w:t xml:space="preserve">номочия по </w:t>
            </w:r>
            <w:r w:rsidRPr="00F92487">
              <w:rPr>
                <w:rFonts w:ascii="Times New Roman" w:hAnsi="Times New Roman"/>
              </w:rPr>
              <w:br/>
              <w:t>выплате компенсации части родительской платы за пр</w:t>
            </w:r>
            <w:r w:rsidRPr="00F92487">
              <w:rPr>
                <w:rFonts w:ascii="Times New Roman" w:hAnsi="Times New Roman"/>
              </w:rPr>
              <w:t>и</w:t>
            </w:r>
            <w:r w:rsidRPr="00F92487">
              <w:rPr>
                <w:rFonts w:ascii="Times New Roman" w:hAnsi="Times New Roman"/>
              </w:rPr>
              <w:t>смотр и уход за детьми, о</w:t>
            </w:r>
            <w:r w:rsidRPr="00F92487">
              <w:rPr>
                <w:rFonts w:ascii="Times New Roman" w:hAnsi="Times New Roman"/>
              </w:rPr>
              <w:t>с</w:t>
            </w:r>
            <w:r w:rsidRPr="00F92487">
              <w:rPr>
                <w:rFonts w:ascii="Times New Roman" w:hAnsi="Times New Roman"/>
              </w:rPr>
              <w:t>ваивающими общеобраз</w:t>
            </w:r>
            <w:r w:rsidRPr="00F92487">
              <w:rPr>
                <w:rFonts w:ascii="Times New Roman" w:hAnsi="Times New Roman"/>
              </w:rPr>
              <w:t>о</w:t>
            </w:r>
            <w:r w:rsidRPr="00F92487">
              <w:rPr>
                <w:rFonts w:ascii="Times New Roman" w:hAnsi="Times New Roman"/>
              </w:rPr>
              <w:t xml:space="preserve">вательные программы </w:t>
            </w:r>
            <w:r w:rsidRPr="00F92487">
              <w:rPr>
                <w:rFonts w:ascii="Times New Roman" w:hAnsi="Times New Roman"/>
              </w:rPr>
              <w:br/>
              <w:t xml:space="preserve">дошкольного образования в </w:t>
            </w:r>
            <w:r w:rsidRPr="00F92487">
              <w:rPr>
                <w:rFonts w:ascii="Times New Roman" w:hAnsi="Times New Roman"/>
              </w:rPr>
              <w:lastRenderedPageBreak/>
              <w:t>организациях, осущест</w:t>
            </w:r>
            <w:r w:rsidRPr="00F92487">
              <w:rPr>
                <w:rFonts w:ascii="Times New Roman" w:hAnsi="Times New Roman"/>
              </w:rPr>
              <w:t>в</w:t>
            </w:r>
            <w:r w:rsidRPr="00F92487">
              <w:rPr>
                <w:rFonts w:ascii="Times New Roman" w:hAnsi="Times New Roman"/>
              </w:rPr>
              <w:t>ляющих образовательную деятельность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lastRenderedPageBreak/>
              <w:t>Комитет образ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вания и науки Курской области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AB20C8" w:rsidRDefault="007B2A7F" w:rsidP="00B93140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Р</w:t>
            </w:r>
            <w:r w:rsidRPr="00AB20C8">
              <w:rPr>
                <w:rFonts w:ascii="Times New Roman" w:hAnsi="Times New Roman"/>
              </w:rPr>
              <w:t>еализаци</w:t>
            </w:r>
            <w:r>
              <w:rPr>
                <w:rFonts w:ascii="Times New Roman" w:hAnsi="Times New Roman"/>
              </w:rPr>
              <w:t>я</w:t>
            </w:r>
            <w:r w:rsidRPr="00AB20C8">
              <w:rPr>
                <w:rFonts w:ascii="Times New Roman" w:hAnsi="Times New Roman"/>
              </w:rPr>
              <w:t xml:space="preserve"> </w:t>
            </w:r>
            <w:r w:rsidRPr="00AB20C8">
              <w:rPr>
                <w:rFonts w:ascii="Times New Roman" w:hAnsi="Times New Roman"/>
                <w:shd w:val="clear" w:color="auto" w:fill="FFFFFF"/>
              </w:rPr>
              <w:t>Федерального закона от 29.12.2012 г. № 273-ФЗ «Об образовании в Российской Федерации» в части материальной по</w:t>
            </w:r>
            <w:r w:rsidRPr="00AB20C8">
              <w:rPr>
                <w:rFonts w:ascii="Times New Roman" w:hAnsi="Times New Roman"/>
                <w:shd w:val="clear" w:color="auto" w:fill="FFFFFF"/>
              </w:rPr>
              <w:t>д</w:t>
            </w:r>
            <w:r w:rsidRPr="00AB20C8">
              <w:rPr>
                <w:rFonts w:ascii="Times New Roman" w:hAnsi="Times New Roman"/>
                <w:shd w:val="clear" w:color="auto" w:fill="FFFFFF"/>
              </w:rPr>
              <w:t>держки воспитания и об</w:t>
            </w:r>
            <w:r w:rsidRPr="00AB20C8">
              <w:rPr>
                <w:rFonts w:ascii="Times New Roman" w:hAnsi="Times New Roman"/>
                <w:shd w:val="clear" w:color="auto" w:fill="FFFFFF"/>
              </w:rPr>
              <w:t>у</w:t>
            </w:r>
            <w:r w:rsidRPr="00AB20C8">
              <w:rPr>
                <w:rFonts w:ascii="Times New Roman" w:hAnsi="Times New Roman"/>
                <w:shd w:val="clear" w:color="auto" w:fill="FFFFFF"/>
              </w:rPr>
              <w:t>чения детей, посещающих образовательные организ</w:t>
            </w:r>
            <w:r w:rsidRPr="00AB20C8">
              <w:rPr>
                <w:rFonts w:ascii="Times New Roman" w:hAnsi="Times New Roman"/>
                <w:shd w:val="clear" w:color="auto" w:fill="FFFFFF"/>
              </w:rPr>
              <w:t>а</w:t>
            </w:r>
            <w:r w:rsidRPr="00AB20C8">
              <w:rPr>
                <w:rFonts w:ascii="Times New Roman" w:hAnsi="Times New Roman"/>
                <w:shd w:val="clear" w:color="auto" w:fill="FFFFFF"/>
              </w:rPr>
              <w:t>ции, реализующие образ</w:t>
            </w:r>
            <w:r w:rsidRPr="00AB20C8">
              <w:rPr>
                <w:rFonts w:ascii="Times New Roman" w:hAnsi="Times New Roman"/>
                <w:shd w:val="clear" w:color="auto" w:fill="FFFFFF"/>
              </w:rPr>
              <w:t>о</w:t>
            </w:r>
            <w:r w:rsidRPr="00AB20C8">
              <w:rPr>
                <w:rFonts w:ascii="Times New Roman" w:hAnsi="Times New Roman"/>
                <w:shd w:val="clear" w:color="auto" w:fill="FFFFFF"/>
              </w:rPr>
              <w:t>вательную программу д</w:t>
            </w:r>
            <w:r w:rsidRPr="00AB20C8"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школьного образования</w:t>
            </w:r>
          </w:p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4.5.</w:t>
            </w:r>
          </w:p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Централизованные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приятия </w:t>
            </w:r>
            <w:proofErr w:type="gramStart"/>
            <w:r>
              <w:rPr>
                <w:rFonts w:ascii="Times New Roman" w:hAnsi="Times New Roman"/>
              </w:rPr>
              <w:t>отдела образования администрации города Льгова Курской области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43A37">
              <w:rPr>
                <w:rFonts w:ascii="Times New Roman" w:hAnsi="Times New Roman"/>
              </w:rPr>
              <w:t xml:space="preserve">роведение совещаний и торжественных собраний, приобретение </w:t>
            </w:r>
            <w:r>
              <w:rPr>
                <w:rFonts w:ascii="Times New Roman" w:hAnsi="Times New Roman"/>
              </w:rPr>
              <w:t>грамот</w:t>
            </w:r>
            <w:r w:rsidRPr="00943A37">
              <w:rPr>
                <w:rFonts w:ascii="Times New Roman" w:hAnsi="Times New Roman"/>
              </w:rPr>
              <w:t>, м</w:t>
            </w:r>
            <w:r w:rsidRPr="00943A37">
              <w:rPr>
                <w:rFonts w:ascii="Times New Roman" w:hAnsi="Times New Roman"/>
              </w:rPr>
              <w:t>е</w:t>
            </w:r>
            <w:r w:rsidRPr="00943A37">
              <w:rPr>
                <w:rFonts w:ascii="Times New Roman" w:hAnsi="Times New Roman"/>
              </w:rPr>
              <w:t>роприятия по осуществл</w:t>
            </w:r>
            <w:r w:rsidRPr="00943A37">
              <w:rPr>
                <w:rFonts w:ascii="Times New Roman" w:hAnsi="Times New Roman"/>
              </w:rPr>
              <w:t>е</w:t>
            </w:r>
            <w:r w:rsidRPr="00943A37">
              <w:rPr>
                <w:rFonts w:ascii="Times New Roman" w:hAnsi="Times New Roman"/>
              </w:rPr>
              <w:t>нию сотрудничества в сф</w:t>
            </w:r>
            <w:r w:rsidRPr="00943A37">
              <w:rPr>
                <w:rFonts w:ascii="Times New Roman" w:hAnsi="Times New Roman"/>
              </w:rPr>
              <w:t>е</w:t>
            </w:r>
            <w:r w:rsidRPr="00943A37">
              <w:rPr>
                <w:rFonts w:ascii="Times New Roman" w:hAnsi="Times New Roman"/>
              </w:rPr>
              <w:t>ре обр</w:t>
            </w:r>
            <w:r w:rsidRPr="00943A37">
              <w:rPr>
                <w:rFonts w:ascii="Times New Roman" w:hAnsi="Times New Roman"/>
              </w:rPr>
              <w:t>а</w:t>
            </w:r>
            <w:r w:rsidRPr="00943A37">
              <w:rPr>
                <w:rFonts w:ascii="Times New Roman" w:hAnsi="Times New Roman"/>
              </w:rPr>
              <w:t>зования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качества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A7F" w:rsidRPr="00987EC9" w:rsidTr="00B9314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4.6.</w:t>
            </w:r>
          </w:p>
          <w:p w:rsidR="007B2A7F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муниципальных служащих (специалистов отдела образования)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Комитет образ</w:t>
            </w:r>
            <w:r w:rsidRPr="00987EC9">
              <w:rPr>
                <w:rFonts w:ascii="Times New Roman" w:hAnsi="Times New Roman"/>
              </w:rPr>
              <w:t>о</w:t>
            </w:r>
            <w:r w:rsidRPr="00987EC9">
              <w:rPr>
                <w:rFonts w:ascii="Times New Roman" w:hAnsi="Times New Roman"/>
              </w:rPr>
              <w:t>вания и науки Курской области</w:t>
            </w:r>
            <w:r>
              <w:rPr>
                <w:rFonts w:ascii="Times New Roman" w:hAnsi="Times New Roman"/>
              </w:rPr>
              <w:t>, отдел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 w:rsidRPr="00987EC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62423E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Pr="0062423E">
              <w:rPr>
                <w:rFonts w:ascii="Times New Roman" w:hAnsi="Times New Roman"/>
                <w:lang w:eastAsia="en-US"/>
              </w:rPr>
              <w:t xml:space="preserve">овышение </w:t>
            </w:r>
            <w:proofErr w:type="gramStart"/>
            <w:r w:rsidRPr="0062423E">
              <w:rPr>
                <w:rFonts w:ascii="Times New Roman" w:hAnsi="Times New Roman"/>
                <w:lang w:eastAsia="en-US"/>
              </w:rPr>
              <w:t xml:space="preserve">квалификации </w:t>
            </w:r>
            <w:r>
              <w:rPr>
                <w:rFonts w:ascii="Times New Roman" w:hAnsi="Times New Roman"/>
                <w:lang w:eastAsia="en-US"/>
              </w:rPr>
              <w:t xml:space="preserve">муниципальных </w:t>
            </w:r>
            <w:r w:rsidRPr="0062423E">
              <w:rPr>
                <w:rFonts w:ascii="Times New Roman" w:hAnsi="Times New Roman"/>
                <w:lang w:eastAsia="en-US"/>
              </w:rPr>
              <w:t xml:space="preserve"> служащих</w:t>
            </w:r>
            <w:r>
              <w:rPr>
                <w:rFonts w:ascii="Times New Roman" w:hAnsi="Times New Roman"/>
                <w:lang w:eastAsia="en-US"/>
              </w:rPr>
              <w:t xml:space="preserve"> отдела образования адм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нистрации города Льгова</w:t>
            </w:r>
            <w:r w:rsidRPr="0062423E">
              <w:rPr>
                <w:rFonts w:ascii="Times New Roman" w:hAnsi="Times New Roman"/>
                <w:lang w:eastAsia="en-US"/>
              </w:rPr>
              <w:t xml:space="preserve"> Курской области</w:t>
            </w:r>
            <w:proofErr w:type="gramEnd"/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</w:rPr>
              <w:t>качества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специалистов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дела образования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нистрации города Льг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F" w:rsidRPr="00987EC9" w:rsidRDefault="007B2A7F" w:rsidP="00B9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B2A7F" w:rsidRDefault="007B2A7F" w:rsidP="007B2A7F"/>
    <w:p w:rsidR="007B2A7F" w:rsidRPr="003B7A25" w:rsidRDefault="007B2A7F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B2A7F" w:rsidRPr="003B7A25" w:rsidSect="006F0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680" w:bottom="851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F9" w:rsidRDefault="007B2A7F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F9" w:rsidRDefault="007B2A7F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F9" w:rsidRDefault="007B2A7F">
    <w:pPr>
      <w:pStyle w:val="af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F9" w:rsidRDefault="007B2A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F9" w:rsidRDefault="007B2A7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155</w:t>
    </w:r>
    <w:r>
      <w:fldChar w:fldCharType="end"/>
    </w:r>
  </w:p>
  <w:p w:rsidR="006F0CF9" w:rsidRDefault="007B2A7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F9" w:rsidRDefault="007B2A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8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AC3D38"/>
    <w:multiLevelType w:val="multilevel"/>
    <w:tmpl w:val="872C0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0731439"/>
    <w:multiLevelType w:val="multilevel"/>
    <w:tmpl w:val="556ED3C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abstractNum w:abstractNumId="3">
    <w:nsid w:val="57384F07"/>
    <w:multiLevelType w:val="multilevel"/>
    <w:tmpl w:val="D5BAE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C6A1C"/>
    <w:rsid w:val="00006B56"/>
    <w:rsid w:val="00022E9F"/>
    <w:rsid w:val="00055334"/>
    <w:rsid w:val="000640CB"/>
    <w:rsid w:val="00086E1A"/>
    <w:rsid w:val="000A2B3D"/>
    <w:rsid w:val="000C73A3"/>
    <w:rsid w:val="000E3CEC"/>
    <w:rsid w:val="000F5788"/>
    <w:rsid w:val="001E2B41"/>
    <w:rsid w:val="001F2915"/>
    <w:rsid w:val="001F3337"/>
    <w:rsid w:val="002236FE"/>
    <w:rsid w:val="0022483C"/>
    <w:rsid w:val="00230FF9"/>
    <w:rsid w:val="00231CC3"/>
    <w:rsid w:val="002336BF"/>
    <w:rsid w:val="0023748D"/>
    <w:rsid w:val="00247E60"/>
    <w:rsid w:val="00255E92"/>
    <w:rsid w:val="00275F36"/>
    <w:rsid w:val="002824F2"/>
    <w:rsid w:val="002C2838"/>
    <w:rsid w:val="002C3C83"/>
    <w:rsid w:val="0032012A"/>
    <w:rsid w:val="003414D0"/>
    <w:rsid w:val="0034176B"/>
    <w:rsid w:val="003423A1"/>
    <w:rsid w:val="00376F6D"/>
    <w:rsid w:val="00391E95"/>
    <w:rsid w:val="003B7A25"/>
    <w:rsid w:val="003E4708"/>
    <w:rsid w:val="003E6572"/>
    <w:rsid w:val="003F1C24"/>
    <w:rsid w:val="00490286"/>
    <w:rsid w:val="0049060A"/>
    <w:rsid w:val="004926E3"/>
    <w:rsid w:val="004C0884"/>
    <w:rsid w:val="00505A75"/>
    <w:rsid w:val="00517BF6"/>
    <w:rsid w:val="005349D2"/>
    <w:rsid w:val="00545271"/>
    <w:rsid w:val="00561EA7"/>
    <w:rsid w:val="00570610"/>
    <w:rsid w:val="0057107A"/>
    <w:rsid w:val="0057636D"/>
    <w:rsid w:val="0059670E"/>
    <w:rsid w:val="005A1DA8"/>
    <w:rsid w:val="005C3CCB"/>
    <w:rsid w:val="005E27AE"/>
    <w:rsid w:val="006228F4"/>
    <w:rsid w:val="006762F6"/>
    <w:rsid w:val="006831D4"/>
    <w:rsid w:val="006A3E14"/>
    <w:rsid w:val="006D038E"/>
    <w:rsid w:val="006D1C47"/>
    <w:rsid w:val="007569DA"/>
    <w:rsid w:val="007B2A7F"/>
    <w:rsid w:val="007D2EA3"/>
    <w:rsid w:val="007F30D7"/>
    <w:rsid w:val="00821E16"/>
    <w:rsid w:val="0084137E"/>
    <w:rsid w:val="00851CD5"/>
    <w:rsid w:val="008630D0"/>
    <w:rsid w:val="00892B35"/>
    <w:rsid w:val="008B620D"/>
    <w:rsid w:val="008E0459"/>
    <w:rsid w:val="008E1D6F"/>
    <w:rsid w:val="008F5283"/>
    <w:rsid w:val="009014DA"/>
    <w:rsid w:val="00935374"/>
    <w:rsid w:val="009A2FDB"/>
    <w:rsid w:val="009B6E3F"/>
    <w:rsid w:val="009D32EE"/>
    <w:rsid w:val="009D35BD"/>
    <w:rsid w:val="00A1382D"/>
    <w:rsid w:val="00A15903"/>
    <w:rsid w:val="00A61142"/>
    <w:rsid w:val="00A672BC"/>
    <w:rsid w:val="00A773FB"/>
    <w:rsid w:val="00AD4EF0"/>
    <w:rsid w:val="00AD5125"/>
    <w:rsid w:val="00B0676F"/>
    <w:rsid w:val="00B40AD3"/>
    <w:rsid w:val="00B72058"/>
    <w:rsid w:val="00B82D44"/>
    <w:rsid w:val="00BB2C51"/>
    <w:rsid w:val="00BB3978"/>
    <w:rsid w:val="00BC1941"/>
    <w:rsid w:val="00BE3AF0"/>
    <w:rsid w:val="00BE54BE"/>
    <w:rsid w:val="00C135ED"/>
    <w:rsid w:val="00C40534"/>
    <w:rsid w:val="00C43BA0"/>
    <w:rsid w:val="00C53150"/>
    <w:rsid w:val="00C94B01"/>
    <w:rsid w:val="00C95DDC"/>
    <w:rsid w:val="00CC634D"/>
    <w:rsid w:val="00CC6A1C"/>
    <w:rsid w:val="00CD556B"/>
    <w:rsid w:val="00CE5E67"/>
    <w:rsid w:val="00CF3665"/>
    <w:rsid w:val="00D00485"/>
    <w:rsid w:val="00D12409"/>
    <w:rsid w:val="00D469D6"/>
    <w:rsid w:val="00DB1EE6"/>
    <w:rsid w:val="00DC0552"/>
    <w:rsid w:val="00DD5AC7"/>
    <w:rsid w:val="00E1597E"/>
    <w:rsid w:val="00E64186"/>
    <w:rsid w:val="00E66A56"/>
    <w:rsid w:val="00E82474"/>
    <w:rsid w:val="00F246E2"/>
    <w:rsid w:val="00F36BC2"/>
    <w:rsid w:val="00F61C1A"/>
    <w:rsid w:val="00F67EF5"/>
    <w:rsid w:val="00F71C29"/>
    <w:rsid w:val="00F805AE"/>
    <w:rsid w:val="00F92835"/>
    <w:rsid w:val="00F93C22"/>
    <w:rsid w:val="00FA298F"/>
    <w:rsid w:val="00FD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3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3B7A2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3B7A25"/>
    <w:pPr>
      <w:keepNext/>
      <w:spacing w:before="240" w:after="60" w:line="240" w:lineRule="auto"/>
      <w:jc w:val="center"/>
      <w:outlineLvl w:val="1"/>
    </w:pPr>
    <w:rPr>
      <w:rFonts w:ascii="Times New Roman" w:hAnsi="Times New Roman"/>
      <w:b/>
      <w:bCs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7B2A7F"/>
    <w:pPr>
      <w:keepNext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7A2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3B7A25"/>
    <w:rPr>
      <w:rFonts w:eastAsia="Times New Roman" w:cs="Times New Roman"/>
      <w:b/>
      <w:bCs/>
      <w:iCs/>
      <w:szCs w:val="28"/>
      <w:lang/>
    </w:rPr>
  </w:style>
  <w:style w:type="paragraph" w:customStyle="1" w:styleId="a5">
    <w:name w:val="МОН"/>
    <w:basedOn w:val="a"/>
    <w:rsid w:val="003B7A2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rsid w:val="003B7A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3B7A25"/>
    <w:rPr>
      <w:rFonts w:eastAsia="Times New Roman" w:cs="Times New Roman"/>
      <w:sz w:val="24"/>
      <w:szCs w:val="24"/>
      <w:lang/>
    </w:rPr>
  </w:style>
  <w:style w:type="character" w:styleId="a8">
    <w:name w:val="page number"/>
    <w:basedOn w:val="a0"/>
    <w:rsid w:val="003B7A25"/>
  </w:style>
  <w:style w:type="paragraph" w:styleId="a9">
    <w:name w:val="Normal (Web)"/>
    <w:basedOn w:val="a"/>
    <w:rsid w:val="003B7A2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a">
    <w:name w:val=" Знак"/>
    <w:basedOn w:val="a"/>
    <w:rsid w:val="003B7A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МОН Знак"/>
    <w:basedOn w:val="a"/>
    <w:rsid w:val="003B7A2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МОН Знак Знак"/>
    <w:rsid w:val="003B7A25"/>
    <w:rPr>
      <w:noProof w:val="0"/>
      <w:sz w:val="28"/>
      <w:szCs w:val="24"/>
      <w:lang w:val="ru-RU" w:eastAsia="ru-RU" w:bidi="ar-SA"/>
    </w:rPr>
  </w:style>
  <w:style w:type="paragraph" w:customStyle="1" w:styleId="11">
    <w:name w:val=" Знак1"/>
    <w:basedOn w:val="a"/>
    <w:rsid w:val="003B7A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3B7A25"/>
    <w:pPr>
      <w:spacing w:after="0" w:line="240" w:lineRule="auto"/>
      <w:jc w:val="center"/>
    </w:pPr>
    <w:rPr>
      <w:rFonts w:ascii="Arial" w:hAnsi="Arial"/>
      <w:b/>
      <w:bCs/>
      <w:sz w:val="28"/>
      <w:szCs w:val="28"/>
      <w:lang/>
    </w:rPr>
  </w:style>
  <w:style w:type="character" w:customStyle="1" w:styleId="ae">
    <w:name w:val="Основной текст Знак"/>
    <w:basedOn w:val="a0"/>
    <w:link w:val="ad"/>
    <w:uiPriority w:val="99"/>
    <w:rsid w:val="003B7A25"/>
    <w:rPr>
      <w:rFonts w:ascii="Arial" w:eastAsia="Times New Roman" w:hAnsi="Arial" w:cs="Times New Roman"/>
      <w:b/>
      <w:bCs/>
      <w:szCs w:val="28"/>
      <w:lang/>
    </w:rPr>
  </w:style>
  <w:style w:type="paragraph" w:customStyle="1" w:styleId="ConsPlusNonformat">
    <w:name w:val="ConsPlusNonformat"/>
    <w:rsid w:val="003B7A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A25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B7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B7A25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3B7A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7A25"/>
    <w:rPr>
      <w:rFonts w:eastAsia="Times New Roman" w:cs="Times New Roman"/>
      <w:sz w:val="16"/>
      <w:szCs w:val="16"/>
      <w:lang w:eastAsia="ru-RU"/>
    </w:rPr>
  </w:style>
  <w:style w:type="paragraph" w:customStyle="1" w:styleId="af">
    <w:name w:val="МОН основной"/>
    <w:basedOn w:val="a"/>
    <w:link w:val="af0"/>
    <w:rsid w:val="003B7A2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МОН основной Знак"/>
    <w:link w:val="af"/>
    <w:rsid w:val="003B7A25"/>
    <w:rPr>
      <w:rFonts w:eastAsia="Times New Roman" w:cs="Times New Roman"/>
      <w:szCs w:val="24"/>
      <w:lang w:eastAsia="ru-RU"/>
    </w:rPr>
  </w:style>
  <w:style w:type="paragraph" w:styleId="af1">
    <w:name w:val="Body Text Indent"/>
    <w:basedOn w:val="a"/>
    <w:link w:val="af2"/>
    <w:rsid w:val="003B7A2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3B7A25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B7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7A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3B7A25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f4">
    <w:name w:val="Название Знак"/>
    <w:basedOn w:val="a0"/>
    <w:link w:val="af3"/>
    <w:rsid w:val="003B7A25"/>
    <w:rPr>
      <w:rFonts w:eastAsia="Times New Roman" w:cs="Times New Roman"/>
      <w:szCs w:val="20"/>
      <w:lang/>
    </w:rPr>
  </w:style>
  <w:style w:type="paragraph" w:styleId="af5">
    <w:name w:val="List Paragraph"/>
    <w:basedOn w:val="a"/>
    <w:uiPriority w:val="34"/>
    <w:qFormat/>
    <w:rsid w:val="003B7A25"/>
    <w:pPr>
      <w:ind w:left="720"/>
      <w:contextualSpacing/>
    </w:pPr>
  </w:style>
  <w:style w:type="character" w:customStyle="1" w:styleId="FontStyle11">
    <w:name w:val="Font Style11"/>
    <w:rsid w:val="003B7A25"/>
    <w:rPr>
      <w:rFonts w:ascii="Times New Roman" w:hAnsi="Times New Roman" w:cs="Times New Roman"/>
      <w:i/>
      <w:iCs/>
      <w:sz w:val="26"/>
      <w:szCs w:val="26"/>
    </w:rPr>
  </w:style>
  <w:style w:type="paragraph" w:customStyle="1" w:styleId="12">
    <w:name w:val="Основной текст1"/>
    <w:basedOn w:val="a"/>
    <w:rsid w:val="003B7A25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hAnsi="Times New Roman"/>
      <w:color w:val="000000"/>
      <w:spacing w:val="13"/>
      <w:sz w:val="21"/>
      <w:szCs w:val="21"/>
    </w:rPr>
  </w:style>
  <w:style w:type="paragraph" w:customStyle="1" w:styleId="western">
    <w:name w:val="western"/>
    <w:basedOn w:val="a"/>
    <w:rsid w:val="003B7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3B7A25"/>
    <w:rPr>
      <w:color w:val="0000FF"/>
      <w:u w:val="single"/>
    </w:rPr>
  </w:style>
  <w:style w:type="character" w:customStyle="1" w:styleId="af7">
    <w:name w:val="Основной текст + Полужирный"/>
    <w:rsid w:val="003B7A25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uiPriority w:val="99"/>
    <w:rsid w:val="003B7A25"/>
    <w:pPr>
      <w:shd w:val="clear" w:color="auto" w:fill="FFFFFF"/>
      <w:spacing w:after="360" w:line="0" w:lineRule="atLeast"/>
    </w:pPr>
    <w:rPr>
      <w:rFonts w:ascii="Times New Roman" w:hAnsi="Times New Roman"/>
      <w:color w:val="000000"/>
      <w:sz w:val="24"/>
      <w:szCs w:val="24"/>
    </w:rPr>
  </w:style>
  <w:style w:type="paragraph" w:styleId="af8">
    <w:name w:val="No Spacing"/>
    <w:link w:val="af9"/>
    <w:uiPriority w:val="1"/>
    <w:qFormat/>
    <w:rsid w:val="003B7A25"/>
    <w:rPr>
      <w:rFonts w:ascii="Calibri" w:eastAsia="Times New Roman" w:hAnsi="Calibri" w:cs="Times New Roman"/>
      <w:sz w:val="22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3B7A25"/>
    <w:rPr>
      <w:rFonts w:ascii="Calibri" w:eastAsia="Times New Roman" w:hAnsi="Calibri" w:cs="Times New Roman"/>
      <w:sz w:val="22"/>
      <w:lang w:eastAsia="ru-RU"/>
    </w:rPr>
  </w:style>
  <w:style w:type="paragraph" w:customStyle="1" w:styleId="ConsPlusCell">
    <w:name w:val="ConsPlusCell"/>
    <w:uiPriority w:val="99"/>
    <w:rsid w:val="003B7A2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fa">
    <w:name w:val="footer"/>
    <w:basedOn w:val="a"/>
    <w:link w:val="afb"/>
    <w:unhideWhenUsed/>
    <w:rsid w:val="003B7A2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b">
    <w:name w:val="Нижний колонтитул Знак"/>
    <w:basedOn w:val="a0"/>
    <w:link w:val="afa"/>
    <w:rsid w:val="003B7A25"/>
    <w:rPr>
      <w:rFonts w:ascii="Calibri" w:eastAsia="Calibri" w:hAnsi="Calibri" w:cs="Times New Roman"/>
      <w:sz w:val="22"/>
      <w:lang/>
    </w:rPr>
  </w:style>
  <w:style w:type="paragraph" w:customStyle="1" w:styleId="Style25">
    <w:name w:val="Style25"/>
    <w:basedOn w:val="a"/>
    <w:uiPriority w:val="99"/>
    <w:rsid w:val="003B7A25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80">
    <w:name w:val="Font Style80"/>
    <w:uiPriority w:val="99"/>
    <w:rsid w:val="003B7A25"/>
    <w:rPr>
      <w:rFonts w:ascii="Times New Roman" w:hAnsi="Times New Roman" w:cs="Times New Roman"/>
      <w:sz w:val="26"/>
      <w:szCs w:val="26"/>
    </w:rPr>
  </w:style>
  <w:style w:type="character" w:customStyle="1" w:styleId="afc">
    <w:name w:val="Основной текст_"/>
    <w:link w:val="33"/>
    <w:rsid w:val="003B7A25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c"/>
    <w:rsid w:val="003B7A25"/>
    <w:pPr>
      <w:shd w:val="clear" w:color="auto" w:fill="FFFFFF"/>
      <w:spacing w:after="0" w:line="281" w:lineRule="exact"/>
      <w:jc w:val="center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afd">
    <w:name w:val="Основной текст + Курсив"/>
    <w:rsid w:val="003B7A2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3B7A25"/>
    <w:pPr>
      <w:shd w:val="clear" w:color="auto" w:fill="FFFFFF"/>
      <w:spacing w:after="240" w:line="312" w:lineRule="exact"/>
      <w:jc w:val="both"/>
    </w:pPr>
    <w:rPr>
      <w:rFonts w:ascii="Times New Roman" w:hAnsi="Times New Roman"/>
      <w:sz w:val="27"/>
      <w:szCs w:val="27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3B7A25"/>
  </w:style>
  <w:style w:type="character" w:customStyle="1" w:styleId="14">
    <w:name w:val="Верхний колонтитул Знак1"/>
    <w:basedOn w:val="a0"/>
    <w:uiPriority w:val="99"/>
    <w:semiHidden/>
    <w:rsid w:val="003B7A25"/>
  </w:style>
  <w:style w:type="character" w:customStyle="1" w:styleId="15">
    <w:name w:val="Нижний колонтитул Знак1"/>
    <w:basedOn w:val="a0"/>
    <w:uiPriority w:val="99"/>
    <w:semiHidden/>
    <w:rsid w:val="003B7A25"/>
  </w:style>
  <w:style w:type="character" w:customStyle="1" w:styleId="afe">
    <w:name w:val="Текст концевой сноски Знак"/>
    <w:link w:val="aff"/>
    <w:uiPriority w:val="99"/>
    <w:rsid w:val="003B7A25"/>
    <w:rPr>
      <w:rFonts w:eastAsia="Times New Roman"/>
    </w:rPr>
  </w:style>
  <w:style w:type="paragraph" w:styleId="aff">
    <w:name w:val="endnote text"/>
    <w:basedOn w:val="a"/>
    <w:link w:val="afe"/>
    <w:uiPriority w:val="99"/>
    <w:unhideWhenUsed/>
    <w:rsid w:val="003B7A25"/>
    <w:pPr>
      <w:spacing w:after="0" w:line="240" w:lineRule="auto"/>
    </w:pPr>
    <w:rPr>
      <w:rFonts w:ascii="Times New Roman" w:hAnsi="Times New Roman" w:cstheme="minorBidi"/>
      <w:sz w:val="28"/>
      <w:lang w:eastAsia="en-US"/>
    </w:rPr>
  </w:style>
  <w:style w:type="character" w:customStyle="1" w:styleId="16">
    <w:name w:val="Текст концевой сноски Знак1"/>
    <w:basedOn w:val="a0"/>
    <w:link w:val="aff"/>
    <w:uiPriority w:val="99"/>
    <w:rsid w:val="003B7A2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7">
    <w:name w:val="Текст выноски Знак1"/>
    <w:uiPriority w:val="99"/>
    <w:semiHidden/>
    <w:rsid w:val="003B7A25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uiPriority w:val="99"/>
    <w:rsid w:val="003B7A25"/>
    <w:rPr>
      <w:sz w:val="24"/>
      <w:szCs w:val="24"/>
    </w:rPr>
  </w:style>
  <w:style w:type="paragraph" w:styleId="23">
    <w:name w:val="Body Text Indent 2"/>
    <w:basedOn w:val="a"/>
    <w:link w:val="22"/>
    <w:uiPriority w:val="99"/>
    <w:unhideWhenUsed/>
    <w:rsid w:val="003B7A25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99"/>
    <w:rsid w:val="003B7A25"/>
    <w:rPr>
      <w:rFonts w:ascii="Calibri" w:eastAsia="Times New Roman" w:hAnsi="Calibri" w:cs="Times New Roman"/>
      <w:sz w:val="22"/>
      <w:lang w:eastAsia="ru-RU"/>
    </w:rPr>
  </w:style>
  <w:style w:type="paragraph" w:styleId="aff0">
    <w:name w:val="Block Text"/>
    <w:basedOn w:val="a"/>
    <w:uiPriority w:val="99"/>
    <w:unhideWhenUsed/>
    <w:rsid w:val="003B7A25"/>
    <w:pPr>
      <w:spacing w:after="0" w:line="240" w:lineRule="auto"/>
      <w:ind w:left="-900" w:right="6115"/>
      <w:jc w:val="both"/>
    </w:pPr>
    <w:rPr>
      <w:rFonts w:ascii="Arial Narrow" w:hAnsi="Arial Narrow"/>
      <w:b/>
      <w:i/>
      <w:color w:val="000099"/>
      <w:sz w:val="28"/>
      <w:szCs w:val="28"/>
    </w:rPr>
  </w:style>
  <w:style w:type="paragraph" w:customStyle="1" w:styleId="18">
    <w:name w:val="Абзац списка1"/>
    <w:basedOn w:val="a"/>
    <w:rsid w:val="003B7A25"/>
    <w:pPr>
      <w:ind w:left="720"/>
      <w:contextualSpacing/>
    </w:pPr>
    <w:rPr>
      <w:lang w:eastAsia="en-US"/>
    </w:rPr>
  </w:style>
  <w:style w:type="character" w:styleId="aff1">
    <w:name w:val="endnote reference"/>
    <w:uiPriority w:val="99"/>
    <w:unhideWhenUsed/>
    <w:rsid w:val="003B7A25"/>
    <w:rPr>
      <w:vertAlign w:val="superscript"/>
    </w:rPr>
  </w:style>
  <w:style w:type="table" w:styleId="aff2">
    <w:name w:val="Table Grid"/>
    <w:basedOn w:val="a1"/>
    <w:rsid w:val="003B7A2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"/>
    <w:basedOn w:val="a"/>
    <w:rsid w:val="003B7A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uiPriority w:val="99"/>
    <w:unhideWhenUsed/>
    <w:rsid w:val="003B7A25"/>
    <w:rPr>
      <w:color w:val="800080"/>
      <w:u w:val="single"/>
    </w:rPr>
  </w:style>
  <w:style w:type="paragraph" w:styleId="19">
    <w:name w:val="toc 1"/>
    <w:basedOn w:val="a"/>
    <w:next w:val="a"/>
    <w:autoRedefine/>
    <w:unhideWhenUsed/>
    <w:rsid w:val="003B7A25"/>
    <w:pPr>
      <w:tabs>
        <w:tab w:val="right" w:leader="dot" w:pos="9344"/>
      </w:tabs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Обычный1"/>
    <w:uiPriority w:val="99"/>
    <w:rsid w:val="003B7A25"/>
    <w:pPr>
      <w:widowControl w:val="0"/>
      <w:suppressAutoHyphens/>
      <w:spacing w:after="200" w:line="276" w:lineRule="auto"/>
    </w:pPr>
    <w:rPr>
      <w:rFonts w:eastAsia="Times New Roman" w:cs="Times New Roman"/>
      <w:kern w:val="1"/>
      <w:sz w:val="22"/>
      <w:lang w:eastAsia="ar-SA"/>
    </w:rPr>
  </w:style>
  <w:style w:type="paragraph" w:styleId="24">
    <w:name w:val="Body Text 2"/>
    <w:basedOn w:val="a"/>
    <w:link w:val="25"/>
    <w:rsid w:val="003B7A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3B7A25"/>
    <w:rPr>
      <w:rFonts w:eastAsia="Times New Roman" w:cs="Times New Roman"/>
      <w:szCs w:val="20"/>
      <w:lang w:val="en-US"/>
    </w:rPr>
  </w:style>
  <w:style w:type="paragraph" w:styleId="34">
    <w:name w:val="Body Text Indent 3"/>
    <w:basedOn w:val="a"/>
    <w:link w:val="35"/>
    <w:uiPriority w:val="99"/>
    <w:unhideWhenUsed/>
    <w:rsid w:val="003B7A25"/>
    <w:pPr>
      <w:spacing w:after="120" w:line="240" w:lineRule="auto"/>
      <w:ind w:left="283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B7A25"/>
    <w:rPr>
      <w:rFonts w:ascii="Times New Roman CYR" w:eastAsia="Times New Roman" w:hAnsi="Times New Roman CYR" w:cs="Times New Roman"/>
      <w:sz w:val="16"/>
      <w:szCs w:val="16"/>
      <w:lang/>
    </w:rPr>
  </w:style>
  <w:style w:type="paragraph" w:customStyle="1" w:styleId="26">
    <w:name w:val="Абзац списка2"/>
    <w:basedOn w:val="a"/>
    <w:uiPriority w:val="34"/>
    <w:qFormat/>
    <w:rsid w:val="003B7A25"/>
    <w:pPr>
      <w:spacing w:after="0" w:line="360" w:lineRule="auto"/>
      <w:ind w:firstLine="567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styleId="aff5">
    <w:name w:val="Strong"/>
    <w:uiPriority w:val="22"/>
    <w:qFormat/>
    <w:rsid w:val="003B7A25"/>
    <w:rPr>
      <w:b/>
      <w:bCs/>
    </w:rPr>
  </w:style>
  <w:style w:type="paragraph" w:customStyle="1" w:styleId="p5">
    <w:name w:val="p5"/>
    <w:basedOn w:val="a"/>
    <w:rsid w:val="003B7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B7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3B7A25"/>
  </w:style>
  <w:style w:type="paragraph" w:customStyle="1" w:styleId="p4">
    <w:name w:val="p4"/>
    <w:basedOn w:val="a"/>
    <w:rsid w:val="003B7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name w:val="Знак"/>
    <w:basedOn w:val="a"/>
    <w:rsid w:val="003B7A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7A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3B7A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7">
    <w:name w:val="Таблицы (моноширинный)"/>
    <w:basedOn w:val="a"/>
    <w:next w:val="a"/>
    <w:rsid w:val="003B7A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7">
    <w:name w:val="Font Style17"/>
    <w:rsid w:val="003B7A25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3B7A25"/>
    <w:pPr>
      <w:widowControl w:val="0"/>
      <w:suppressAutoHyphens/>
      <w:spacing w:after="0" w:line="221" w:lineRule="exact"/>
      <w:ind w:firstLine="494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B2A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8">
    <w:name w:val="Постановление"/>
    <w:basedOn w:val="a"/>
    <w:rsid w:val="007B2A7F"/>
    <w:pPr>
      <w:spacing w:after="0" w:line="240" w:lineRule="auto"/>
      <w:jc w:val="center"/>
    </w:pPr>
    <w:rPr>
      <w:rFonts w:ascii="Times New Roman" w:hAnsi="Times New Roman"/>
      <w:spacing w:val="-14"/>
      <w:sz w:val="30"/>
      <w:szCs w:val="20"/>
    </w:rPr>
  </w:style>
  <w:style w:type="paragraph" w:customStyle="1" w:styleId="aff9">
    <w:name w:val="Вертикальный отступ"/>
    <w:basedOn w:val="a"/>
    <w:rsid w:val="007B2A7F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1b">
    <w:name w:val="Вертикальный отступ 1"/>
    <w:basedOn w:val="a"/>
    <w:rsid w:val="007B2A7F"/>
    <w:pPr>
      <w:spacing w:after="0" w:line="240" w:lineRule="auto"/>
      <w:jc w:val="center"/>
    </w:pPr>
    <w:rPr>
      <w:rFonts w:ascii="Times New Roman" w:hAnsi="Times New Roman"/>
      <w:smallCaps/>
      <w:spacing w:val="14"/>
      <w:sz w:val="20"/>
      <w:szCs w:val="20"/>
    </w:rPr>
  </w:style>
  <w:style w:type="paragraph" w:customStyle="1" w:styleId="affa">
    <w:name w:val="Номер"/>
    <w:basedOn w:val="a"/>
    <w:rsid w:val="007B2A7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b">
    <w:name w:val="акт правительства обычный"/>
    <w:basedOn w:val="a"/>
    <w:rsid w:val="007B2A7F"/>
    <w:pPr>
      <w:spacing w:after="0" w:line="240" w:lineRule="atLeast"/>
      <w:ind w:right="-286"/>
      <w:jc w:val="right"/>
    </w:pPr>
    <w:rPr>
      <w:rFonts w:ascii="Times New Roman" w:hAnsi="Times New Roman"/>
      <w:sz w:val="28"/>
      <w:szCs w:val="20"/>
      <w:u w:val="single"/>
      <w:lang w:val="en-US"/>
    </w:rPr>
  </w:style>
  <w:style w:type="paragraph" w:customStyle="1" w:styleId="affc">
    <w:name w:val="акт правительства вертикальный отступ"/>
    <w:basedOn w:val="aff9"/>
    <w:rsid w:val="007B2A7F"/>
  </w:style>
  <w:style w:type="paragraph" w:customStyle="1" w:styleId="1c">
    <w:name w:val="акт правительства вертикальный отступ 1"/>
    <w:basedOn w:val="1b"/>
    <w:rsid w:val="007B2A7F"/>
  </w:style>
  <w:style w:type="paragraph" w:customStyle="1" w:styleId="36">
    <w:name w:val="акт правительства заголовок 3"/>
    <w:basedOn w:val="3"/>
    <w:rsid w:val="007B2A7F"/>
    <w:pPr>
      <w:spacing w:before="0" w:line="240" w:lineRule="auto"/>
      <w:jc w:val="center"/>
    </w:pPr>
    <w:rPr>
      <w:rFonts w:ascii="Times New Roman" w:hAnsi="Times New Roman" w:cs="Times New Roman"/>
      <w:bCs w:val="0"/>
      <w:spacing w:val="-20"/>
      <w:sz w:val="36"/>
      <w:szCs w:val="20"/>
    </w:rPr>
  </w:style>
  <w:style w:type="paragraph" w:customStyle="1" w:styleId="27">
    <w:name w:val="акт правительства отступ 2"/>
    <w:basedOn w:val="a"/>
    <w:rsid w:val="007B2A7F"/>
    <w:pPr>
      <w:spacing w:after="0" w:line="180" w:lineRule="exact"/>
      <w:jc w:val="center"/>
    </w:pPr>
    <w:rPr>
      <w:rFonts w:ascii="Times New Roman" w:hAnsi="Times New Roman"/>
      <w:b/>
      <w:sz w:val="26"/>
      <w:szCs w:val="20"/>
    </w:rPr>
  </w:style>
  <w:style w:type="paragraph" w:styleId="affd">
    <w:name w:val="annotation text"/>
    <w:basedOn w:val="a"/>
    <w:link w:val="affe"/>
    <w:semiHidden/>
    <w:rsid w:val="007B2A7F"/>
    <w:pPr>
      <w:spacing w:after="0" w:line="240" w:lineRule="auto"/>
      <w:jc w:val="both"/>
    </w:pPr>
    <w:rPr>
      <w:rFonts w:ascii="Times New Roman CYR" w:hAnsi="Times New Roman CYR"/>
      <w:sz w:val="20"/>
      <w:szCs w:val="20"/>
    </w:rPr>
  </w:style>
  <w:style w:type="character" w:customStyle="1" w:styleId="affe">
    <w:name w:val="Текст примечания Знак"/>
    <w:basedOn w:val="a0"/>
    <w:link w:val="affd"/>
    <w:semiHidden/>
    <w:rsid w:val="007B2A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f">
    <w:name w:val="footnote text"/>
    <w:basedOn w:val="a"/>
    <w:link w:val="afff0"/>
    <w:semiHidden/>
    <w:rsid w:val="007B2A7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f0">
    <w:name w:val="Текст сноски Знак"/>
    <w:basedOn w:val="a0"/>
    <w:link w:val="afff"/>
    <w:semiHidden/>
    <w:rsid w:val="007B2A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B2A7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72">
    <w:name w:val="xl72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B2A7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B2A7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B2A7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B2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(2)_"/>
    <w:rsid w:val="007B2A7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"/>
    <w:rsid w:val="007B2A7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d">
    <w:name w:val="Заголовок №1_"/>
    <w:rsid w:val="007B2A7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e">
    <w:name w:val="Заголовок №1"/>
    <w:rsid w:val="007B2A7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3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155</Pages>
  <Words>40385</Words>
  <Characters>230195</Characters>
  <Application>Microsoft Office Word</Application>
  <DocSecurity>0</DocSecurity>
  <Lines>1918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33</cp:revision>
  <cp:lastPrinted>2013-11-26T07:58:00Z</cp:lastPrinted>
  <dcterms:created xsi:type="dcterms:W3CDTF">2013-07-29T07:54:00Z</dcterms:created>
  <dcterms:modified xsi:type="dcterms:W3CDTF">2013-12-06T05:59:00Z</dcterms:modified>
</cp:coreProperties>
</file>