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DE" w:rsidRDefault="008B2CDE" w:rsidP="008B2CDE">
      <w:pPr>
        <w:spacing w:after="0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63880" cy="7315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CDE" w:rsidRDefault="008B2CDE" w:rsidP="008B2CDE">
      <w:pPr>
        <w:spacing w:after="0"/>
        <w:jc w:val="center"/>
        <w:rPr>
          <w:sz w:val="18"/>
        </w:rPr>
      </w:pPr>
    </w:p>
    <w:p w:rsidR="008B2CDE" w:rsidRDefault="008B2CDE" w:rsidP="008B2CDE">
      <w:pPr>
        <w:spacing w:after="0" w:line="120" w:lineRule="auto"/>
        <w:jc w:val="center"/>
        <w:rPr>
          <w:b/>
          <w:sz w:val="42"/>
        </w:rPr>
      </w:pPr>
      <w:r>
        <w:rPr>
          <w:b/>
          <w:sz w:val="42"/>
        </w:rPr>
        <w:t>Администрация города Льгова</w:t>
      </w:r>
    </w:p>
    <w:p w:rsidR="008B2CDE" w:rsidRDefault="008B2CDE" w:rsidP="008B2CDE">
      <w:pPr>
        <w:spacing w:after="0" w:line="120" w:lineRule="auto"/>
        <w:jc w:val="center"/>
        <w:rPr>
          <w:b/>
          <w:sz w:val="42"/>
        </w:rPr>
      </w:pPr>
    </w:p>
    <w:p w:rsidR="008B2CDE" w:rsidRDefault="008B2CDE" w:rsidP="008B2CDE">
      <w:pPr>
        <w:pStyle w:val="1"/>
        <w:spacing w:before="0" w:line="120" w:lineRule="auto"/>
        <w:rPr>
          <w:sz w:val="42"/>
        </w:rPr>
      </w:pPr>
      <w:r>
        <w:rPr>
          <w:sz w:val="42"/>
        </w:rPr>
        <w:t>Курской области</w:t>
      </w:r>
    </w:p>
    <w:p w:rsidR="008B2CDE" w:rsidRPr="004D3E94" w:rsidRDefault="008B2CDE" w:rsidP="008B2CDE"/>
    <w:p w:rsidR="008B2CDE" w:rsidRDefault="008B2CDE" w:rsidP="008B2CDE">
      <w:pPr>
        <w:pStyle w:val="FR1"/>
        <w:spacing w:before="0"/>
        <w:ind w:left="0"/>
        <w:rPr>
          <w:rFonts w:ascii="Times New Roman" w:hAnsi="Times New Roman"/>
          <w:b/>
          <w:sz w:val="46"/>
        </w:rPr>
      </w:pPr>
      <w:r>
        <w:rPr>
          <w:rFonts w:ascii="Times New Roman" w:hAnsi="Times New Roman"/>
          <w:b/>
          <w:sz w:val="46"/>
        </w:rPr>
        <w:t>ПОСТАНОВЛЕНИЕ</w:t>
      </w:r>
    </w:p>
    <w:p w:rsidR="008B2CDE" w:rsidRDefault="008B2CDE" w:rsidP="008B2CDE">
      <w:pPr>
        <w:pStyle w:val="FR1"/>
        <w:spacing w:before="0"/>
        <w:ind w:left="0"/>
        <w:rPr>
          <w:rFonts w:ascii="Times New Roman" w:hAnsi="Times New Roman"/>
          <w:b/>
          <w:sz w:val="46"/>
        </w:rPr>
      </w:pPr>
    </w:p>
    <w:p w:rsidR="008B2CDE" w:rsidRDefault="008B2CDE" w:rsidP="008B2CDE">
      <w:pPr>
        <w:pStyle w:val="FR2"/>
        <w:jc w:val="left"/>
        <w:rPr>
          <w:i w:val="0"/>
          <w:sz w:val="20"/>
        </w:rPr>
      </w:pPr>
      <w:r>
        <w:rPr>
          <w:i w:val="0"/>
          <w:sz w:val="20"/>
        </w:rPr>
        <w:t>От      06.05.2013 г.        № 715</w:t>
      </w:r>
      <w:r>
        <w:rPr>
          <w:i w:val="0"/>
          <w:sz w:val="20"/>
        </w:rPr>
        <w:tab/>
      </w:r>
    </w:p>
    <w:p w:rsidR="008B2CDE" w:rsidRDefault="008B2CDE" w:rsidP="008B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196" w:rsidRDefault="00395196" w:rsidP="003951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5196" w:rsidRDefault="00395196" w:rsidP="003951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муниципальную целевую</w:t>
      </w:r>
    </w:p>
    <w:p w:rsidR="00395196" w:rsidRDefault="00395196" w:rsidP="003951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программу «Молодежь города</w:t>
      </w:r>
    </w:p>
    <w:p w:rsidR="00395196" w:rsidRDefault="00395196" w:rsidP="003951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Льгова Курской области</w:t>
      </w:r>
    </w:p>
    <w:p w:rsidR="00395196" w:rsidRDefault="00395196" w:rsidP="003951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 2013 – 2015 год»</w:t>
      </w: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96" w:rsidRDefault="00395196" w:rsidP="0039519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Федеральным законом от 06.10.2003 г. №131-ФЗ «Об общих принципах организации местного самоуправления в Российской Федерации» Администрация города Льгова Курской области </w:t>
      </w:r>
      <w:r>
        <w:rPr>
          <w:rFonts w:ascii="Times New Roman" w:hAnsi="Times New Roman" w:cs="Times New Roman"/>
          <w:b/>
          <w:sz w:val="20"/>
          <w:szCs w:val="20"/>
        </w:rPr>
        <w:t>ПОСТАНОВЛЯЕТ:</w:t>
      </w: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Внести в муниципальную целевую программу  «Молодежь города Льгова Курской области на 2013 – 2015 год» утвержденную Постановлением Администрации города Льгова Курской области от 18 октября 2012г. №1482 «Об утверждении муниципальной целевой программы «Молодежь города Льгова Курской области на 2013 – 2015 годы» следующие изменения:</w:t>
      </w: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приложение №2 изложить в новой редакции (прилагается).</w:t>
      </w: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Настоящее Постановление вступает в силу со дня его подписания</w:t>
      </w: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CDE" w:rsidRDefault="008B2CDE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CDE" w:rsidRDefault="008B2CDE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96" w:rsidRDefault="00395196" w:rsidP="00395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города                                                                Ю.В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Северинов</w:t>
      </w:r>
      <w:proofErr w:type="spellEnd"/>
    </w:p>
    <w:p w:rsidR="00533271" w:rsidRDefault="00533271" w:rsidP="00395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271" w:rsidRPr="00533271" w:rsidRDefault="00395196" w:rsidP="00533271">
      <w:pPr>
        <w:pStyle w:val="a5"/>
        <w:jc w:val="center"/>
        <w:rPr>
          <w:rFonts w:eastAsia="Times New Roman"/>
          <w:b/>
        </w:rPr>
      </w:pPr>
      <w:r>
        <w:t xml:space="preserve"> </w:t>
      </w: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МУНИЦИПАЛЬНАЯ ЦЕЛЕВАЯ ПРОГРАММА</w:t>
      </w: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«МОЛОДЕЖЬ ГОРОДА ЛЬГОВА КУРСКОЙ ОБЛАСТИ  НА 2013 – 2015 ГОДЫ»</w:t>
      </w: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целевой программы</w:t>
      </w:r>
    </w:p>
    <w:p w:rsidR="00533271" w:rsidRPr="00533271" w:rsidRDefault="00533271" w:rsidP="005332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«Молодежь города Льгова Курской области на 2013 – 2015 годы».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60"/>
        <w:gridCol w:w="5323"/>
      </w:tblGrid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Наименование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Программы</w:t>
            </w: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Муниципальная целевая программа "Молодежь города Льгова Курской области на 2013 – 2015 годы».                          </w:t>
            </w: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Основания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разработки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Распоряжение Правительства Российской  Федерации от 18 декабря 2006 г. N 1760-р </w:t>
            </w: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стратегии государственной молодежной политики в Российской Федерации»; Закон Курской области от 4 января 2003 г.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№ 2-ЗКО « О государственной молодежн6ой  политике в Курской области».</w:t>
            </w: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Администрация города Льгова Курской области в лице главы администрации города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Основные разработчики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Администрация города Льгова Курской области</w:t>
            </w: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Основная цель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Программы                     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Создание условий для успешной социализации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 эффективной самореализации молодых людей.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Основные задачи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Программы</w:t>
            </w: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создание инфраструктуры государственно молодежной политики;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создание условий для воспитания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активной</w:t>
            </w:r>
            <w:proofErr w:type="gramEnd"/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жизненной позиции молодых людей и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общественной активности молодежи, вовлечение в социальную практику;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формирование системы социально-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экономической поддержки молодежи и молодой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семьи;      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создание механизмов поддержки и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реабилитации молодежи, находящейся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в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тяжелой жизненной ситуации;                             - развитие системы профилактики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негативных</w:t>
            </w:r>
            <w:proofErr w:type="gramEnd"/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явлений в молодежной среде;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государственная поддержка и создание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условий для реализации программ и проектов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детских, молодежных объединений;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создание условий для военно-патриотического воспитания и подготовки допризывной молодежи;  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поддержка талантливой молодежи, создание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условий для инновационной деятельности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молодых людей;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укрепление материально-технической базы  учреждений, осуществляющих свою деятельность в сфере молодежной политики.                                                                                               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</w:t>
            </w: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Программы                                        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2013 - 2015 годы                                                                                    </w:t>
            </w: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основных</w:t>
            </w:r>
            <w:proofErr w:type="gramEnd"/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 учетом тенденций социально-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экономического и общественно-политического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развития города Льгова и Курской области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 среднесрочную перспективу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муниципальная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молодежная политика в городе Льгове будет   реализована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по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следующим приоритетным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направлениям:                            1.Создание условий для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инновационной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деятельности молодых людей, государственная поддержка талантливой молодежи.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потенциальных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возможностях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развития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2. Создание условий для вовлечения молодежи в активную общественную деятельность.      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3. Профилактика асоциальных явлений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в</w:t>
            </w:r>
            <w:proofErr w:type="gramEnd"/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молодежной среде, формирование механизмов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поддержки и реабилитации молодежи,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находящейся в тяжелой жизненной ситуации.</w:t>
            </w:r>
            <w:proofErr w:type="gramEnd"/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4.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Гражданско-патриотической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воспитание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допризывная подготовка молодежи. Формирование идентичности и толерантности в молодежной среде.       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5. Вовлечение молодежи в социальную практику. Поддержка молодой семьи.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6. Создание инфраструктуры государственной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молодежной политики. Информационное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обеспечение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государственной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молодежной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политики.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Исполнители </w:t>
            </w:r>
            <w:proofErr w:type="gramStart"/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основных</w:t>
            </w:r>
            <w:proofErr w:type="gramEnd"/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Администрация города Льгова, отдел социальной защиты населения Администрации города Льгова, отдел опеки и попечительства Администрации города Льгова, отдел образования города Льгова,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МУК «Центр культуры и досуга г. Льгова», МОУДОД «Детская юношеская спортивная школа г. Льгова», МОУДОД «Дом детского творчества г. Льгова», молодежные общественные организации (по согласованию)               </w:t>
            </w: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Объемы и источники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Общий объем необходимых финансовых средств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бюджета г. Льгова Курской области для реализации Программы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в 2011 - 2013 годах составляет 194 тыс.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рублей, в том числе: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 2013 году –  78 тыс. рублей;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 2014 году –  58 тыс. рублей;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 2015 году –  58 тыс. рублей;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Система организации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исполнением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Контроль за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реализацией Программы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осуществляет в установленном порядке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администрация города Льгова Курской области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533271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271" w:rsidRPr="00533271" w:rsidTr="0036331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конечные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реализации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 и показатели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социально-экономической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расширение сети детских, молодежных и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студенческих объединений и, как следствие,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увеличение количества детей и молодежи,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включенных в социально значимую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деятельность, повышение уровня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самоорганизации и самоуправления молодежи в жизни общества;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повышение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интеллектуального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творческого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потенциала молодого поколения;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- развитие системы гражданско-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патриотического воспитания и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допризывной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подготовки молодежи, увеличения числа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молодых людей, готовых к прохождению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военной службы, как следствие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увеличение вклада молодых людей в развитие страны;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укрепление института молодой семьи,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улучшение демографической ситуации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в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муниципальном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образовании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"Город Льгов";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активизация работы с детьми и подростками по предупреждению правонарушений в молодежной среде;               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увеличение числа молодых людей, которым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предоставляются услуги молодежных           муниципальных учреждений;             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увеличение количества молодых людей,     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активно </w:t>
            </w:r>
            <w:proofErr w:type="gramStart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занимающихся</w:t>
            </w:r>
            <w:proofErr w:type="gramEnd"/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физической культурой и спортом, повышение уровня здоровья молодежи.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- увеличение молодых людей, занятых социальной практикой, развитие волонтерского движения; 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33271">
              <w:rPr>
                <w:rFonts w:ascii="Courier New" w:eastAsia="Times New Roman" w:hAnsi="Courier New" w:cs="Courier New"/>
                <w:sz w:val="20"/>
                <w:szCs w:val="20"/>
              </w:rPr>
              <w:t>- укрепление материально-технической базы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7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молодежных объединений</w:t>
            </w:r>
          </w:p>
        </w:tc>
      </w:tr>
    </w:tbl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проблемы и обоснование необходимости</w:t>
      </w:r>
    </w:p>
    <w:p w:rsidR="00533271" w:rsidRPr="00533271" w:rsidRDefault="00533271" w:rsidP="00533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ее решения программно-целевыми методами.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Муниципальная целевая программа "Молодежь города Льгова Курской области на 2013– 2015 годы (далее именуется - Программа) развивает основные принципы молодежной политики в городе Льгове, которые установлены Основами законодательства Российской Федерации «О стратегии государственной молодежной политики в Российской Федерации»  и </w:t>
      </w: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продолжением мероприятий по реализации молодежной политики в городе Льгове Курской области.    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Сегодня молодежь России – это 39,6 миллиона граждан – 27% от общей численности населения страны.</w:t>
      </w: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инициативы, инноваций и наиболее восприимчива к ним. В то же время, в современной молодежной среде слабо развита культура ответственного гражданского поведения, самоорганизация, низка мотивация к участию в общественно-политической деятельности. Для молодежи характерна определенная неразборчивость в выборе средств достижения целей, категоричность и правовой нигилизм, которые, </w:t>
      </w:r>
      <w:proofErr w:type="gramStart"/>
      <w:r w:rsidRPr="00533271">
        <w:rPr>
          <w:rFonts w:ascii="Times New Roman" w:eastAsia="Times New Roman" w:hAnsi="Times New Roman" w:cs="Times New Roman"/>
          <w:sz w:val="24"/>
          <w:szCs w:val="24"/>
        </w:rPr>
        <w:t>становясь объектами целенаправленных манипуляций со стороны деструктивных сил провоцируют асоциальное поведение</w:t>
      </w:r>
      <w:proofErr w:type="gramEnd"/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отдельных групп молодых людей.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 данным территориального органа Федеральной службы государственной статистики на 1 января 2011 года в городе Льгове проживает  6561 человек детей, подростков и молодежи в возрасте от 8 до 30 лет, что составляет 26% от всего населения. В том числе 2359 - молодежь от 14 до 30 лет.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Молодые горожане – это те, кто будут определять дальнейшее развитие нашего муниципального образования. Именно поэтому комплексное решение проблем молодежи является неотъемлемой частью социальной и экономической политики города Льгова</w:t>
      </w:r>
      <w:proofErr w:type="gramStart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проведения программных мероприятий муниципальных  целевых программ «Молодежь» на территории г. Льгова 2006 – 2008г.г.» и «Молодежь города Льгова» на 2011 – 2013 годы»</w:t>
      </w:r>
      <w:r w:rsidRPr="0053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значительно активизировала гражданскую позицию молодых людей, повысила ее роль как социальной силы, способной доминировать при решении важных </w:t>
      </w: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вопросов.  Программный подход позволил создать систему работы с молодежью на всех уровнях  межведомственного взаимодействия, а анализ достигнутых результатов обеспечил качественный отбор наиболее важных, социально значимых молодежных мероприятий.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целях воспитания гражданственности и патриотизма молодежи в рамках</w:t>
      </w:r>
      <w:r w:rsidRPr="0053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программных мероприятий был реализован комплекс мероприятий, направленных на интеграцию молодежи в общественно-политическую жизнь страны, сохранение российских традиций и исторического наследия, увековечение памяти погибших защитников Отечества. Участие молодежи в выборных компаниях  федерального, регионального и местного значения, в мероприятиях по благоустройству братских захоронений и чествованию участников боевых действий – яркое тому подтверждение.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Продолжилась работа  по военно-патриотическому воспитанию молодежи и ее допризывной подготовке. Молодежь города была не только участниками региональных сборов военно-патриотических клубов и соревнований по военно-прикладным видам спорта, но и неоднократно становилась призерами и победителями этих мероприятий.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настоящее время численность молодежи допризывного возраста (17 - 18 лет), состоящей на учете в военном комиссариате, составляет около  тысячи человек. В  военно-патриотическом клубе МБУ «Культурно-досуговый комплекс г. Льгова» «Спецназ» им. А. Невского  занимается свыше 50 подростков. С ними проводятся занятия по изучению армейских дисциплин, осуществляется физическая подготовка. Призывная комиссия учитывает целевую подготовку курсантов патриотического клуба при распределении призывников в определенные виды и рода войск для прохождения службы в Вооруженных Силах Российской Федерации.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Особое значение в реализации целевых программ на территории г. Льгова, начиная с 2006 года, уделялось формированию ценностей здорового образа жизни в молодежной среде.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целях сохранения здоровья молодого поколения и реализации системного подхода для решения задач по первичной профилактике негативных явлений в молодежной среде в городе был проведен молодежный антинаркотический месячник «Молодежь – против наркотиков!». Цель этого мероприятия – обратить внимание молодого поколения на проблему связанную с употреблением наркотических средств, на пагубное воздействие наркотиков на организм человека.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рамках этой работы ежегодно проводились профилактические мероприятия для молодежи с участием ведущих специалистов (психологов, наркологов, юристов, социальных педагогов).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Благодаря программным мероприятиям удалось реализовать ряд творческих и интеллектуальных проектов, в которых ежегодно принимают участие более 1000 молодых людей.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городе продолжает формироваться система сотрудничества органов исполнительной и законодательной ветвей власти с молодежными общественными организациями и общественными объединениями. При активном участии молодежи администрации города Льгова действует Общественно-муниципальный координационный совет по делам молодежи, культуре, физической культуре и спорту, а при Льговском Городском Совете депутатов Молодежный Парламент города Льгова. 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течение ряда лет проводилась работа с молодежью с ограниченными возможностями.  </w:t>
      </w:r>
      <w:proofErr w:type="gramStart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программно-целевого метода дает возможность в ходе реализации государственной молодежной политики обеспечить комплексный межведомственный подход, оптимизировать действия разных ведомств, что позволит с одной стороны, создать единые стандарты работы с молодежью на территории города Льгова, а, с другой стороны сделать услуги для молодежи комплексными, объединяющими усилии различных органов исполнительной власти и органов местного самоуправления.</w:t>
      </w:r>
      <w:proofErr w:type="gramEnd"/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Таким образом, программно-целевой метод управления позволяет: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- оперативно и максимальной степенью управляемости применять новые инструменты и технологии реализации проектов молодежной политики;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организационно упростить реализацию заложенных в Стратегии государственной молодежной политики в Российской Федерации проектов, поскольку при ее реализации полномочия распределителя бюджетных средств шире, чем исполнение сметы по внепрограммным расходам;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обеспечить адресность, последовательность, преемственность и контроль вложения бюджетных средств в молодежную сферу;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разработать и внедрить </w:t>
      </w:r>
      <w:proofErr w:type="spellStart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</w:t>
      </w:r>
      <w:proofErr w:type="spellEnd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-коммуникационные технологии решения актуальных проблем молодежи при ее активном участии;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создать условия для устойчивого развития и функционирования инфраструктуры сферы государственной молодежной политики, созданной в  ходе реализации Программы, после ее завершения в 2015 году.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случае отказа от принятия срочных мер в области государственной молодежной политики, степень участия молодежи в  социально-экономических, социально-культурных  и общественно-политических отношениях постепенно будет уменьшаться, что негативно отразится на темпах социально-экономического развития города.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Настоящая муниципальная целевая программа "Молодежь города Льгова Курской области на 2013 -2015 годы отражает комплексный подход в планировании и реализации региональной молодежной политики и нацелена на продолжение работы по развитию системы мероприятий для молодежи города Льгова Курской области. Она определяет основные приоритеты в организации работы с молодежью и является основой для разработки программных мероприятий на различных уровнях (муниципальном, региональном).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позволит организовать поэтапное включение молодежи в проводимые мероприятия, а также обеспечить масштабность, комплексность, адресность проводимых мероприятий и эффективность финансовых вложений.</w:t>
      </w:r>
    </w:p>
    <w:p w:rsidR="00533271" w:rsidRPr="00533271" w:rsidRDefault="00533271" w:rsidP="00533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Основные цели и задачи Программы, сроки и этапы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реализации, целевые индикаторы и показатели,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характеризующие эффективность реализации Программы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Целью Программы является создание условий для самореализации личности молодого человека и введение молодежи в систему общественных отношений через включение их в социально значимую деятельность.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Целевым индикатором достижения цели является индикатор «Доля молодых людей, включенных в социально-значимую деятельность, в общем количестве молодежи»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Переход стратегии государственной молодежной политики от форм "государственной поддержки" к "созданию условий" обусловлен актуальностью и своевременностью в сегодняшних социально-экономических условиях.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цели требуется решение следующих задач: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создание условий для инновационной деятельности молодых людей, государственная поддержка талантливой молодежи;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создание условий для вовлечения молодежи в активную общественную деятельность;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профилактика асоциальных явлений в молодежной среде, формирование механизмов поддержки и реабилитации молодежи, находящейся в тяжелой жизненной ситуации;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гражданско-патриотическое воспитание и допризывная подготовка молодежи. Формирование российской идентичности и толерантности в молодежной среде;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вовлечение молодежи в социальную практику;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создание инфраструктуры государственной молодежной политики. Информационное обеспечение государственной молодежной политики.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Показателем решения задачи «Создание условий для инновационной деятельности молодых людей, государственная поддержка талантливой молодежи» является показатель «Доля молодых людей, участвующих в мероприятиях (конкурсах, фестивалях, олимпиадах, соревнованиях и т.д.)» (целевое значение – не менее 25% в 2015 году).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Показателем решения задачи «Создание условий для вовлечения молодежи в активную общественную деятельность» является показатель «Доля молодых людей, участвующих в деятельности детских и молодежных общественных организаций, детских, молодежных, студенческих объединений в общем количестве молодежи» (целевое значение – не менее 15 % в 2015 году).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Показателем решения задачи «Профилактика асоциальных явлений в молодежной среде, формирование механизмов поддержки и реабилитации молодежи, находящейся в тяжелой жизненной ситуации» является показатель «Доля молодых людей, вовлеченных в проекты и программы в сфере социальной адаптации и профилактики асоциального поведения» (целевое значение – не менее 15 % в 2015 году).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Показателем решения задачи «Гражданско-патриотическое воспитание и допризывная подготовка молодежи. Формирование российской идентичности и толерантности в молодежной среде» является показатель «Доля молодых людей, участвующих в деятельности патриотических объединений, клубов, центров» (целевое значение – не менее 10 % в 2015 году).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Показателями решения задачи «Вовлечение молодежи в социальную практику</w:t>
      </w:r>
      <w:proofErr w:type="gramStart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.» </w:t>
      </w:r>
      <w:proofErr w:type="gramEnd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 показатели; 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«Доля молодых людей, принимающих участие в волонтерской (добровольческой) деятельности, в общем количестве молодежи» (целевое значение – не менее 6 % в 2015 году), 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Показателем решения задачи «Создание инфраструктуры государственной молодежной политики. Информационное обеспечение государственной молодежной политики</w:t>
      </w:r>
      <w:proofErr w:type="gramStart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.» </w:t>
      </w:r>
      <w:proofErr w:type="gramEnd"/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показатель «Доля государственных и муниципальных учреждений по работе с молодежью, оборудованных в соответствии с требованиями стандарта работы учреждений пот работе с молодежью, в общем количестве государственных учреждений по работе с молодежью» (целевое значение – не менее 15 % в 2015 году).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Предлагаемые показатели и целевые индикаторы реализации мероприятий Программы, позволяющие оценивать ход ее реализации по годам, приведены в Приложении №1.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Перечень программных мероприятий.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мероприятиях Программы предусматривается решение основных вопросов в области государственной молодежной политики на территории города Льгова Курской области,  с учетом социально-экономического и общественно-политического развития города на среднесрочную перспективу.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На основании этого муниципальная молодежная политика в городе Льгове будет реализована по следующим приоритетным направлениям:</w:t>
      </w:r>
    </w:p>
    <w:p w:rsidR="00533271" w:rsidRPr="00533271" w:rsidRDefault="00533271" w:rsidP="005332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инновационной деятельности молодых людей, государственная поддержка талантливой молодежи.</w:t>
      </w:r>
    </w:p>
    <w:p w:rsidR="00533271" w:rsidRPr="00533271" w:rsidRDefault="00533271" w:rsidP="005332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вовлечения молодежи в активную общественную деятельность.</w:t>
      </w:r>
    </w:p>
    <w:p w:rsidR="00533271" w:rsidRPr="00533271" w:rsidRDefault="00533271" w:rsidP="005332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асоциальных явлений в молодежной среде, формирование механизмов поддержки и реабилитации молодежи, находящейся в тяжелой жизненной ситуации.</w:t>
      </w:r>
    </w:p>
    <w:p w:rsidR="00533271" w:rsidRPr="00533271" w:rsidRDefault="00533271" w:rsidP="005332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среде.</w:t>
      </w:r>
    </w:p>
    <w:p w:rsidR="00533271" w:rsidRPr="00533271" w:rsidRDefault="00533271" w:rsidP="005332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молодежи в социальную практику. Поддержка молодой семьи.</w:t>
      </w:r>
    </w:p>
    <w:p w:rsidR="00533271" w:rsidRPr="00533271" w:rsidRDefault="00533271" w:rsidP="005332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 инфраструктуры государственной молодежной политики. Информационное обеспечение государственной молодежной политики.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Реализация приоритетных направлений предполагает: разработку механизмов реализации программных мероприятий и создание условий для достижения поставленных целей  задач в области государственной молодежной политики, а именно; 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обеспечение информирования населения города о реализации молодежной политики через средства массой информации и сети «Интернет»;</w:t>
      </w:r>
    </w:p>
    <w:p w:rsidR="00533271" w:rsidRPr="00533271" w:rsidRDefault="00533271" w:rsidP="0053327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создание системы подготовки и переподготовки кадров; </w:t>
      </w: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уровня и квалификации специалистов, работающих с молодежью, направление специалистов по работе с молодежью для обмена опытом и участия в учебных семинарах повышения квалификации; 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организацию работы по оказанию государственной поддержки и созданию условий для реализации программ и проектов детских, молодежных объединений;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- организацию мероприятий по поддержке талантливой молодежи (конкурсы, смотры, фестивали и др.)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- организацию и проведение открытых городских мероприятий в сфере неформальной молодежной субкультуры (брейк-данс, реп, рок и др.);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развитие форм гражданско-патриотического воспитания, организацию работы с допризывной молодежью, развитие технических и военно-прикладных видов спорта, расширение сети военно-патриотических, военно-спортивных и поисковых клубов, организацию и проведение военно-патриотических сборов, игр, походов,  работы по увековечению памяти защитников Отечества;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привлечение молодежи к занятиям физической культурой и спортом, организацию и проведение совместно с общественными молодежными организациями чемпионатов, первенств, турниров по различным видам спорта; направление победителей на областные, межрегиональные, всероссийские и международные соревнования;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организацию и проведение профилактических мероприятий, в том числе выездных тематических круглых столов, психологических и юридических консультаций представителей общественных организаций и молодежи по актуальным социальным и правовым аспектам профилактики экстремизма наркомании, токсикомании среди молодежи, воспитанию толерантности.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организацию форм, способствующих вовлечению молодежи в социальную практику, создание добровольческих отрядов, развитие волонтерского движения;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организацию форм работы по осуществлению государственной молодежной политики, создание инфраструктуры, способствующей совершенствованию методов работы муниципальных учреждений в области молодежной политики. Перечень программных мероприятий со сроками их реализации и объемами финансирования приведен в приложении №2 настоящей Программы.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4. Ресурсно6е обеспечение Программы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Программа отражает комплексный подход в планировании и реализации мероприятий в сфере молодежной политики.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Объем необходимых финансовых средств бюджета города Льгова для выполнения Программы в 2013 - 2015 годах составляет 194 тыс. рублей, в том числе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       в 2013 году – 78 тыс. рублей;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       в 2014 году -  58тыс рублей;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       в 2015 году –  58 </w:t>
      </w:r>
      <w:proofErr w:type="spellStart"/>
      <w:r w:rsidRPr="00533271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53327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533271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Pr="00533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Ежегодные объемы финансирования Программы определяются в соответствии с утвержденным бюджетом города Льгова на соответствующий финансовый год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5. Механизм реализации программы.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Администрация города Льгова осуществляет организацию, межведомственную координацию и </w:t>
      </w:r>
      <w:proofErr w:type="gramStart"/>
      <w:r w:rsidRPr="0053327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учетом складывающейся социально-экономической ситуации, обеспечивает согласованные действия по подготовке и проведению программных мероприятий, целевому и эффективному использованию средств бюджета города Льгова.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Учреждения </w:t>
      </w:r>
      <w:r w:rsidRPr="00533271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Pr="00533271">
        <w:rPr>
          <w:rFonts w:ascii="Times New Roman" w:eastAsia="Times New Roman" w:hAnsi="Times New Roman" w:cs="Times New Roman"/>
          <w:sz w:val="24"/>
          <w:szCs w:val="24"/>
        </w:rPr>
        <w:t>организации - исполнители программных мероприятий обеспечивают организационное, методическое и информационное обеспечение, представляют заказчику информацию о выполнении мероприятий.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Механизм реализации Программы предусматривает ежегодное формирование рабочих документов: планов, смет на исполнение программных мероприятий, заключение договоров в установленном  порядке.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Администрация города Льгова Курской области  представляет информацию органам местного самоуправления о ходе реализации Программы.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6. Оценка эффективности реализации Программы.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программных мероприятий осуществляется на основе анализа совместной работы учреждений, ведомств и молодежных структур и использования системы объективных критериев. В том числе: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533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</w:t>
      </w:r>
      <w:r w:rsidRPr="00533271">
        <w:rPr>
          <w:rFonts w:ascii="Times New Roman" w:eastAsia="Times New Roman" w:hAnsi="Times New Roman" w:cs="Times New Roman"/>
          <w:sz w:val="24"/>
          <w:szCs w:val="24"/>
        </w:rPr>
        <w:t>молодых людей, активно занимающихся физической культурой и спортом;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- уровень деловой активности и занятости молодых людей, увеличения доходов молодежи;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молодых семей, улучшивших свои жилищные условия, положительная динамика развития демографической ситуации в городе;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снижение уровня преступности и безнадзорности среди детей и подростков;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детских, молодежных и студенческих объединений различной направленности, процент детей и молодежи, включенных в их деятельность;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уровень реализации интеллектуального и творческого потенциала молодого поколения, количество талантливой молодежи, участвующей в различных видах самодеятельного, художественного творчества;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уровень профессиональной подготовки и квалификации специалистов, работающих с молодежью;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молодых людей занятых социальной практикой, принимающих участие в  безвозмездной общественно-полезной деятельности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-  укрепление материально-технического уровня муниципальных учреждений  способствующего расширению форм и совершенствованию методов работы в области молодежной политики.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Оценка эффективности Программы проходит с участием мнения общественности, самих молодых людей, средств массовой информации, молодежного актива, общественных организаций и молодежных структур, работающих по реализации программных мероприятий.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Таким образом, исполнители Программы создают условия для самореализации личности молодого человека, включают его как активного участника преобразований в систему общественных отношений и обеспечивают результативность социально-профилактической и воспитательной работы с детьми и молодежью.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Проведение программных мероприятий активизирует гражданскую позицию молодых людей в городе Льгове, способствует социальной значимости молодого поколения и уважения среди населения,  позволяет снизить уровень асоциальных явлений в </w:t>
      </w:r>
      <w:r w:rsidRPr="00533271">
        <w:rPr>
          <w:rFonts w:ascii="Times New Roman" w:eastAsia="Times New Roman" w:hAnsi="Times New Roman" w:cs="Times New Roman"/>
          <w:sz w:val="24"/>
          <w:szCs w:val="24"/>
        </w:rPr>
        <w:lastRenderedPageBreak/>
        <w:t>молодежной среде, избежать таких кризисных явлений, как молодежные протесты, публичные выступления и т.п.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Программный подход позволит активизировать работу с молодежью на всех уровнях  межведомственного взаимодействия в целях создания единой системы работы с молодыми семьями, молодежью и подростками.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Контроль за</w:t>
      </w:r>
      <w:proofErr w:type="gramEnd"/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 xml:space="preserve"> ходом реализации Программы.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53327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Программы осуществляет Администрация города Льгова Курской области, общий контроль за исполнением мероприятий Программы осуществляет заместитель главы по социальным вопросам Администрации города Льгова. Текущий контроль осуществляют главный специалист-эксперт по вопросам молодежной политики Администрации города Льгова и исполнители мероприятий Программы.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Ежегодно исполнители мероприятий Программы представляют в Администрацию города Льгова Курской области обобщенную информацию о выполнении программных мероприятий и достигнутых результатах.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  Администрация города Льгова Курской области по запросу Льговского Городского Совета депутатов предоставляет информацию о ходе реализации Программы за отчетный год, включая оценку эффективности реализации Программы и использования финансовых средств.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к муниципальной целевой программе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«Молодежь» города Льгова </w:t>
      </w:r>
      <w:proofErr w:type="gramStart"/>
      <w:r w:rsidRPr="00533271">
        <w:rPr>
          <w:rFonts w:ascii="Times New Roman" w:eastAsia="Times New Roman" w:hAnsi="Times New Roman" w:cs="Times New Roman"/>
          <w:sz w:val="24"/>
          <w:szCs w:val="24"/>
        </w:rPr>
        <w:t>Курской</w:t>
      </w:r>
      <w:proofErr w:type="gramEnd"/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области на 2013 – 2015 годы»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ПРОГНАЗИРУЕМЫЕ ЗНАЧЕНИЯ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целевых индикаторов и показателей муниципальной целевой программы «Молодежь города Льгов Курской области 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на 2013 – 2015 годы».</w:t>
      </w: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038"/>
        <w:gridCol w:w="1249"/>
        <w:gridCol w:w="1349"/>
        <w:gridCol w:w="916"/>
        <w:gridCol w:w="843"/>
        <w:gridCol w:w="843"/>
        <w:gridCol w:w="1333"/>
      </w:tblGrid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Показатель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Единица измерения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До начала периода реализации Программы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2013 год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2014 год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2015 год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За период реализации программы.</w:t>
            </w:r>
          </w:p>
        </w:tc>
      </w:tr>
      <w:tr w:rsidR="00533271" w:rsidRPr="00533271" w:rsidTr="0036331A">
        <w:tc>
          <w:tcPr>
            <w:tcW w:w="14786" w:type="dxa"/>
            <w:gridSpan w:val="7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3271">
              <w:rPr>
                <w:b/>
              </w:rPr>
              <w:t xml:space="preserve">Цель: </w:t>
            </w:r>
            <w:r w:rsidRPr="00533271">
              <w:t>создание возможностей для успешной социализации и эффективной самореализации молодежи.</w:t>
            </w:r>
          </w:p>
        </w:tc>
      </w:tr>
      <w:tr w:rsidR="00533271" w:rsidRPr="00533271" w:rsidTr="0036331A">
        <w:tc>
          <w:tcPr>
            <w:tcW w:w="14786" w:type="dxa"/>
            <w:gridSpan w:val="7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3271">
              <w:rPr>
                <w:b/>
              </w:rPr>
              <w:t xml:space="preserve">Задача 1. </w:t>
            </w:r>
            <w:r w:rsidRPr="00533271">
              <w:t>Создание условий для инновационной деятельности молодых людей, государственная поддержка талантливой молодежи</w:t>
            </w:r>
          </w:p>
        </w:tc>
      </w:tr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>Доля молодых людей, участвующих в мероприятиях (конкурсах, фестивалях, олимпиадах, соревнованиях и т.д.) в общем количестве молодежи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проценты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15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18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21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25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Увеличение на 15 </w:t>
            </w:r>
            <w:proofErr w:type="spellStart"/>
            <w:r w:rsidRPr="00533271">
              <w:t>п.п</w:t>
            </w:r>
            <w:proofErr w:type="spellEnd"/>
            <w:r w:rsidRPr="00533271">
              <w:t>.</w:t>
            </w:r>
          </w:p>
        </w:tc>
      </w:tr>
      <w:tr w:rsidR="00533271" w:rsidRPr="00533271" w:rsidTr="0036331A">
        <w:tc>
          <w:tcPr>
            <w:tcW w:w="14786" w:type="dxa"/>
            <w:gridSpan w:val="7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3271">
              <w:rPr>
                <w:b/>
              </w:rPr>
              <w:t xml:space="preserve">Задача 2.  </w:t>
            </w:r>
            <w:r w:rsidRPr="00533271">
              <w:t>Создание условий для вовлечения молодежи в активную общественную деятельность.</w:t>
            </w:r>
          </w:p>
        </w:tc>
      </w:tr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Доля молодых людей, </w:t>
            </w:r>
            <w:r w:rsidRPr="00533271">
              <w:lastRenderedPageBreak/>
              <w:t>участвующих в деятельности детских и молодежных общественных организаций, студенческих объединений, в общем количестве молодежи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проценты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5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8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12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15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Увеличение на 10 </w:t>
            </w:r>
            <w:proofErr w:type="spellStart"/>
            <w:r w:rsidRPr="00533271">
              <w:t>п.п</w:t>
            </w:r>
            <w:proofErr w:type="spellEnd"/>
            <w:r w:rsidRPr="00533271">
              <w:t>.</w:t>
            </w:r>
          </w:p>
        </w:tc>
      </w:tr>
      <w:tr w:rsidR="00533271" w:rsidRPr="00533271" w:rsidTr="0036331A">
        <w:tc>
          <w:tcPr>
            <w:tcW w:w="14786" w:type="dxa"/>
            <w:gridSpan w:val="7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3271">
              <w:rPr>
                <w:b/>
              </w:rPr>
              <w:lastRenderedPageBreak/>
              <w:t xml:space="preserve">Задача 3.  </w:t>
            </w:r>
            <w:r w:rsidRPr="00533271">
              <w:t>Профилактика асоциальных явлений в молодежной среде, формирование механизмов поддержки и реабилитации молодежи, находящиеся в тяжелой жизненной ситуации.</w:t>
            </w:r>
          </w:p>
        </w:tc>
      </w:tr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проценты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7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10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12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15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Увеличение на 8 </w:t>
            </w:r>
            <w:proofErr w:type="spellStart"/>
            <w:r w:rsidRPr="00533271">
              <w:t>п.п</w:t>
            </w:r>
            <w:proofErr w:type="spellEnd"/>
            <w:r w:rsidRPr="00533271">
              <w:t>.</w:t>
            </w:r>
          </w:p>
        </w:tc>
      </w:tr>
      <w:tr w:rsidR="00533271" w:rsidRPr="00533271" w:rsidTr="0036331A">
        <w:tc>
          <w:tcPr>
            <w:tcW w:w="14786" w:type="dxa"/>
            <w:gridSpan w:val="7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3271">
              <w:rPr>
                <w:b/>
              </w:rPr>
              <w:t xml:space="preserve">Задача 4. </w:t>
            </w:r>
            <w:r w:rsidRPr="00533271"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среде.</w:t>
            </w:r>
          </w:p>
        </w:tc>
      </w:tr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>Доля молодых людей, участвующих в деятельности патриотических объединений, клубов, центров, в общем количестве молодежи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проценты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5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7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8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10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Увеличение на 5 </w:t>
            </w:r>
            <w:proofErr w:type="spellStart"/>
            <w:r w:rsidRPr="00533271">
              <w:t>п.п</w:t>
            </w:r>
            <w:proofErr w:type="spellEnd"/>
            <w:r w:rsidRPr="00533271">
              <w:t>.</w:t>
            </w:r>
          </w:p>
        </w:tc>
      </w:tr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Показатель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Единица измерения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До начала периода реализации Программы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20013 год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2014 год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2015 год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33271">
              <w:rPr>
                <w:b/>
              </w:rPr>
              <w:t>За период реализации программы.</w:t>
            </w:r>
          </w:p>
        </w:tc>
      </w:tr>
      <w:tr w:rsidR="00533271" w:rsidRPr="00533271" w:rsidTr="0036331A">
        <w:tc>
          <w:tcPr>
            <w:tcW w:w="14786" w:type="dxa"/>
            <w:gridSpan w:val="7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3271">
              <w:rPr>
                <w:b/>
              </w:rPr>
              <w:t xml:space="preserve">Задача 5. </w:t>
            </w:r>
            <w:r w:rsidRPr="00533271">
              <w:t>Вовлечение молодежи в социальную практику. Поддержка молодой семьи.</w:t>
            </w:r>
          </w:p>
        </w:tc>
      </w:tr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Доля молодых людей, принимающих участие в волонтерской (добровольческой) деятельности, в общем количестве молодежи. 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проценты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0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2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4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6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Увеличение на 7 </w:t>
            </w:r>
            <w:proofErr w:type="spellStart"/>
            <w:r w:rsidRPr="00533271">
              <w:t>п.п</w:t>
            </w:r>
            <w:proofErr w:type="spellEnd"/>
            <w:r w:rsidRPr="00533271">
              <w:t>.</w:t>
            </w: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33271" w:rsidRPr="00533271" w:rsidTr="0036331A">
        <w:tc>
          <w:tcPr>
            <w:tcW w:w="14786" w:type="dxa"/>
            <w:gridSpan w:val="7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3271">
              <w:rPr>
                <w:b/>
              </w:rPr>
              <w:t xml:space="preserve">Задача 6.  </w:t>
            </w:r>
            <w:r w:rsidRPr="00533271">
              <w:t>Создание инфраструктуры государственной молодежной политики. Информационное обеспечение государственной молодежной политики.</w:t>
            </w:r>
          </w:p>
        </w:tc>
      </w:tr>
      <w:tr w:rsidR="00533271" w:rsidRPr="00533271" w:rsidTr="0036331A">
        <w:tc>
          <w:tcPr>
            <w:tcW w:w="622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>Доля  муниципальных учреждений по работе с молодежью, оборудованных в соответствии с требованиями стандарта работы учреждений по работе с молодежью, в общем количестве  муниципальных учреждений по работе с молодежью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 проценты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10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12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14</w:t>
            </w:r>
          </w:p>
        </w:tc>
        <w:tc>
          <w:tcPr>
            <w:tcW w:w="1440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3271">
              <w:t>15</w:t>
            </w:r>
          </w:p>
        </w:tc>
        <w:tc>
          <w:tcPr>
            <w:tcW w:w="1358" w:type="dxa"/>
          </w:tcPr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533271" w:rsidRPr="00533271" w:rsidRDefault="00533271" w:rsidP="0053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3271">
              <w:t xml:space="preserve">Увеличение на 10 </w:t>
            </w:r>
            <w:proofErr w:type="spellStart"/>
            <w:r w:rsidRPr="00533271">
              <w:t>п.п</w:t>
            </w:r>
            <w:proofErr w:type="spellEnd"/>
            <w:r w:rsidRPr="00533271">
              <w:t>.</w:t>
            </w:r>
          </w:p>
        </w:tc>
      </w:tr>
    </w:tbl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3271" w:rsidSect="001252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3271" w:rsidRPr="00533271" w:rsidRDefault="00533271" w:rsidP="00533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к муниципальной целевой программе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 xml:space="preserve"> «Молодежь» города Льгова 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sz w:val="24"/>
          <w:szCs w:val="24"/>
        </w:rPr>
        <w:t>Курской области на 2013 – 2015 годы»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71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целевой программы «Молодежь города Льгова Курской области на 2013 – 2015 годы».</w:t>
      </w:r>
    </w:p>
    <w:p w:rsidR="00533271" w:rsidRPr="00533271" w:rsidRDefault="00533271" w:rsidP="0053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13029" w:type="dxa"/>
        <w:tblLayout w:type="fixed"/>
        <w:tblLook w:val="01E0" w:firstRow="1" w:lastRow="1" w:firstColumn="1" w:lastColumn="1" w:noHBand="0" w:noVBand="0"/>
      </w:tblPr>
      <w:tblGrid>
        <w:gridCol w:w="648"/>
        <w:gridCol w:w="1303"/>
        <w:gridCol w:w="1260"/>
        <w:gridCol w:w="1800"/>
        <w:gridCol w:w="1620"/>
        <w:gridCol w:w="1260"/>
        <w:gridCol w:w="1260"/>
        <w:gridCol w:w="720"/>
        <w:gridCol w:w="720"/>
        <w:gridCol w:w="720"/>
        <w:gridCol w:w="1718"/>
      </w:tblGrid>
      <w:tr w:rsidR="00533271" w:rsidRPr="00533271" w:rsidTr="00533271">
        <w:tc>
          <w:tcPr>
            <w:tcW w:w="64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№ </w:t>
            </w:r>
            <w:proofErr w:type="gramStart"/>
            <w:r w:rsidRPr="00533271">
              <w:rPr>
                <w:b/>
              </w:rPr>
              <w:t>п</w:t>
            </w:r>
            <w:proofErr w:type="gramEnd"/>
            <w:r w:rsidRPr="00533271">
              <w:rPr>
                <w:b/>
              </w:rPr>
              <w:t>/п</w:t>
            </w:r>
          </w:p>
        </w:tc>
        <w:tc>
          <w:tcPr>
            <w:tcW w:w="1303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Наименование мероприятий</w:t>
            </w: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Срок </w:t>
            </w:r>
            <w:proofErr w:type="gramStart"/>
            <w:r w:rsidRPr="00533271">
              <w:rPr>
                <w:b/>
              </w:rPr>
              <w:t>вы-</w:t>
            </w:r>
            <w:proofErr w:type="spellStart"/>
            <w:r w:rsidRPr="00533271">
              <w:rPr>
                <w:b/>
              </w:rPr>
              <w:t>полнения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меро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приятий</w:t>
            </w:r>
          </w:p>
        </w:tc>
        <w:tc>
          <w:tcPr>
            <w:tcW w:w="180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Исполнители мероприятий</w:t>
            </w:r>
          </w:p>
        </w:tc>
        <w:tc>
          <w:tcPr>
            <w:tcW w:w="162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Направления расходов (кап-</w:t>
            </w:r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вложения, 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прочие расходы)</w:t>
            </w: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Источники финансирования</w:t>
            </w:r>
          </w:p>
        </w:tc>
        <w:tc>
          <w:tcPr>
            <w:tcW w:w="3420" w:type="dxa"/>
            <w:gridSpan w:val="4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Объем финансирования</w:t>
            </w:r>
          </w:p>
        </w:tc>
        <w:tc>
          <w:tcPr>
            <w:tcW w:w="171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Ожидаемый ре-</w:t>
            </w:r>
            <w:proofErr w:type="spellStart"/>
            <w:r w:rsidRPr="00533271">
              <w:rPr>
                <w:b/>
              </w:rPr>
              <w:t>зультат</w:t>
            </w:r>
            <w:proofErr w:type="spellEnd"/>
            <w:r w:rsidRPr="00533271">
              <w:rPr>
                <w:b/>
              </w:rPr>
              <w:t xml:space="preserve"> (в </w:t>
            </w:r>
            <w:proofErr w:type="spellStart"/>
            <w:r w:rsidRPr="00533271">
              <w:rPr>
                <w:b/>
              </w:rPr>
              <w:t>нат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ральном</w:t>
            </w:r>
            <w:proofErr w:type="spellEnd"/>
            <w:r w:rsidRPr="00533271">
              <w:rPr>
                <w:b/>
              </w:rPr>
              <w:t xml:space="preserve"> </w:t>
            </w:r>
            <w:proofErr w:type="spellStart"/>
            <w:r w:rsidRPr="00533271">
              <w:rPr>
                <w:b/>
              </w:rPr>
              <w:t>выра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жении</w:t>
            </w:r>
            <w:proofErr w:type="spellEnd"/>
            <w:r w:rsidRPr="00533271">
              <w:rPr>
                <w:b/>
              </w:rPr>
              <w:t xml:space="preserve"> – цел</w:t>
            </w:r>
            <w:proofErr w:type="gramStart"/>
            <w:r w:rsidRPr="00533271">
              <w:rPr>
                <w:b/>
              </w:rPr>
              <w:t>.</w:t>
            </w:r>
            <w:proofErr w:type="gramEnd"/>
            <w:r w:rsidRPr="00533271">
              <w:rPr>
                <w:b/>
              </w:rPr>
              <w:t xml:space="preserve"> </w:t>
            </w:r>
            <w:proofErr w:type="gramStart"/>
            <w:r w:rsidRPr="00533271">
              <w:rPr>
                <w:b/>
              </w:rPr>
              <w:t>з</w:t>
            </w:r>
            <w:proofErr w:type="gramEnd"/>
            <w:r w:rsidRPr="00533271">
              <w:rPr>
                <w:b/>
              </w:rPr>
              <w:t>начения)</w:t>
            </w:r>
          </w:p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Всего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(тыс. </w:t>
            </w:r>
            <w:proofErr w:type="spellStart"/>
            <w:r w:rsidRPr="00533271">
              <w:rPr>
                <w:b/>
              </w:rPr>
              <w:t>руб</w:t>
            </w:r>
            <w:proofErr w:type="spellEnd"/>
            <w:r w:rsidRPr="00533271">
              <w:rPr>
                <w:b/>
              </w:rPr>
              <w:t>)</w:t>
            </w:r>
          </w:p>
        </w:tc>
        <w:tc>
          <w:tcPr>
            <w:tcW w:w="2160" w:type="dxa"/>
            <w:gridSpan w:val="3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 том числе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2013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2014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2015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год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13029" w:type="dxa"/>
            <w:gridSpan w:val="11"/>
          </w:tcPr>
          <w:p w:rsidR="00533271" w:rsidRPr="00533271" w:rsidRDefault="00533271" w:rsidP="00533271">
            <w:pPr>
              <w:rPr>
                <w:b/>
              </w:rPr>
            </w:pPr>
          </w:p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1. Создание условий для инновационной деятельности молодых людей, государственная поддержка талантливой молодежи.</w:t>
            </w:r>
          </w:p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1.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Организация и проведение конкурсов, олимпиад профессионального мастерства, турниров, чемпионатов и других форм работы с талантливой молодежью –</w:t>
            </w:r>
          </w:p>
          <w:p w:rsidR="00533271" w:rsidRPr="00533271" w:rsidRDefault="00533271" w:rsidP="00533271">
            <w:pPr>
              <w:jc w:val="center"/>
            </w:pPr>
            <w:r w:rsidRPr="00533271">
              <w:lastRenderedPageBreak/>
              <w:t>в том числе:</w:t>
            </w:r>
          </w:p>
          <w:p w:rsidR="00533271" w:rsidRPr="00533271" w:rsidRDefault="00533271" w:rsidP="00533271">
            <w:pPr>
              <w:jc w:val="both"/>
            </w:pPr>
            <w:r w:rsidRPr="00533271">
              <w:t>1.1. Конкурс профессионального мастерства «Делай как я, делай лучше, чем я!»</w:t>
            </w:r>
          </w:p>
          <w:p w:rsidR="00533271" w:rsidRPr="00533271" w:rsidRDefault="00533271" w:rsidP="00533271">
            <w:pPr>
              <w:jc w:val="both"/>
            </w:pPr>
          </w:p>
          <w:p w:rsidR="00533271" w:rsidRPr="00533271" w:rsidRDefault="00533271" w:rsidP="00533271">
            <w:pPr>
              <w:jc w:val="both"/>
            </w:pP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lastRenderedPageBreak/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 xml:space="preserve">Привлечение </w:t>
            </w:r>
          </w:p>
          <w:p w:rsidR="00533271" w:rsidRPr="00533271" w:rsidRDefault="00533271" w:rsidP="00533271">
            <w:r w:rsidRPr="00533271">
              <w:t>150 человек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lastRenderedPageBreak/>
              <w:t>2.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Проведение патриотического   молодежного форума «Я – патриот России!»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 г. Льгова.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6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3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3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Проведение</w:t>
            </w:r>
          </w:p>
          <w:p w:rsidR="00533271" w:rsidRPr="00533271" w:rsidRDefault="00533271" w:rsidP="00533271">
            <w:r w:rsidRPr="00533271">
              <w:t xml:space="preserve"> 3 форумов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rPr>
          <w:trHeight w:val="280"/>
        </w:trPr>
        <w:tc>
          <w:tcPr>
            <w:tcW w:w="64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№ </w:t>
            </w:r>
            <w:proofErr w:type="gramStart"/>
            <w:r w:rsidRPr="00533271">
              <w:rPr>
                <w:b/>
              </w:rPr>
              <w:t>п</w:t>
            </w:r>
            <w:proofErr w:type="gramEnd"/>
            <w:r w:rsidRPr="00533271">
              <w:rPr>
                <w:b/>
              </w:rPr>
              <w:t>/п</w:t>
            </w:r>
          </w:p>
        </w:tc>
        <w:tc>
          <w:tcPr>
            <w:tcW w:w="1303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Наименование мероприятий</w:t>
            </w: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Срок </w:t>
            </w:r>
            <w:proofErr w:type="gramStart"/>
            <w:r w:rsidRPr="00533271">
              <w:rPr>
                <w:b/>
              </w:rPr>
              <w:t>вы-</w:t>
            </w:r>
            <w:proofErr w:type="spellStart"/>
            <w:r w:rsidRPr="00533271">
              <w:rPr>
                <w:b/>
              </w:rPr>
              <w:t>полнения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меро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приятий</w:t>
            </w:r>
          </w:p>
        </w:tc>
        <w:tc>
          <w:tcPr>
            <w:tcW w:w="180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Исполнители мероприятий</w:t>
            </w:r>
          </w:p>
        </w:tc>
        <w:tc>
          <w:tcPr>
            <w:tcW w:w="162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Направления расходов (кап-</w:t>
            </w:r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вложения, НИОКР, </w:t>
            </w:r>
            <w:proofErr w:type="gramStart"/>
            <w:r w:rsidRPr="00533271">
              <w:rPr>
                <w:b/>
              </w:rPr>
              <w:t>про</w:t>
            </w:r>
            <w:proofErr w:type="gram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proofErr w:type="gramStart"/>
            <w:r w:rsidRPr="00533271">
              <w:rPr>
                <w:b/>
              </w:rPr>
              <w:t>чие</w:t>
            </w:r>
            <w:proofErr w:type="spellEnd"/>
            <w:r w:rsidRPr="00533271">
              <w:rPr>
                <w:b/>
              </w:rPr>
              <w:t xml:space="preserve"> расходы)</w:t>
            </w:r>
            <w:proofErr w:type="gramEnd"/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Источни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ки</w:t>
            </w:r>
            <w:proofErr w:type="spellEnd"/>
            <w:r w:rsidRPr="00533271">
              <w:rPr>
                <w:b/>
              </w:rPr>
              <w:t xml:space="preserve"> фи-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нансиро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</w:pPr>
            <w:proofErr w:type="spellStart"/>
            <w:r w:rsidRPr="00533271">
              <w:rPr>
                <w:b/>
              </w:rPr>
              <w:t>вания</w:t>
            </w:r>
            <w:proofErr w:type="spellEnd"/>
          </w:p>
        </w:tc>
        <w:tc>
          <w:tcPr>
            <w:tcW w:w="3420" w:type="dxa"/>
            <w:gridSpan w:val="4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Объем финансирования</w:t>
            </w:r>
          </w:p>
        </w:tc>
        <w:tc>
          <w:tcPr>
            <w:tcW w:w="171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Ожидаемый ре-</w:t>
            </w:r>
            <w:proofErr w:type="spellStart"/>
            <w:r w:rsidRPr="00533271">
              <w:rPr>
                <w:b/>
              </w:rPr>
              <w:t>зультат</w:t>
            </w:r>
            <w:proofErr w:type="spellEnd"/>
            <w:r w:rsidRPr="00533271">
              <w:rPr>
                <w:b/>
              </w:rPr>
              <w:t xml:space="preserve"> (в </w:t>
            </w:r>
            <w:proofErr w:type="spellStart"/>
            <w:r w:rsidRPr="00533271">
              <w:rPr>
                <w:b/>
              </w:rPr>
              <w:t>нат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ральном</w:t>
            </w:r>
            <w:proofErr w:type="spellEnd"/>
            <w:r w:rsidRPr="00533271">
              <w:rPr>
                <w:b/>
              </w:rPr>
              <w:t xml:space="preserve"> </w:t>
            </w:r>
            <w:proofErr w:type="spellStart"/>
            <w:r w:rsidRPr="00533271">
              <w:rPr>
                <w:b/>
              </w:rPr>
              <w:t>выра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жении</w:t>
            </w:r>
            <w:proofErr w:type="spellEnd"/>
            <w:r w:rsidRPr="00533271">
              <w:rPr>
                <w:b/>
              </w:rPr>
              <w:t xml:space="preserve"> – целее</w:t>
            </w:r>
            <w:proofErr w:type="gramStart"/>
            <w:r w:rsidRPr="00533271">
              <w:rPr>
                <w:b/>
              </w:rPr>
              <w:t>.</w:t>
            </w:r>
            <w:proofErr w:type="gramEnd"/>
            <w:r w:rsidRPr="00533271">
              <w:rPr>
                <w:b/>
              </w:rPr>
              <w:t xml:space="preserve"> </w:t>
            </w:r>
            <w:proofErr w:type="gramStart"/>
            <w:r w:rsidRPr="00533271">
              <w:rPr>
                <w:b/>
              </w:rPr>
              <w:t>з</w:t>
            </w:r>
            <w:proofErr w:type="gramEnd"/>
            <w:r w:rsidRPr="00533271">
              <w:rPr>
                <w:b/>
              </w:rPr>
              <w:t>начения)</w:t>
            </w:r>
          </w:p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Всего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(тыс. </w:t>
            </w:r>
            <w:proofErr w:type="spellStart"/>
            <w:r w:rsidRPr="00533271">
              <w:rPr>
                <w:b/>
              </w:rPr>
              <w:t>руб</w:t>
            </w:r>
            <w:proofErr w:type="spellEnd"/>
            <w:r w:rsidRPr="00533271">
              <w:rPr>
                <w:b/>
              </w:rPr>
              <w:t>)</w:t>
            </w:r>
          </w:p>
        </w:tc>
        <w:tc>
          <w:tcPr>
            <w:tcW w:w="2160" w:type="dxa"/>
            <w:gridSpan w:val="3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 том числе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2013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2014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2015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3.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Направление молодежных команд для участия в областных мероприятиях,  фестивалях, чемпионатах, интеллектуальных играх -</w:t>
            </w:r>
          </w:p>
          <w:p w:rsidR="00533271" w:rsidRPr="00533271" w:rsidRDefault="00533271" w:rsidP="00533271">
            <w:pPr>
              <w:jc w:val="center"/>
            </w:pPr>
            <w:r w:rsidRPr="00533271">
              <w:t>в том числе:</w:t>
            </w:r>
          </w:p>
          <w:p w:rsidR="00533271" w:rsidRPr="00533271" w:rsidRDefault="00533271" w:rsidP="00533271">
            <w:pPr>
              <w:jc w:val="both"/>
            </w:pPr>
            <w:r w:rsidRPr="00533271">
              <w:t>3.1.Интелектуально-</w:t>
            </w:r>
            <w:r w:rsidRPr="00533271">
              <w:lastRenderedPageBreak/>
              <w:t>развлекательная игра «</w:t>
            </w:r>
            <w:r w:rsidRPr="00533271">
              <w:rPr>
                <w:lang w:val="en-US"/>
              </w:rPr>
              <w:t>Play</w:t>
            </w:r>
            <w:r w:rsidRPr="00533271">
              <w:t xml:space="preserve">  </w:t>
            </w:r>
            <w:r w:rsidRPr="00533271">
              <w:rPr>
                <w:lang w:val="en-US"/>
              </w:rPr>
              <w:t>Town</w:t>
            </w:r>
            <w:r w:rsidRPr="00533271">
              <w:t>»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lastRenderedPageBreak/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143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47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48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48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>270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lastRenderedPageBreak/>
              <w:t>4.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Проведение городских конкурсов, фестивалей –</w:t>
            </w:r>
          </w:p>
          <w:p w:rsidR="00533271" w:rsidRPr="00533271" w:rsidRDefault="00533271" w:rsidP="00533271">
            <w:pPr>
              <w:jc w:val="center"/>
            </w:pPr>
            <w:r w:rsidRPr="00533271">
              <w:t>в том числе:</w:t>
            </w:r>
          </w:p>
          <w:p w:rsidR="00533271" w:rsidRPr="00533271" w:rsidRDefault="00533271" w:rsidP="00533271">
            <w:r w:rsidRPr="00533271">
              <w:t>4.1 Фестиваль молодежи «МЫ»;</w:t>
            </w:r>
          </w:p>
          <w:p w:rsidR="00533271" w:rsidRPr="00533271" w:rsidRDefault="00533271" w:rsidP="00533271">
            <w:r w:rsidRPr="00533271">
              <w:t>4.2. Фестиваль творческих коллективов образовательных учреждений города «Я, ты, он, она – вместе целая страна!»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>600 человек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5.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Проведение молодежных акций -</w:t>
            </w:r>
          </w:p>
          <w:p w:rsidR="00533271" w:rsidRPr="00533271" w:rsidRDefault="00533271" w:rsidP="00533271">
            <w:pPr>
              <w:jc w:val="center"/>
            </w:pPr>
            <w:r w:rsidRPr="00533271">
              <w:t>в том числе:</w:t>
            </w:r>
          </w:p>
          <w:p w:rsidR="00533271" w:rsidRPr="00533271" w:rsidRDefault="00533271" w:rsidP="00533271">
            <w:r w:rsidRPr="00533271">
              <w:t>5.1. Акция «Молодежь за чистый город!»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>1000 чел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/>
        </w:tc>
        <w:tc>
          <w:tcPr>
            <w:tcW w:w="1303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Итого по разделу 1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80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62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149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47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51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51</w:t>
            </w:r>
          </w:p>
        </w:tc>
        <w:tc>
          <w:tcPr>
            <w:tcW w:w="1718" w:type="dxa"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13029" w:type="dxa"/>
            <w:gridSpan w:val="11"/>
          </w:tcPr>
          <w:p w:rsidR="00533271" w:rsidRPr="00533271" w:rsidRDefault="00533271" w:rsidP="00533271">
            <w:pPr>
              <w:rPr>
                <w:b/>
              </w:rPr>
            </w:pPr>
          </w:p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2.. Создание условий для вовлечения молодежи в активную общественную деятельность.</w:t>
            </w:r>
          </w:p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6.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 xml:space="preserve">Развитие и </w:t>
            </w:r>
            <w:r w:rsidRPr="00533271">
              <w:lastRenderedPageBreak/>
              <w:t>поддержка молодежных клубов г. Льгова –</w:t>
            </w:r>
          </w:p>
          <w:p w:rsidR="00533271" w:rsidRPr="00533271" w:rsidRDefault="00533271" w:rsidP="00533271">
            <w:pPr>
              <w:jc w:val="center"/>
            </w:pPr>
            <w:r w:rsidRPr="00533271">
              <w:t>в том числе:</w:t>
            </w:r>
          </w:p>
          <w:p w:rsidR="00533271" w:rsidRPr="00533271" w:rsidRDefault="00533271" w:rsidP="00533271">
            <w:pPr>
              <w:jc w:val="both"/>
            </w:pPr>
            <w:r w:rsidRPr="00533271">
              <w:t>6.1.Пошив костюмов участникам молодежных клубов для участия в региональных смотрах и мероприятиях.</w:t>
            </w:r>
          </w:p>
          <w:p w:rsidR="00533271" w:rsidRPr="00533271" w:rsidRDefault="00533271" w:rsidP="00533271">
            <w:pPr>
              <w:jc w:val="both"/>
            </w:pPr>
            <w:r w:rsidRPr="00533271">
              <w:t>6.2. Приобретение технических средств, инвентаря и т.д.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lastRenderedPageBreak/>
              <w:t>2013-2015</w:t>
            </w:r>
          </w:p>
          <w:p w:rsidR="00533271" w:rsidRPr="00533271" w:rsidRDefault="00533271" w:rsidP="00533271">
            <w:r w:rsidRPr="00533271">
              <w:lastRenderedPageBreak/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lastRenderedPageBreak/>
              <w:t xml:space="preserve">Администрация г. </w:t>
            </w:r>
            <w:r w:rsidRPr="00533271">
              <w:lastRenderedPageBreak/>
              <w:t>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lastRenderedPageBreak/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 xml:space="preserve">городской </w:t>
            </w:r>
            <w:r w:rsidRPr="00533271">
              <w:lastRenderedPageBreak/>
              <w:t>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lastRenderedPageBreak/>
              <w:t>Поддержка</w:t>
            </w:r>
          </w:p>
          <w:p w:rsidR="00533271" w:rsidRPr="00533271" w:rsidRDefault="00533271" w:rsidP="00533271">
            <w:r w:rsidRPr="00533271">
              <w:lastRenderedPageBreak/>
              <w:t xml:space="preserve">2 клубов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lastRenderedPageBreak/>
              <w:t xml:space="preserve">№ </w:t>
            </w:r>
            <w:proofErr w:type="gramStart"/>
            <w:r w:rsidRPr="00533271">
              <w:rPr>
                <w:b/>
              </w:rPr>
              <w:t>п</w:t>
            </w:r>
            <w:proofErr w:type="gramEnd"/>
            <w:r w:rsidRPr="00533271">
              <w:rPr>
                <w:b/>
              </w:rPr>
              <w:t>/п</w:t>
            </w:r>
          </w:p>
        </w:tc>
        <w:tc>
          <w:tcPr>
            <w:tcW w:w="1303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Наименование мероприятий</w:t>
            </w: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Срок </w:t>
            </w:r>
            <w:proofErr w:type="gramStart"/>
            <w:r w:rsidRPr="00533271">
              <w:rPr>
                <w:b/>
              </w:rPr>
              <w:t>вы-</w:t>
            </w:r>
            <w:proofErr w:type="spellStart"/>
            <w:r w:rsidRPr="00533271">
              <w:rPr>
                <w:b/>
              </w:rPr>
              <w:t>полнения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меро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приятий</w:t>
            </w:r>
          </w:p>
        </w:tc>
        <w:tc>
          <w:tcPr>
            <w:tcW w:w="180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Исполнители мероприятий</w:t>
            </w:r>
          </w:p>
        </w:tc>
        <w:tc>
          <w:tcPr>
            <w:tcW w:w="162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Направления расходов (кап-</w:t>
            </w:r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вложения, НИОКР, </w:t>
            </w:r>
            <w:proofErr w:type="gramStart"/>
            <w:r w:rsidRPr="00533271">
              <w:rPr>
                <w:b/>
              </w:rPr>
              <w:t>про</w:t>
            </w:r>
            <w:proofErr w:type="gram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proofErr w:type="gramStart"/>
            <w:r w:rsidRPr="00533271">
              <w:rPr>
                <w:b/>
              </w:rPr>
              <w:t>чие</w:t>
            </w:r>
            <w:proofErr w:type="spellEnd"/>
            <w:r w:rsidRPr="00533271">
              <w:rPr>
                <w:b/>
              </w:rPr>
              <w:t xml:space="preserve"> расходы)</w:t>
            </w:r>
            <w:proofErr w:type="gramEnd"/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Источни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ки</w:t>
            </w:r>
            <w:proofErr w:type="spellEnd"/>
            <w:r w:rsidRPr="00533271">
              <w:rPr>
                <w:b/>
              </w:rPr>
              <w:t xml:space="preserve"> фи-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нансиро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</w:pPr>
            <w:proofErr w:type="spellStart"/>
            <w:r w:rsidRPr="00533271">
              <w:rPr>
                <w:b/>
              </w:rPr>
              <w:t>вания</w:t>
            </w:r>
            <w:proofErr w:type="spellEnd"/>
          </w:p>
        </w:tc>
        <w:tc>
          <w:tcPr>
            <w:tcW w:w="3420" w:type="dxa"/>
            <w:gridSpan w:val="4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Объем финансирования</w:t>
            </w:r>
          </w:p>
        </w:tc>
        <w:tc>
          <w:tcPr>
            <w:tcW w:w="171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Ожидаемый ре-</w:t>
            </w:r>
            <w:proofErr w:type="spellStart"/>
            <w:r w:rsidRPr="00533271">
              <w:rPr>
                <w:b/>
              </w:rPr>
              <w:t>зультат</w:t>
            </w:r>
            <w:proofErr w:type="spellEnd"/>
            <w:r w:rsidRPr="00533271">
              <w:rPr>
                <w:b/>
              </w:rPr>
              <w:t xml:space="preserve"> (в </w:t>
            </w:r>
            <w:proofErr w:type="spellStart"/>
            <w:r w:rsidRPr="00533271">
              <w:rPr>
                <w:b/>
              </w:rPr>
              <w:t>нат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ральном</w:t>
            </w:r>
            <w:proofErr w:type="spellEnd"/>
            <w:r w:rsidRPr="00533271">
              <w:rPr>
                <w:b/>
              </w:rPr>
              <w:t xml:space="preserve"> </w:t>
            </w:r>
            <w:proofErr w:type="spellStart"/>
            <w:r w:rsidRPr="00533271">
              <w:rPr>
                <w:b/>
              </w:rPr>
              <w:t>выра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roofErr w:type="spellStart"/>
            <w:r w:rsidRPr="00533271">
              <w:rPr>
                <w:b/>
              </w:rPr>
              <w:t>жении</w:t>
            </w:r>
            <w:proofErr w:type="spellEnd"/>
            <w:r w:rsidRPr="00533271">
              <w:rPr>
                <w:b/>
              </w:rPr>
              <w:t xml:space="preserve"> – цел</w:t>
            </w:r>
            <w:proofErr w:type="gramStart"/>
            <w:r w:rsidRPr="00533271">
              <w:rPr>
                <w:b/>
              </w:rPr>
              <w:t>.</w:t>
            </w:r>
            <w:proofErr w:type="gramEnd"/>
            <w:r w:rsidRPr="00533271">
              <w:rPr>
                <w:b/>
              </w:rPr>
              <w:t xml:space="preserve"> </w:t>
            </w:r>
            <w:proofErr w:type="gramStart"/>
            <w:r w:rsidRPr="00533271">
              <w:rPr>
                <w:b/>
              </w:rPr>
              <w:t>з</w:t>
            </w:r>
            <w:proofErr w:type="gramEnd"/>
            <w:r w:rsidRPr="00533271">
              <w:rPr>
                <w:b/>
              </w:rPr>
              <w:t>начения</w:t>
            </w:r>
          </w:p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Всего</w:t>
            </w:r>
          </w:p>
          <w:p w:rsidR="00533271" w:rsidRPr="00533271" w:rsidRDefault="00533271" w:rsidP="00533271">
            <w:r w:rsidRPr="00533271">
              <w:rPr>
                <w:b/>
              </w:rPr>
              <w:t xml:space="preserve">(тыс. </w:t>
            </w:r>
            <w:proofErr w:type="spellStart"/>
            <w:r w:rsidRPr="00533271">
              <w:rPr>
                <w:b/>
              </w:rPr>
              <w:t>руб</w:t>
            </w:r>
            <w:proofErr w:type="spellEnd"/>
            <w:r w:rsidRPr="00533271">
              <w:rPr>
                <w:b/>
              </w:rPr>
              <w:t>)</w:t>
            </w:r>
          </w:p>
        </w:tc>
        <w:tc>
          <w:tcPr>
            <w:tcW w:w="2160" w:type="dxa"/>
            <w:gridSpan w:val="3"/>
          </w:tcPr>
          <w:p w:rsidR="00533271" w:rsidRPr="00533271" w:rsidRDefault="00533271" w:rsidP="00533271">
            <w:r w:rsidRPr="00533271">
              <w:rPr>
                <w:b/>
              </w:rPr>
              <w:t>В том числе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2013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2014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2015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7.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Проведение совместных мероприятий с детскими и молодежными общественными объединениями –</w:t>
            </w:r>
          </w:p>
          <w:p w:rsidR="00533271" w:rsidRPr="00533271" w:rsidRDefault="00533271" w:rsidP="00533271">
            <w:pPr>
              <w:jc w:val="center"/>
            </w:pPr>
            <w:r w:rsidRPr="00533271">
              <w:t>в том числе:</w:t>
            </w:r>
          </w:p>
          <w:p w:rsidR="00533271" w:rsidRPr="00533271" w:rsidRDefault="00533271" w:rsidP="00533271">
            <w:pPr>
              <w:jc w:val="both"/>
            </w:pPr>
            <w:r w:rsidRPr="00533271">
              <w:lastRenderedPageBreak/>
              <w:t>7.1. Форум молодежных и детских организаций города «Взвейтесь кострами!»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lastRenderedPageBreak/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600 человек  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lastRenderedPageBreak/>
              <w:t>8.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Проведение мероприятий, посвященных Дню Российской молодежи.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9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3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3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3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4500 человек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/>
        </w:tc>
        <w:tc>
          <w:tcPr>
            <w:tcW w:w="1303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Итого по разделу 2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80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62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9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3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3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3</w:t>
            </w:r>
          </w:p>
        </w:tc>
        <w:tc>
          <w:tcPr>
            <w:tcW w:w="1718" w:type="dxa"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13029" w:type="dxa"/>
            <w:gridSpan w:val="11"/>
          </w:tcPr>
          <w:p w:rsidR="00533271" w:rsidRPr="00533271" w:rsidRDefault="00533271" w:rsidP="00533271">
            <w:pPr>
              <w:rPr>
                <w:b/>
              </w:rPr>
            </w:pPr>
          </w:p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3.Профилактика асоциальных явлений в молодежной среде, формирование механизмов поддержки и реабилитации молодежи, находящейся в тяжелой жизненной ситуации.</w:t>
            </w:r>
          </w:p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9.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Организация и проведение и круглых столов по вопросам профилактики негативных явлений в молодежной среде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</w:t>
            </w:r>
            <w:proofErr w:type="gramStart"/>
            <w:r w:rsidRPr="00533271">
              <w:t>.</w:t>
            </w:r>
            <w:proofErr w:type="gramEnd"/>
            <w:r w:rsidRPr="00533271">
              <w:t xml:space="preserve"> </w:t>
            </w:r>
            <w:proofErr w:type="gramStart"/>
            <w:r w:rsidRPr="00533271">
              <w:t>г</w:t>
            </w:r>
            <w:proofErr w:type="gramEnd"/>
            <w:r w:rsidRPr="00533271">
              <w:t>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300 человек  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10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Проведение мероприятий для молодежи и детей - инвалидов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150 человек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/>
        </w:tc>
        <w:tc>
          <w:tcPr>
            <w:tcW w:w="1303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 xml:space="preserve">Итого по </w:t>
            </w:r>
            <w:r w:rsidRPr="00533271">
              <w:rPr>
                <w:b/>
              </w:rPr>
              <w:lastRenderedPageBreak/>
              <w:t>разделу 3</w:t>
            </w:r>
          </w:p>
        </w:tc>
        <w:tc>
          <w:tcPr>
            <w:tcW w:w="1260" w:type="dxa"/>
          </w:tcPr>
          <w:p w:rsidR="00533271" w:rsidRPr="00533271" w:rsidRDefault="00533271" w:rsidP="00533271"/>
        </w:tc>
        <w:tc>
          <w:tcPr>
            <w:tcW w:w="1800" w:type="dxa"/>
          </w:tcPr>
          <w:p w:rsidR="00533271" w:rsidRPr="00533271" w:rsidRDefault="00533271" w:rsidP="00533271"/>
        </w:tc>
        <w:tc>
          <w:tcPr>
            <w:tcW w:w="1620" w:type="dxa"/>
          </w:tcPr>
          <w:p w:rsidR="00533271" w:rsidRPr="00533271" w:rsidRDefault="00533271" w:rsidP="00533271"/>
        </w:tc>
        <w:tc>
          <w:tcPr>
            <w:tcW w:w="1260" w:type="dxa"/>
          </w:tcPr>
          <w:p w:rsidR="00533271" w:rsidRPr="00533271" w:rsidRDefault="00533271" w:rsidP="00533271"/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1718" w:type="dxa"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lastRenderedPageBreak/>
              <w:t xml:space="preserve">№ </w:t>
            </w:r>
            <w:proofErr w:type="gramStart"/>
            <w:r w:rsidRPr="00533271">
              <w:rPr>
                <w:b/>
              </w:rPr>
              <w:t>п</w:t>
            </w:r>
            <w:proofErr w:type="gramEnd"/>
            <w:r w:rsidRPr="00533271">
              <w:rPr>
                <w:b/>
              </w:rPr>
              <w:t>/п</w:t>
            </w:r>
          </w:p>
        </w:tc>
        <w:tc>
          <w:tcPr>
            <w:tcW w:w="1303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Наименование мероприятий</w:t>
            </w: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Срок </w:t>
            </w:r>
            <w:proofErr w:type="gramStart"/>
            <w:r w:rsidRPr="00533271">
              <w:rPr>
                <w:b/>
              </w:rPr>
              <w:t>вы-</w:t>
            </w:r>
            <w:proofErr w:type="spellStart"/>
            <w:r w:rsidRPr="00533271">
              <w:rPr>
                <w:b/>
              </w:rPr>
              <w:t>полнения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меро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приятий</w:t>
            </w:r>
          </w:p>
        </w:tc>
        <w:tc>
          <w:tcPr>
            <w:tcW w:w="180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Исполнители мероприятий</w:t>
            </w:r>
          </w:p>
        </w:tc>
        <w:tc>
          <w:tcPr>
            <w:tcW w:w="162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Направления расходов (кап-</w:t>
            </w:r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вложения, НИОКР, </w:t>
            </w:r>
            <w:proofErr w:type="gramStart"/>
            <w:r w:rsidRPr="00533271">
              <w:rPr>
                <w:b/>
              </w:rPr>
              <w:t>про</w:t>
            </w:r>
            <w:proofErr w:type="gram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proofErr w:type="gramStart"/>
            <w:r w:rsidRPr="00533271">
              <w:rPr>
                <w:b/>
              </w:rPr>
              <w:t>чие</w:t>
            </w:r>
            <w:proofErr w:type="spellEnd"/>
            <w:r w:rsidRPr="00533271">
              <w:rPr>
                <w:b/>
              </w:rPr>
              <w:t xml:space="preserve"> расходы)</w:t>
            </w:r>
            <w:proofErr w:type="gramEnd"/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Источни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ки</w:t>
            </w:r>
            <w:proofErr w:type="spellEnd"/>
            <w:r w:rsidRPr="00533271">
              <w:rPr>
                <w:b/>
              </w:rPr>
              <w:t xml:space="preserve"> фи-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нансиро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</w:pPr>
            <w:proofErr w:type="spellStart"/>
            <w:r w:rsidRPr="00533271">
              <w:rPr>
                <w:b/>
              </w:rPr>
              <w:t>вания</w:t>
            </w:r>
            <w:proofErr w:type="spellEnd"/>
          </w:p>
        </w:tc>
        <w:tc>
          <w:tcPr>
            <w:tcW w:w="3420" w:type="dxa"/>
            <w:gridSpan w:val="4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Объем финансирования</w:t>
            </w:r>
          </w:p>
        </w:tc>
        <w:tc>
          <w:tcPr>
            <w:tcW w:w="171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Ожидаемый ре-</w:t>
            </w:r>
            <w:proofErr w:type="spellStart"/>
            <w:r w:rsidRPr="00533271">
              <w:rPr>
                <w:b/>
              </w:rPr>
              <w:t>зультат</w:t>
            </w:r>
            <w:proofErr w:type="spellEnd"/>
            <w:r w:rsidRPr="00533271">
              <w:rPr>
                <w:b/>
              </w:rPr>
              <w:t xml:space="preserve"> (в </w:t>
            </w:r>
            <w:proofErr w:type="spellStart"/>
            <w:r w:rsidRPr="00533271">
              <w:rPr>
                <w:b/>
              </w:rPr>
              <w:t>нат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ральном</w:t>
            </w:r>
            <w:proofErr w:type="spellEnd"/>
            <w:r w:rsidRPr="00533271">
              <w:rPr>
                <w:b/>
              </w:rPr>
              <w:t xml:space="preserve"> </w:t>
            </w:r>
            <w:proofErr w:type="spellStart"/>
            <w:r w:rsidRPr="00533271">
              <w:rPr>
                <w:b/>
              </w:rPr>
              <w:t>выра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roofErr w:type="spellStart"/>
            <w:r w:rsidRPr="00533271">
              <w:rPr>
                <w:b/>
              </w:rPr>
              <w:t>жении</w:t>
            </w:r>
            <w:proofErr w:type="spellEnd"/>
            <w:r w:rsidRPr="00533271">
              <w:rPr>
                <w:b/>
              </w:rPr>
              <w:t xml:space="preserve"> – цел</w:t>
            </w:r>
            <w:proofErr w:type="gramStart"/>
            <w:r w:rsidRPr="00533271">
              <w:rPr>
                <w:b/>
              </w:rPr>
              <w:t>.</w:t>
            </w:r>
            <w:proofErr w:type="gramEnd"/>
            <w:r w:rsidRPr="00533271">
              <w:rPr>
                <w:b/>
              </w:rPr>
              <w:t xml:space="preserve"> </w:t>
            </w:r>
            <w:proofErr w:type="gramStart"/>
            <w:r w:rsidRPr="00533271">
              <w:rPr>
                <w:b/>
              </w:rPr>
              <w:t>з</w:t>
            </w:r>
            <w:proofErr w:type="gramEnd"/>
            <w:r w:rsidRPr="00533271">
              <w:rPr>
                <w:b/>
              </w:rPr>
              <w:t>начения</w:t>
            </w:r>
          </w:p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Всего</w:t>
            </w:r>
          </w:p>
          <w:p w:rsidR="00533271" w:rsidRPr="00533271" w:rsidRDefault="00533271" w:rsidP="00533271">
            <w:r w:rsidRPr="00533271">
              <w:rPr>
                <w:b/>
              </w:rPr>
              <w:t xml:space="preserve">(тыс. </w:t>
            </w:r>
            <w:proofErr w:type="spellStart"/>
            <w:r w:rsidRPr="00533271">
              <w:rPr>
                <w:b/>
              </w:rPr>
              <w:t>руб</w:t>
            </w:r>
            <w:proofErr w:type="spellEnd"/>
            <w:r w:rsidRPr="00533271">
              <w:rPr>
                <w:b/>
              </w:rPr>
              <w:t>)</w:t>
            </w:r>
          </w:p>
        </w:tc>
        <w:tc>
          <w:tcPr>
            <w:tcW w:w="2160" w:type="dxa"/>
            <w:gridSpan w:val="3"/>
          </w:tcPr>
          <w:p w:rsidR="00533271" w:rsidRPr="00533271" w:rsidRDefault="00533271" w:rsidP="00533271">
            <w:r w:rsidRPr="00533271">
              <w:rPr>
                <w:b/>
              </w:rPr>
              <w:t>В том числе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2013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2014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2015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13029" w:type="dxa"/>
            <w:gridSpan w:val="11"/>
          </w:tcPr>
          <w:p w:rsidR="00533271" w:rsidRPr="00533271" w:rsidRDefault="00533271" w:rsidP="00533271">
            <w:pPr>
              <w:rPr>
                <w:b/>
              </w:rPr>
            </w:pPr>
          </w:p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4. Гражданско-патриотическое воспитание и допризывная подготовка молодежи. Формирование российской идентичности и толерантности в молодежной среде.</w:t>
            </w:r>
          </w:p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11.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 xml:space="preserve">Направление членов военно-патриотических клубов города для участия в областных и межрегиональных сборах военно-патриотических клубов, соревнованиях по военно-прикладным видам спорта. </w:t>
            </w:r>
          </w:p>
          <w:p w:rsidR="00533271" w:rsidRPr="00533271" w:rsidRDefault="00533271" w:rsidP="00533271"/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12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4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4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>4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150 человек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 xml:space="preserve"> 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17.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Оказание содействия молодежным военно-патриотическим клубам –</w:t>
            </w:r>
          </w:p>
          <w:p w:rsidR="00533271" w:rsidRPr="00533271" w:rsidRDefault="00533271" w:rsidP="00533271">
            <w:pPr>
              <w:jc w:val="center"/>
            </w:pPr>
            <w:r w:rsidRPr="00533271">
              <w:t>в том числе:</w:t>
            </w:r>
          </w:p>
          <w:p w:rsidR="00533271" w:rsidRPr="00533271" w:rsidRDefault="00533271" w:rsidP="00533271">
            <w:pPr>
              <w:jc w:val="both"/>
            </w:pPr>
            <w:r w:rsidRPr="00533271">
              <w:t xml:space="preserve">12.1. Пошив </w:t>
            </w:r>
            <w:r w:rsidRPr="00533271">
              <w:lastRenderedPageBreak/>
              <w:t>и приобретение парадной и учебно-тренировочной формы.</w:t>
            </w:r>
          </w:p>
          <w:p w:rsidR="00533271" w:rsidRPr="00533271" w:rsidRDefault="00533271" w:rsidP="00533271">
            <w:pPr>
              <w:jc w:val="both"/>
            </w:pPr>
            <w:r w:rsidRPr="00533271">
              <w:t>12.2. Приобретение военного оборудования для работы клубов</w:t>
            </w:r>
          </w:p>
          <w:p w:rsidR="00533271" w:rsidRPr="00533271" w:rsidRDefault="00533271" w:rsidP="00533271">
            <w:pPr>
              <w:jc w:val="both"/>
            </w:pP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lastRenderedPageBreak/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24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24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 xml:space="preserve">-                                                            </w:t>
            </w:r>
          </w:p>
        </w:tc>
        <w:tc>
          <w:tcPr>
            <w:tcW w:w="720" w:type="dxa"/>
          </w:tcPr>
          <w:p w:rsidR="00533271" w:rsidRPr="00533271" w:rsidRDefault="00533271" w:rsidP="00533271">
            <w:r w:rsidRPr="00533271">
              <w:t xml:space="preserve">               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Одному клубу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 xml:space="preserve"> </w:t>
            </w:r>
          </w:p>
        </w:tc>
        <w:bookmarkStart w:id="0" w:name="_GoBack"/>
        <w:bookmarkEnd w:id="0"/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lastRenderedPageBreak/>
              <w:t>18.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Организация и проведение городской игры «Зарница»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600 человек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19.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Подготовка и проведение мероприятий, посвященных призыву в Вооруженные Силы России.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600 человек  </w:t>
            </w: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/>
        </w:tc>
        <w:tc>
          <w:tcPr>
            <w:tcW w:w="1303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Итого по разделу 3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80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62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36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28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4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4</w:t>
            </w:r>
          </w:p>
        </w:tc>
        <w:tc>
          <w:tcPr>
            <w:tcW w:w="1718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№ </w:t>
            </w:r>
            <w:proofErr w:type="gramStart"/>
            <w:r w:rsidRPr="00533271">
              <w:rPr>
                <w:b/>
              </w:rPr>
              <w:t>п</w:t>
            </w:r>
            <w:proofErr w:type="gramEnd"/>
            <w:r w:rsidRPr="00533271">
              <w:rPr>
                <w:b/>
              </w:rPr>
              <w:t>/п</w:t>
            </w:r>
          </w:p>
        </w:tc>
        <w:tc>
          <w:tcPr>
            <w:tcW w:w="1303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Наименование мероприятий</w:t>
            </w: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Срок </w:t>
            </w:r>
            <w:proofErr w:type="gramStart"/>
            <w:r w:rsidRPr="00533271">
              <w:rPr>
                <w:b/>
              </w:rPr>
              <w:t>вы-</w:t>
            </w:r>
            <w:proofErr w:type="spellStart"/>
            <w:r w:rsidRPr="00533271">
              <w:rPr>
                <w:b/>
              </w:rPr>
              <w:t>полнения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меро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приятий</w:t>
            </w:r>
          </w:p>
        </w:tc>
        <w:tc>
          <w:tcPr>
            <w:tcW w:w="180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Исполнители мероприятий</w:t>
            </w:r>
          </w:p>
        </w:tc>
        <w:tc>
          <w:tcPr>
            <w:tcW w:w="162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Направления расходов (кап-</w:t>
            </w:r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вложения, НИОКР, </w:t>
            </w:r>
            <w:proofErr w:type="gramStart"/>
            <w:r w:rsidRPr="00533271">
              <w:rPr>
                <w:b/>
              </w:rPr>
              <w:t>про</w:t>
            </w:r>
            <w:proofErr w:type="gram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proofErr w:type="gramStart"/>
            <w:r w:rsidRPr="00533271">
              <w:rPr>
                <w:b/>
              </w:rPr>
              <w:t>чие</w:t>
            </w:r>
            <w:proofErr w:type="spellEnd"/>
            <w:r w:rsidRPr="00533271">
              <w:rPr>
                <w:b/>
              </w:rPr>
              <w:t xml:space="preserve"> расходы)</w:t>
            </w:r>
            <w:proofErr w:type="gramEnd"/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Источни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ки</w:t>
            </w:r>
            <w:proofErr w:type="spellEnd"/>
            <w:r w:rsidRPr="00533271">
              <w:rPr>
                <w:b/>
              </w:rPr>
              <w:t xml:space="preserve"> фи-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нансиро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</w:pPr>
            <w:proofErr w:type="spellStart"/>
            <w:r w:rsidRPr="00533271">
              <w:rPr>
                <w:b/>
              </w:rPr>
              <w:t>вания</w:t>
            </w:r>
            <w:proofErr w:type="spellEnd"/>
          </w:p>
        </w:tc>
        <w:tc>
          <w:tcPr>
            <w:tcW w:w="3420" w:type="dxa"/>
            <w:gridSpan w:val="4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Объем финансирования</w:t>
            </w:r>
          </w:p>
        </w:tc>
        <w:tc>
          <w:tcPr>
            <w:tcW w:w="171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Ожидаемый ре-</w:t>
            </w:r>
            <w:proofErr w:type="spellStart"/>
            <w:r w:rsidRPr="00533271">
              <w:rPr>
                <w:b/>
              </w:rPr>
              <w:t>зультат</w:t>
            </w:r>
            <w:proofErr w:type="spellEnd"/>
            <w:r w:rsidRPr="00533271">
              <w:rPr>
                <w:b/>
              </w:rPr>
              <w:t xml:space="preserve"> (в </w:t>
            </w:r>
            <w:proofErr w:type="spellStart"/>
            <w:r w:rsidRPr="00533271">
              <w:rPr>
                <w:b/>
              </w:rPr>
              <w:t>нат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ральном</w:t>
            </w:r>
            <w:proofErr w:type="spellEnd"/>
            <w:r w:rsidRPr="00533271">
              <w:rPr>
                <w:b/>
              </w:rPr>
              <w:t xml:space="preserve"> </w:t>
            </w:r>
            <w:proofErr w:type="spellStart"/>
            <w:r w:rsidRPr="00533271">
              <w:rPr>
                <w:b/>
              </w:rPr>
              <w:t>выра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roofErr w:type="spellStart"/>
            <w:r w:rsidRPr="00533271">
              <w:rPr>
                <w:b/>
              </w:rPr>
              <w:t>жении</w:t>
            </w:r>
            <w:proofErr w:type="spellEnd"/>
            <w:r w:rsidRPr="00533271">
              <w:rPr>
                <w:b/>
              </w:rPr>
              <w:t xml:space="preserve"> – цел</w:t>
            </w:r>
            <w:proofErr w:type="gramStart"/>
            <w:r w:rsidRPr="00533271">
              <w:rPr>
                <w:b/>
              </w:rPr>
              <w:t>.</w:t>
            </w:r>
            <w:proofErr w:type="gramEnd"/>
            <w:r w:rsidRPr="00533271">
              <w:rPr>
                <w:b/>
              </w:rPr>
              <w:t xml:space="preserve"> </w:t>
            </w:r>
            <w:proofErr w:type="gramStart"/>
            <w:r w:rsidRPr="00533271">
              <w:rPr>
                <w:b/>
              </w:rPr>
              <w:t>з</w:t>
            </w:r>
            <w:proofErr w:type="gramEnd"/>
            <w:r w:rsidRPr="00533271">
              <w:rPr>
                <w:b/>
              </w:rPr>
              <w:t>начения</w:t>
            </w:r>
          </w:p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80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Всего</w:t>
            </w:r>
          </w:p>
          <w:p w:rsidR="00533271" w:rsidRPr="00533271" w:rsidRDefault="00533271" w:rsidP="00533271">
            <w:r w:rsidRPr="00533271">
              <w:rPr>
                <w:b/>
              </w:rPr>
              <w:t xml:space="preserve">(тыс. </w:t>
            </w:r>
            <w:proofErr w:type="spellStart"/>
            <w:r w:rsidRPr="00533271">
              <w:rPr>
                <w:b/>
              </w:rPr>
              <w:t>руб</w:t>
            </w:r>
            <w:proofErr w:type="spellEnd"/>
            <w:r w:rsidRPr="00533271">
              <w:rPr>
                <w:b/>
              </w:rPr>
              <w:t>)</w:t>
            </w:r>
          </w:p>
        </w:tc>
        <w:tc>
          <w:tcPr>
            <w:tcW w:w="2160" w:type="dxa"/>
            <w:gridSpan w:val="3"/>
          </w:tcPr>
          <w:p w:rsidR="00533271" w:rsidRPr="00533271" w:rsidRDefault="00533271" w:rsidP="00533271">
            <w:r w:rsidRPr="00533271">
              <w:rPr>
                <w:b/>
              </w:rPr>
              <w:t>В том числе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80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62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2013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2014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2015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13029" w:type="dxa"/>
            <w:gridSpan w:val="11"/>
          </w:tcPr>
          <w:p w:rsidR="00533271" w:rsidRPr="00533271" w:rsidRDefault="00533271" w:rsidP="00533271">
            <w:pPr>
              <w:rPr>
                <w:b/>
              </w:rPr>
            </w:pPr>
          </w:p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5. Вовлечение молодежи в социальную практику.</w:t>
            </w:r>
          </w:p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lastRenderedPageBreak/>
              <w:t>20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Проведение мероприятий по развитию добровольческого (волонтерского) молодежного движения. Поддержка деятельности добровольческих молодежных отрядов.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100 человек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21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Направление членов добровольческого молодежного движения для участия в региональных  добровольческих акциях и мероприятиях.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Привлечение</w:t>
            </w:r>
          </w:p>
          <w:p w:rsidR="00533271" w:rsidRPr="00533271" w:rsidRDefault="00533271" w:rsidP="00533271">
            <w:r w:rsidRPr="00533271">
              <w:t xml:space="preserve">150 человек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/>
        </w:tc>
        <w:tc>
          <w:tcPr>
            <w:tcW w:w="1303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Итого по разделу 5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80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62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1718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13029" w:type="dxa"/>
            <w:gridSpan w:val="11"/>
          </w:tcPr>
          <w:p w:rsidR="00533271" w:rsidRPr="00533271" w:rsidRDefault="00533271" w:rsidP="00533271">
            <w:pPr>
              <w:rPr>
                <w:b/>
              </w:rPr>
            </w:pPr>
          </w:p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6. Создание инфраструктуры государственной молодежной политики. Информационное обеспечение государственной молодежной политики.</w:t>
            </w:r>
          </w:p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22.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 xml:space="preserve">Обеспечение </w:t>
            </w:r>
            <w:r w:rsidRPr="00533271">
              <w:lastRenderedPageBreak/>
              <w:t>информирования населения города о реализации молодежной политики через СМИ и сеть Интернет.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lastRenderedPageBreak/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lastRenderedPageBreak/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lastRenderedPageBreak/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lastRenderedPageBreak/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lastRenderedPageBreak/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lastRenderedPageBreak/>
              <w:t xml:space="preserve">Обеспечение </w:t>
            </w:r>
          </w:p>
          <w:p w:rsidR="00533271" w:rsidRPr="00533271" w:rsidRDefault="00533271" w:rsidP="00533271">
            <w:r w:rsidRPr="00533271">
              <w:t xml:space="preserve">3000 человек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lastRenderedPageBreak/>
              <w:t>23.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>Направление специалистов по работе с молодежью  для участия в региональных, межрегиональных учебных семинарах, курсах повышения квалификации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>Направление</w:t>
            </w:r>
          </w:p>
          <w:p w:rsidR="00533271" w:rsidRPr="00533271" w:rsidRDefault="00533271" w:rsidP="00533271">
            <w:r w:rsidRPr="00533271">
              <w:t xml:space="preserve">3 человек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№ </w:t>
            </w:r>
            <w:proofErr w:type="gramStart"/>
            <w:r w:rsidRPr="00533271">
              <w:rPr>
                <w:b/>
              </w:rPr>
              <w:t>п</w:t>
            </w:r>
            <w:proofErr w:type="gramEnd"/>
            <w:r w:rsidRPr="00533271">
              <w:rPr>
                <w:b/>
              </w:rPr>
              <w:t>/п</w:t>
            </w:r>
          </w:p>
        </w:tc>
        <w:tc>
          <w:tcPr>
            <w:tcW w:w="1303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Наименование мероприятий</w:t>
            </w:r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Срок </w:t>
            </w:r>
            <w:proofErr w:type="gramStart"/>
            <w:r w:rsidRPr="00533271">
              <w:rPr>
                <w:b/>
              </w:rPr>
              <w:t>вы-</w:t>
            </w:r>
            <w:proofErr w:type="spellStart"/>
            <w:r w:rsidRPr="00533271">
              <w:rPr>
                <w:b/>
              </w:rPr>
              <w:t>полнения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меро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приятий</w:t>
            </w:r>
          </w:p>
        </w:tc>
        <w:tc>
          <w:tcPr>
            <w:tcW w:w="180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Исполнители мероприятий</w:t>
            </w:r>
          </w:p>
        </w:tc>
        <w:tc>
          <w:tcPr>
            <w:tcW w:w="162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Направления расходов (кап-</w:t>
            </w:r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 xml:space="preserve">вложения, НИОКР, </w:t>
            </w:r>
            <w:proofErr w:type="gramStart"/>
            <w:r w:rsidRPr="00533271">
              <w:rPr>
                <w:b/>
              </w:rPr>
              <w:t>про</w:t>
            </w:r>
            <w:proofErr w:type="gram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proofErr w:type="gramStart"/>
            <w:r w:rsidRPr="00533271">
              <w:rPr>
                <w:b/>
              </w:rPr>
              <w:t>чие</w:t>
            </w:r>
            <w:proofErr w:type="spellEnd"/>
            <w:r w:rsidRPr="00533271">
              <w:rPr>
                <w:b/>
              </w:rPr>
              <w:t xml:space="preserve"> расходы)</w:t>
            </w:r>
            <w:proofErr w:type="gramEnd"/>
          </w:p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Источни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ки</w:t>
            </w:r>
            <w:proofErr w:type="spellEnd"/>
            <w:r w:rsidRPr="00533271">
              <w:rPr>
                <w:b/>
              </w:rPr>
              <w:t xml:space="preserve"> фи-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нансиро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Pr>
              <w:jc w:val="center"/>
            </w:pPr>
            <w:proofErr w:type="spellStart"/>
            <w:r w:rsidRPr="00533271">
              <w:rPr>
                <w:b/>
              </w:rPr>
              <w:t>вания</w:t>
            </w:r>
            <w:proofErr w:type="spellEnd"/>
          </w:p>
        </w:tc>
        <w:tc>
          <w:tcPr>
            <w:tcW w:w="3420" w:type="dxa"/>
            <w:gridSpan w:val="4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Объем финансирования</w:t>
            </w:r>
          </w:p>
        </w:tc>
        <w:tc>
          <w:tcPr>
            <w:tcW w:w="1718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gramStart"/>
            <w:r w:rsidRPr="00533271">
              <w:rPr>
                <w:b/>
              </w:rPr>
              <w:t>Ожидаемый ре-</w:t>
            </w:r>
            <w:proofErr w:type="spellStart"/>
            <w:r w:rsidRPr="00533271">
              <w:rPr>
                <w:b/>
              </w:rPr>
              <w:t>зультат</w:t>
            </w:r>
            <w:proofErr w:type="spellEnd"/>
            <w:r w:rsidRPr="00533271">
              <w:rPr>
                <w:b/>
              </w:rPr>
              <w:t xml:space="preserve"> (в </w:t>
            </w:r>
            <w:proofErr w:type="spellStart"/>
            <w:r w:rsidRPr="00533271">
              <w:rPr>
                <w:b/>
              </w:rPr>
              <w:t>нат</w:t>
            </w:r>
            <w:proofErr w:type="spellEnd"/>
            <w:proofErr w:type="gramEnd"/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proofErr w:type="spellStart"/>
            <w:r w:rsidRPr="00533271">
              <w:rPr>
                <w:b/>
              </w:rPr>
              <w:t>ральном</w:t>
            </w:r>
            <w:proofErr w:type="spellEnd"/>
            <w:r w:rsidRPr="00533271">
              <w:rPr>
                <w:b/>
              </w:rPr>
              <w:t xml:space="preserve"> </w:t>
            </w:r>
            <w:proofErr w:type="spellStart"/>
            <w:r w:rsidRPr="00533271">
              <w:rPr>
                <w:b/>
              </w:rPr>
              <w:t>выра</w:t>
            </w:r>
            <w:proofErr w:type="spellEnd"/>
            <w:r w:rsidRPr="00533271">
              <w:rPr>
                <w:b/>
              </w:rPr>
              <w:t>-</w:t>
            </w:r>
          </w:p>
          <w:p w:rsidR="00533271" w:rsidRPr="00533271" w:rsidRDefault="00533271" w:rsidP="00533271">
            <w:proofErr w:type="spellStart"/>
            <w:r w:rsidRPr="00533271">
              <w:rPr>
                <w:b/>
              </w:rPr>
              <w:t>жении</w:t>
            </w:r>
            <w:proofErr w:type="spellEnd"/>
            <w:r w:rsidRPr="00533271">
              <w:rPr>
                <w:b/>
              </w:rPr>
              <w:t xml:space="preserve"> – цел</w:t>
            </w:r>
            <w:proofErr w:type="gramStart"/>
            <w:r w:rsidRPr="00533271">
              <w:rPr>
                <w:b/>
              </w:rPr>
              <w:t>.</w:t>
            </w:r>
            <w:proofErr w:type="gramEnd"/>
            <w:r w:rsidRPr="00533271">
              <w:rPr>
                <w:b/>
              </w:rPr>
              <w:t xml:space="preserve"> </w:t>
            </w:r>
            <w:proofErr w:type="gramStart"/>
            <w:r w:rsidRPr="00533271">
              <w:rPr>
                <w:b/>
              </w:rPr>
              <w:t>з</w:t>
            </w:r>
            <w:proofErr w:type="gramEnd"/>
            <w:r w:rsidRPr="00533271">
              <w:rPr>
                <w:b/>
              </w:rPr>
              <w:t>начения</w:t>
            </w:r>
          </w:p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 w:val="restart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Всего</w:t>
            </w:r>
          </w:p>
          <w:p w:rsidR="00533271" w:rsidRPr="00533271" w:rsidRDefault="00533271" w:rsidP="00533271">
            <w:r w:rsidRPr="00533271">
              <w:rPr>
                <w:b/>
              </w:rPr>
              <w:t xml:space="preserve">(тыс. </w:t>
            </w:r>
            <w:proofErr w:type="spellStart"/>
            <w:r w:rsidRPr="00533271">
              <w:rPr>
                <w:b/>
              </w:rPr>
              <w:t>руб</w:t>
            </w:r>
            <w:proofErr w:type="spellEnd"/>
            <w:r w:rsidRPr="00533271">
              <w:rPr>
                <w:b/>
              </w:rPr>
              <w:t>)</w:t>
            </w:r>
          </w:p>
        </w:tc>
        <w:tc>
          <w:tcPr>
            <w:tcW w:w="2160" w:type="dxa"/>
            <w:gridSpan w:val="3"/>
          </w:tcPr>
          <w:p w:rsidR="00533271" w:rsidRPr="00533271" w:rsidRDefault="00533271" w:rsidP="00533271">
            <w:r w:rsidRPr="00533271">
              <w:rPr>
                <w:b/>
              </w:rPr>
              <w:t>В том числе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  <w:vMerge/>
          </w:tcPr>
          <w:p w:rsidR="00533271" w:rsidRPr="00533271" w:rsidRDefault="00533271" w:rsidP="00533271"/>
        </w:tc>
        <w:tc>
          <w:tcPr>
            <w:tcW w:w="1303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800" w:type="dxa"/>
            <w:vMerge/>
          </w:tcPr>
          <w:p w:rsidR="00533271" w:rsidRPr="00533271" w:rsidRDefault="00533271" w:rsidP="00533271"/>
        </w:tc>
        <w:tc>
          <w:tcPr>
            <w:tcW w:w="162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1260" w:type="dxa"/>
            <w:vMerge/>
          </w:tcPr>
          <w:p w:rsidR="00533271" w:rsidRPr="00533271" w:rsidRDefault="00533271" w:rsidP="00533271"/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2013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2014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2015</w:t>
            </w:r>
          </w:p>
          <w:p w:rsidR="00533271" w:rsidRPr="00533271" w:rsidRDefault="00533271" w:rsidP="00533271">
            <w:r w:rsidRPr="00533271">
              <w:rPr>
                <w:b/>
              </w:rPr>
              <w:t>год</w:t>
            </w:r>
          </w:p>
        </w:tc>
        <w:tc>
          <w:tcPr>
            <w:tcW w:w="1718" w:type="dxa"/>
            <w:vMerge/>
          </w:tcPr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>
            <w:r w:rsidRPr="00533271">
              <w:t>24</w:t>
            </w:r>
          </w:p>
        </w:tc>
        <w:tc>
          <w:tcPr>
            <w:tcW w:w="1303" w:type="dxa"/>
          </w:tcPr>
          <w:p w:rsidR="00533271" w:rsidRPr="00533271" w:rsidRDefault="00533271" w:rsidP="00533271">
            <w:r w:rsidRPr="00533271">
              <w:t xml:space="preserve">Проведение конкурса среди образовательных учреждений города « </w:t>
            </w:r>
            <w:r w:rsidRPr="00533271">
              <w:lastRenderedPageBreak/>
              <w:t>Лучшее учреждение по работе с молодежью в сфере государственной молодежной политики».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lastRenderedPageBreak/>
              <w:t>2013-2015</w:t>
            </w:r>
          </w:p>
          <w:p w:rsidR="00533271" w:rsidRPr="00533271" w:rsidRDefault="00533271" w:rsidP="00533271">
            <w:r w:rsidRPr="00533271">
              <w:t>годы</w:t>
            </w:r>
          </w:p>
        </w:tc>
        <w:tc>
          <w:tcPr>
            <w:tcW w:w="1800" w:type="dxa"/>
          </w:tcPr>
          <w:p w:rsidR="00533271" w:rsidRPr="00533271" w:rsidRDefault="00533271" w:rsidP="00533271">
            <w:r w:rsidRPr="00533271">
              <w:t>Администрация г. Льгова, образовательные учреждения, учреждения культуры г. Льгова</w:t>
            </w:r>
          </w:p>
        </w:tc>
        <w:tc>
          <w:tcPr>
            <w:tcW w:w="1620" w:type="dxa"/>
          </w:tcPr>
          <w:p w:rsidR="00533271" w:rsidRPr="00533271" w:rsidRDefault="00533271" w:rsidP="00533271">
            <w:r w:rsidRPr="00533271">
              <w:t>прочие расходы</w:t>
            </w:r>
          </w:p>
        </w:tc>
        <w:tc>
          <w:tcPr>
            <w:tcW w:w="1260" w:type="dxa"/>
          </w:tcPr>
          <w:p w:rsidR="00533271" w:rsidRPr="00533271" w:rsidRDefault="00533271" w:rsidP="00533271">
            <w:r w:rsidRPr="00533271">
              <w:t>городской бюджет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</w:p>
          <w:p w:rsidR="00533271" w:rsidRPr="00533271" w:rsidRDefault="00533271" w:rsidP="00533271">
            <w:pPr>
              <w:jc w:val="center"/>
            </w:pPr>
            <w:r w:rsidRPr="00533271">
              <w:t>-</w:t>
            </w:r>
          </w:p>
        </w:tc>
        <w:tc>
          <w:tcPr>
            <w:tcW w:w="1718" w:type="dxa"/>
          </w:tcPr>
          <w:p w:rsidR="00533271" w:rsidRPr="00533271" w:rsidRDefault="00533271" w:rsidP="00533271">
            <w:r w:rsidRPr="00533271">
              <w:t xml:space="preserve">Привлечение 8 образовательных учреждений  </w:t>
            </w:r>
          </w:p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  <w:p w:rsidR="00533271" w:rsidRPr="00533271" w:rsidRDefault="00533271" w:rsidP="00533271"/>
        </w:tc>
      </w:tr>
      <w:tr w:rsidR="00533271" w:rsidRPr="00533271" w:rsidTr="00533271">
        <w:tc>
          <w:tcPr>
            <w:tcW w:w="648" w:type="dxa"/>
          </w:tcPr>
          <w:p w:rsidR="00533271" w:rsidRPr="00533271" w:rsidRDefault="00533271" w:rsidP="00533271"/>
        </w:tc>
        <w:tc>
          <w:tcPr>
            <w:tcW w:w="1303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Итого по разделу 6</w:t>
            </w: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80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62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0</w:t>
            </w:r>
          </w:p>
        </w:tc>
        <w:tc>
          <w:tcPr>
            <w:tcW w:w="1718" w:type="dxa"/>
          </w:tcPr>
          <w:p w:rsidR="00533271" w:rsidRPr="00533271" w:rsidRDefault="00533271" w:rsidP="00533271">
            <w:pPr>
              <w:rPr>
                <w:b/>
              </w:rPr>
            </w:pPr>
          </w:p>
        </w:tc>
      </w:tr>
      <w:tr w:rsidR="00533271" w:rsidRPr="00533271" w:rsidTr="00533271">
        <w:tc>
          <w:tcPr>
            <w:tcW w:w="7891" w:type="dxa"/>
            <w:gridSpan w:val="6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533271" w:rsidRPr="00533271" w:rsidRDefault="00533271" w:rsidP="00533271">
            <w:pPr>
              <w:jc w:val="center"/>
              <w:rPr>
                <w:b/>
              </w:rPr>
            </w:pPr>
            <w:r w:rsidRPr="00533271">
              <w:rPr>
                <w:b/>
              </w:rPr>
              <w:t>Всего по Программе:</w:t>
            </w:r>
          </w:p>
          <w:p w:rsidR="00533271" w:rsidRPr="00533271" w:rsidRDefault="00533271" w:rsidP="00533271">
            <w:pPr>
              <w:rPr>
                <w:b/>
              </w:rPr>
            </w:pPr>
          </w:p>
        </w:tc>
        <w:tc>
          <w:tcPr>
            <w:tcW w:w="126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194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78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58</w:t>
            </w:r>
          </w:p>
        </w:tc>
        <w:tc>
          <w:tcPr>
            <w:tcW w:w="720" w:type="dxa"/>
          </w:tcPr>
          <w:p w:rsidR="00533271" w:rsidRPr="00533271" w:rsidRDefault="00533271" w:rsidP="00533271">
            <w:pPr>
              <w:rPr>
                <w:b/>
              </w:rPr>
            </w:pPr>
            <w:r w:rsidRPr="00533271">
              <w:rPr>
                <w:b/>
              </w:rPr>
              <w:t>58</w:t>
            </w:r>
          </w:p>
        </w:tc>
        <w:tc>
          <w:tcPr>
            <w:tcW w:w="1718" w:type="dxa"/>
          </w:tcPr>
          <w:p w:rsidR="00533271" w:rsidRPr="00533271" w:rsidRDefault="00533271" w:rsidP="00533271"/>
        </w:tc>
      </w:tr>
    </w:tbl>
    <w:p w:rsidR="00533271" w:rsidRPr="00533271" w:rsidRDefault="00533271" w:rsidP="00533271">
      <w:pPr>
        <w:rPr>
          <w:sz w:val="20"/>
          <w:szCs w:val="20"/>
        </w:rPr>
      </w:pPr>
    </w:p>
    <w:p w:rsidR="00533271" w:rsidRPr="00533271" w:rsidRDefault="00533271" w:rsidP="00533271"/>
    <w:p w:rsidR="00533271" w:rsidRPr="00533271" w:rsidRDefault="00533271" w:rsidP="00533271"/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196" w:rsidRDefault="00395196" w:rsidP="00395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C5E" w:rsidRDefault="00184C5E"/>
    <w:sectPr w:rsidR="00184C5E" w:rsidSect="005332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E42"/>
    <w:multiLevelType w:val="hybridMultilevel"/>
    <w:tmpl w:val="F4D4F462"/>
    <w:lvl w:ilvl="0" w:tplc="52D406B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4986"/>
    <w:multiLevelType w:val="hybridMultilevel"/>
    <w:tmpl w:val="DEFAD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15E5"/>
    <w:rsid w:val="00184C5E"/>
    <w:rsid w:val="00395196"/>
    <w:rsid w:val="00414714"/>
    <w:rsid w:val="00533271"/>
    <w:rsid w:val="006E15E5"/>
    <w:rsid w:val="007003A0"/>
    <w:rsid w:val="00716606"/>
    <w:rsid w:val="00870389"/>
    <w:rsid w:val="008740F2"/>
    <w:rsid w:val="008B2CDE"/>
    <w:rsid w:val="009306E6"/>
    <w:rsid w:val="00B04DBB"/>
    <w:rsid w:val="00B86FDC"/>
    <w:rsid w:val="00C368C9"/>
    <w:rsid w:val="00D5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14"/>
  </w:style>
  <w:style w:type="paragraph" w:styleId="1">
    <w:name w:val="heading 1"/>
    <w:basedOn w:val="a"/>
    <w:next w:val="a"/>
    <w:link w:val="10"/>
    <w:qFormat/>
    <w:rsid w:val="008B2CDE"/>
    <w:pPr>
      <w:keepNext/>
      <w:widowControl w:val="0"/>
      <w:snapToGrid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6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B2CDE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FR1">
    <w:name w:val="FR1"/>
    <w:rsid w:val="008B2CDE"/>
    <w:pPr>
      <w:widowControl w:val="0"/>
      <w:snapToGrid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FR2">
    <w:name w:val="FR2"/>
    <w:rsid w:val="008B2CD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12"/>
      <w:szCs w:val="20"/>
    </w:rPr>
  </w:style>
  <w:style w:type="paragraph" w:styleId="a5">
    <w:name w:val="Normal (Web)"/>
    <w:basedOn w:val="a"/>
    <w:uiPriority w:val="99"/>
    <w:semiHidden/>
    <w:unhideWhenUsed/>
    <w:rsid w:val="00533271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533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533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22</Pages>
  <Words>5798</Words>
  <Characters>33054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 Windows</cp:lastModifiedBy>
  <cp:revision>8</cp:revision>
  <cp:lastPrinted>2013-05-06T09:58:00Z</cp:lastPrinted>
  <dcterms:created xsi:type="dcterms:W3CDTF">2013-04-29T11:51:00Z</dcterms:created>
  <dcterms:modified xsi:type="dcterms:W3CDTF">2013-06-25T09:46:00Z</dcterms:modified>
</cp:coreProperties>
</file>