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871" w:rsidRPr="007C0871" w:rsidRDefault="007C0871" w:rsidP="007C0871">
      <w:pPr>
        <w:pStyle w:val="a4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871">
        <w:rPr>
          <w:rFonts w:ascii="Times New Roman" w:hAnsi="Times New Roman" w:cs="Times New Roman"/>
          <w:color w:val="auto"/>
          <w:sz w:val="28"/>
          <w:szCs w:val="28"/>
        </w:rPr>
        <w:t>Предоставление услуги осуществляется в соответствии со следующими нормативными правовыми актами:</w:t>
      </w:r>
    </w:p>
    <w:p w:rsidR="007C0871" w:rsidRPr="007C0871" w:rsidRDefault="007C0871" w:rsidP="007C0871">
      <w:pPr>
        <w:pStyle w:val="a4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C0871" w:rsidRPr="007C0871" w:rsidRDefault="007C0871" w:rsidP="007C0871">
      <w:pPr>
        <w:pStyle w:val="a4"/>
        <w:spacing w:after="0" w:line="240" w:lineRule="auto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871">
        <w:rPr>
          <w:rFonts w:ascii="Times New Roman" w:hAnsi="Times New Roman" w:cs="Times New Roman"/>
          <w:color w:val="auto"/>
          <w:sz w:val="28"/>
          <w:szCs w:val="28"/>
        </w:rPr>
        <w:t>-  Конституцией Российской Федерации от 12.12.1993 («Российская газета» от 25.12.1993 № 237);</w:t>
      </w:r>
    </w:p>
    <w:p w:rsidR="007C0871" w:rsidRPr="007C0871" w:rsidRDefault="007C0871" w:rsidP="007C0871">
      <w:pPr>
        <w:pStyle w:val="a4"/>
        <w:spacing w:after="0" w:line="240" w:lineRule="auto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871">
        <w:rPr>
          <w:rFonts w:ascii="Times New Roman" w:hAnsi="Times New Roman" w:cs="Times New Roman"/>
          <w:color w:val="auto"/>
          <w:sz w:val="28"/>
          <w:szCs w:val="28"/>
        </w:rPr>
        <w:t>- Земельным  кодексом  Российской  Федерации  («Собрание законодательства РФ»  от 29.10.2001 № 44, ст. 4147, «Российская газета» от 30.10.2001 № 211-212);</w:t>
      </w:r>
    </w:p>
    <w:p w:rsidR="007C0871" w:rsidRPr="007C0871" w:rsidRDefault="007C0871" w:rsidP="007C0871">
      <w:pPr>
        <w:pStyle w:val="a4"/>
        <w:spacing w:after="0" w:line="240" w:lineRule="auto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871">
        <w:rPr>
          <w:rFonts w:ascii="Times New Roman" w:hAnsi="Times New Roman" w:cs="Times New Roman"/>
          <w:color w:val="auto"/>
          <w:sz w:val="28"/>
          <w:szCs w:val="28"/>
        </w:rPr>
        <w:tab/>
        <w:t xml:space="preserve">- Градостроительным кодексом Российской Федерации («Российская газета»  от 30 декабря </w:t>
      </w:r>
      <w:smartTag w:uri="urn:schemas-microsoft-com:office:smarttags" w:element="metricconverter">
        <w:smartTagPr>
          <w:attr w:name="ProductID" w:val="2004 г"/>
        </w:smartTagPr>
        <w:r w:rsidRPr="007C0871">
          <w:rPr>
            <w:rFonts w:ascii="Times New Roman" w:hAnsi="Times New Roman" w:cs="Times New Roman"/>
            <w:color w:val="auto"/>
            <w:sz w:val="28"/>
            <w:szCs w:val="28"/>
          </w:rPr>
          <w:t>2004 г</w:t>
        </w:r>
      </w:smartTag>
      <w:r w:rsidRPr="007C0871">
        <w:rPr>
          <w:rFonts w:ascii="Times New Roman" w:hAnsi="Times New Roman" w:cs="Times New Roman"/>
          <w:color w:val="auto"/>
          <w:sz w:val="28"/>
          <w:szCs w:val="28"/>
        </w:rPr>
        <w:t>. № 290);</w:t>
      </w:r>
    </w:p>
    <w:p w:rsidR="007C0871" w:rsidRPr="007C0871" w:rsidRDefault="007C0871" w:rsidP="007C0871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871">
        <w:rPr>
          <w:rFonts w:ascii="Times New Roman" w:hAnsi="Times New Roman" w:cs="Times New Roman"/>
          <w:bCs/>
          <w:sz w:val="28"/>
          <w:szCs w:val="28"/>
        </w:rPr>
        <w:t xml:space="preserve">- Федеральным </w:t>
      </w:r>
      <w:hyperlink r:id="rId4" w:history="1">
        <w:r w:rsidRPr="007C0871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7C0871">
        <w:rPr>
          <w:rFonts w:ascii="Times New Roman" w:hAnsi="Times New Roman" w:cs="Times New Roman"/>
          <w:bCs/>
          <w:sz w:val="28"/>
          <w:szCs w:val="28"/>
        </w:rPr>
        <w:t xml:space="preserve"> от 21.07.1997 № 122-ФЗ  «О государственной регистрации прав на недвижимое имущество и сделок с ним» («Собрание законодательства Российской Федерации» от 28.07.1997 №  30, ст. 3594);</w:t>
      </w:r>
    </w:p>
    <w:p w:rsidR="007C0871" w:rsidRPr="007C0871" w:rsidRDefault="007C0871" w:rsidP="007C0871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871">
        <w:rPr>
          <w:rFonts w:ascii="Times New Roman" w:eastAsia="Batang" w:hAnsi="Times New Roman" w:cs="Times New Roman"/>
          <w:sz w:val="28"/>
          <w:szCs w:val="28"/>
          <w:lang w:eastAsia="ko-KR"/>
        </w:rPr>
        <w:t>- Федеральным законом от 25.10.2001 № 137-ФЗ «О введении в действие Земельного кодекса Российской Федерации» (</w:t>
      </w:r>
      <w:r w:rsidRPr="007C0871">
        <w:rPr>
          <w:rFonts w:ascii="Times New Roman" w:hAnsi="Times New Roman" w:cs="Times New Roman"/>
          <w:sz w:val="28"/>
          <w:szCs w:val="28"/>
        </w:rPr>
        <w:t xml:space="preserve">«Российская газета» </w:t>
      </w:r>
      <w:r w:rsidRPr="007C0871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30 октября </w:t>
      </w:r>
      <w:smartTag w:uri="urn:schemas-microsoft-com:office:smarttags" w:element="metricconverter">
        <w:smartTagPr>
          <w:attr w:name="ProductID" w:val="2001 г"/>
        </w:smartTagPr>
        <w:r w:rsidRPr="007C0871">
          <w:rPr>
            <w:rFonts w:ascii="Times New Roman" w:eastAsia="Batang" w:hAnsi="Times New Roman" w:cs="Times New Roman"/>
            <w:sz w:val="28"/>
            <w:szCs w:val="28"/>
            <w:lang w:eastAsia="ko-KR"/>
          </w:rPr>
          <w:t>2001 г</w:t>
        </w:r>
      </w:smartTag>
      <w:r w:rsidRPr="007C0871">
        <w:rPr>
          <w:rFonts w:ascii="Times New Roman" w:eastAsia="Batang" w:hAnsi="Times New Roman" w:cs="Times New Roman"/>
          <w:sz w:val="28"/>
          <w:szCs w:val="28"/>
          <w:lang w:eastAsia="ko-KR"/>
        </w:rPr>
        <w:t>. №2823);</w:t>
      </w:r>
    </w:p>
    <w:p w:rsidR="007C0871" w:rsidRPr="007C0871" w:rsidRDefault="007C0871" w:rsidP="007C0871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871">
        <w:rPr>
          <w:rFonts w:ascii="Times New Roman" w:hAnsi="Times New Roman" w:cs="Times New Roman"/>
          <w:color w:val="auto"/>
          <w:sz w:val="28"/>
          <w:szCs w:val="28"/>
        </w:rPr>
        <w:tab/>
        <w:t xml:space="preserve">-  Федеральным законом от 06.10.2003 № 131-ФЗ «Об общих принципах организации местного самоуправления в Российской Федерации» </w:t>
      </w:r>
      <w:r w:rsidRPr="007C0871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(</w:t>
      </w:r>
      <w:r w:rsidRPr="007C0871">
        <w:rPr>
          <w:rFonts w:ascii="Times New Roman" w:hAnsi="Times New Roman" w:cs="Times New Roman"/>
          <w:color w:val="auto"/>
          <w:sz w:val="28"/>
          <w:szCs w:val="28"/>
        </w:rPr>
        <w:t xml:space="preserve">«Российская газета» от  8 октября </w:t>
      </w:r>
      <w:smartTag w:uri="urn:schemas-microsoft-com:office:smarttags" w:element="metricconverter">
        <w:smartTagPr>
          <w:attr w:name="ProductID" w:val="2003 г"/>
        </w:smartTagPr>
        <w:r w:rsidRPr="007C0871">
          <w:rPr>
            <w:rFonts w:ascii="Times New Roman" w:hAnsi="Times New Roman" w:cs="Times New Roman"/>
            <w:color w:val="auto"/>
            <w:sz w:val="28"/>
            <w:szCs w:val="28"/>
          </w:rPr>
          <w:t>2003 г</w:t>
        </w:r>
      </w:smartTag>
      <w:r w:rsidRPr="007C0871">
        <w:rPr>
          <w:rFonts w:ascii="Times New Roman" w:hAnsi="Times New Roman" w:cs="Times New Roman"/>
          <w:color w:val="auto"/>
          <w:sz w:val="28"/>
          <w:szCs w:val="28"/>
        </w:rPr>
        <w:t>. №3316);</w:t>
      </w:r>
    </w:p>
    <w:p w:rsidR="007C0871" w:rsidRPr="007C0871" w:rsidRDefault="007C0871" w:rsidP="007C0871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871">
        <w:rPr>
          <w:rFonts w:ascii="Times New Roman" w:hAnsi="Times New Roman" w:cs="Times New Roman"/>
          <w:color w:val="auto"/>
          <w:sz w:val="28"/>
          <w:szCs w:val="28"/>
        </w:rPr>
        <w:t xml:space="preserve">       -  Федеральным законом от 29.12.2004 № 191-ФЗ «О введении в действие Градостроительного кодекса Российской Федерации» («Российская газета» от 30 декабря </w:t>
      </w:r>
      <w:smartTag w:uri="urn:schemas-microsoft-com:office:smarttags" w:element="metricconverter">
        <w:smartTagPr>
          <w:attr w:name="ProductID" w:val="2004 г"/>
        </w:smartTagPr>
        <w:r w:rsidRPr="007C0871">
          <w:rPr>
            <w:rFonts w:ascii="Times New Roman" w:hAnsi="Times New Roman" w:cs="Times New Roman"/>
            <w:color w:val="auto"/>
            <w:sz w:val="28"/>
            <w:szCs w:val="28"/>
          </w:rPr>
          <w:t>2004 г</w:t>
        </w:r>
      </w:smartTag>
      <w:r w:rsidRPr="007C0871">
        <w:rPr>
          <w:rFonts w:ascii="Times New Roman" w:hAnsi="Times New Roman" w:cs="Times New Roman"/>
          <w:color w:val="auto"/>
          <w:sz w:val="28"/>
          <w:szCs w:val="28"/>
        </w:rPr>
        <w:t>.№3667);</w:t>
      </w:r>
    </w:p>
    <w:p w:rsidR="007C0871" w:rsidRPr="007C0871" w:rsidRDefault="007C0871" w:rsidP="007C0871">
      <w:pPr>
        <w:pStyle w:val="a4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871">
        <w:rPr>
          <w:rFonts w:ascii="Times New Roman" w:hAnsi="Times New Roman" w:cs="Times New Roman"/>
          <w:color w:val="auto"/>
          <w:sz w:val="28"/>
          <w:szCs w:val="28"/>
        </w:rPr>
        <w:t xml:space="preserve">- Федеральным законом от 27.07.2006 № 149-ФЗ «Об информации, информационных технологиях и о защите информации» </w:t>
      </w:r>
      <w:r w:rsidRPr="007C0871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(</w:t>
      </w:r>
      <w:r w:rsidRPr="007C0871">
        <w:rPr>
          <w:rFonts w:ascii="Times New Roman" w:hAnsi="Times New Roman" w:cs="Times New Roman"/>
          <w:color w:val="auto"/>
          <w:sz w:val="28"/>
          <w:szCs w:val="28"/>
        </w:rPr>
        <w:t xml:space="preserve">«Российская газета» 29 июля </w:t>
      </w:r>
      <w:smartTag w:uri="urn:schemas-microsoft-com:office:smarttags" w:element="metricconverter">
        <w:smartTagPr>
          <w:attr w:name="ProductID" w:val="2006 г"/>
        </w:smartTagPr>
        <w:r w:rsidRPr="007C0871">
          <w:rPr>
            <w:rFonts w:ascii="Times New Roman" w:hAnsi="Times New Roman" w:cs="Times New Roman"/>
            <w:color w:val="auto"/>
            <w:sz w:val="28"/>
            <w:szCs w:val="28"/>
          </w:rPr>
          <w:t>2006 г</w:t>
        </w:r>
      </w:smartTag>
      <w:r w:rsidRPr="007C0871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Федеральный выпуск №413);</w:t>
      </w:r>
    </w:p>
    <w:p w:rsidR="007C0871" w:rsidRPr="007C0871" w:rsidRDefault="007C0871" w:rsidP="007C087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871">
        <w:rPr>
          <w:rFonts w:ascii="Times New Roman" w:hAnsi="Times New Roman" w:cs="Times New Roman"/>
          <w:bCs/>
          <w:sz w:val="28"/>
          <w:szCs w:val="28"/>
        </w:rPr>
        <w:t xml:space="preserve">- Федеральным </w:t>
      </w:r>
      <w:hyperlink r:id="rId5" w:history="1">
        <w:r w:rsidRPr="007C0871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7C0871">
        <w:rPr>
          <w:rFonts w:ascii="Times New Roman" w:hAnsi="Times New Roman" w:cs="Times New Roman"/>
          <w:bCs/>
          <w:sz w:val="28"/>
          <w:szCs w:val="28"/>
        </w:rPr>
        <w:t xml:space="preserve"> от 27.07.2006 № 152-ФЗ «О персональных данных» («Собрание законодательства Российской Федерации»  от 31.07.2006 № 31 (1 ч.), ст. 3451);</w:t>
      </w:r>
    </w:p>
    <w:p w:rsidR="007C0871" w:rsidRPr="007C0871" w:rsidRDefault="007C0871" w:rsidP="007C087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871">
        <w:rPr>
          <w:rFonts w:ascii="Times New Roman" w:hAnsi="Times New Roman" w:cs="Times New Roman"/>
          <w:bCs/>
          <w:sz w:val="28"/>
          <w:szCs w:val="28"/>
        </w:rPr>
        <w:t xml:space="preserve">- Федеральным </w:t>
      </w:r>
      <w:hyperlink r:id="rId6" w:history="1">
        <w:r w:rsidRPr="007C0871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7C0871">
        <w:rPr>
          <w:rFonts w:ascii="Times New Roman" w:hAnsi="Times New Roman" w:cs="Times New Roman"/>
          <w:bCs/>
          <w:sz w:val="28"/>
          <w:szCs w:val="28"/>
        </w:rPr>
        <w:t xml:space="preserve"> от  24.07.2007 № 221-ФЗ «О государственном кадастре недвижимости» («Собрание законодательства Российской Федерации» от 30.07.2007 № 31, ст. 4017);</w:t>
      </w:r>
    </w:p>
    <w:p w:rsidR="007C0871" w:rsidRPr="007C0871" w:rsidRDefault="007C0871" w:rsidP="007C0871">
      <w:pPr>
        <w:pStyle w:val="a4"/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871">
        <w:rPr>
          <w:rFonts w:ascii="Times New Roman" w:hAnsi="Times New Roman" w:cs="Times New Roman"/>
          <w:color w:val="auto"/>
          <w:sz w:val="28"/>
          <w:szCs w:val="28"/>
        </w:rPr>
        <w:t>- Федеральным  законом  Российской   Федерации  от   27.07.2010  г.  № 210-ФЗ «Об организации предоставления государственных и муниципальных услуг» («Российская газета» от 30.07.2010 г. № 168);</w:t>
      </w:r>
    </w:p>
    <w:p w:rsidR="007C0871" w:rsidRPr="007C0871" w:rsidRDefault="007C0871" w:rsidP="007C0871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C087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- Федеральным законом от 06.04.2011 №  63-ФЗ «Об электронной подписи» («Собрание законодательства Российской Федерации», 11.04.2011, №  15, ст. 2036); </w:t>
      </w:r>
    </w:p>
    <w:p w:rsidR="007C0871" w:rsidRPr="007C0871" w:rsidRDefault="007C0871" w:rsidP="007C0871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871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ab/>
      </w:r>
      <w:r w:rsidRPr="007C087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hyperlink r:id="rId7" w:history="1">
        <w:r w:rsidRPr="007C0871">
          <w:rPr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7C0871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Российской Федерации» от 18.07.2011 № 29, ст. 4479);</w:t>
      </w:r>
    </w:p>
    <w:p w:rsidR="007C0871" w:rsidRPr="007C0871" w:rsidRDefault="007C0871" w:rsidP="007C0871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871">
        <w:rPr>
          <w:rFonts w:ascii="Times New Roman" w:hAnsi="Times New Roman" w:cs="Times New Roman"/>
          <w:color w:val="auto"/>
          <w:sz w:val="28"/>
          <w:szCs w:val="28"/>
        </w:rPr>
        <w:tab/>
        <w:t xml:space="preserve">-  постановлением Правительства РФ от 26.03.2016 № 236 «О требованиях к предоставлению в электронной форме государственных и </w:t>
      </w:r>
      <w:r w:rsidRPr="007C0871">
        <w:rPr>
          <w:rFonts w:ascii="Times New Roman" w:hAnsi="Times New Roman" w:cs="Times New Roman"/>
          <w:color w:val="auto"/>
          <w:sz w:val="28"/>
          <w:szCs w:val="28"/>
        </w:rPr>
        <w:lastRenderedPageBreak/>
        <w:t>муниципальных услуг» («Собрание законодательства Российской Федерации», 2016, № 15, ст. 2084);</w:t>
      </w:r>
    </w:p>
    <w:p w:rsidR="007C0871" w:rsidRPr="007C0871" w:rsidRDefault="007C0871" w:rsidP="007C0871">
      <w:pPr>
        <w:pStyle w:val="a4"/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87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hyperlink r:id="rId8" w:history="1">
        <w:r w:rsidRPr="00FB50CA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постановление</w:t>
        </w:r>
      </w:hyperlink>
      <w:r w:rsidRPr="007C0871">
        <w:rPr>
          <w:rFonts w:ascii="Times New Roman" w:hAnsi="Times New Roman" w:cs="Times New Roman"/>
          <w:bCs/>
          <w:color w:val="auto"/>
          <w:sz w:val="28"/>
          <w:szCs w:val="28"/>
        </w:rPr>
        <w:t>м  Правительства Российской Федерации от 30.04.2014 № 403 «Об исчерпывающем перечне процедур в сфере жилищного строительства»;</w:t>
      </w:r>
    </w:p>
    <w:p w:rsidR="007C0871" w:rsidRPr="007C0871" w:rsidRDefault="007C0871" w:rsidP="007C0871">
      <w:pPr>
        <w:pStyle w:val="a4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871">
        <w:rPr>
          <w:rFonts w:ascii="Times New Roman" w:hAnsi="Times New Roman" w:cs="Times New Roman"/>
          <w:color w:val="auto"/>
          <w:sz w:val="28"/>
          <w:szCs w:val="28"/>
        </w:rPr>
        <w:t xml:space="preserve">- приказом Минэкономразвития России от 27  ноября </w:t>
      </w:r>
      <w:smartTag w:uri="urn:schemas-microsoft-com:office:smarttags" w:element="metricconverter">
        <w:smartTagPr>
          <w:attr w:name="ProductID" w:val="2014 г"/>
        </w:smartTagPr>
        <w:r w:rsidRPr="007C0871">
          <w:rPr>
            <w:rFonts w:ascii="Times New Roman" w:hAnsi="Times New Roman" w:cs="Times New Roman"/>
            <w:color w:val="auto"/>
            <w:sz w:val="28"/>
            <w:szCs w:val="28"/>
          </w:rPr>
          <w:t>2014 г</w:t>
        </w:r>
      </w:smartTag>
      <w:r w:rsidRPr="007C0871">
        <w:rPr>
          <w:rFonts w:ascii="Times New Roman" w:hAnsi="Times New Roman" w:cs="Times New Roman"/>
          <w:color w:val="auto"/>
          <w:sz w:val="28"/>
          <w:szCs w:val="28"/>
        </w:rPr>
        <w:t>. № 762 «Об утверждении требований к подготовке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</w:t>
      </w:r>
      <w:bookmarkStart w:id="0" w:name="_GoBack"/>
      <w:bookmarkEnd w:id="0"/>
      <w:r w:rsidRPr="007C0871">
        <w:rPr>
          <w:rFonts w:ascii="Times New Roman" w:hAnsi="Times New Roman" w:cs="Times New Roman"/>
          <w:color w:val="auto"/>
          <w:sz w:val="28"/>
          <w:szCs w:val="28"/>
        </w:rPr>
        <w:t>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http://www.pravo.gov.ru, 18.02.2015);</w:t>
      </w:r>
    </w:p>
    <w:p w:rsidR="007C0871" w:rsidRPr="007C0871" w:rsidRDefault="007C0871" w:rsidP="007C0871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871">
        <w:rPr>
          <w:rFonts w:ascii="Times New Roman" w:hAnsi="Times New Roman" w:cs="Times New Roman"/>
          <w:bCs/>
          <w:sz w:val="28"/>
          <w:szCs w:val="28"/>
        </w:rPr>
        <w:t xml:space="preserve">- приказом Минэкономразвития России от  14 января </w:t>
      </w:r>
      <w:smartTag w:uri="urn:schemas-microsoft-com:office:smarttags" w:element="metricconverter">
        <w:smartTagPr>
          <w:attr w:name="ProductID" w:val="2015 г"/>
        </w:smartTagPr>
        <w:r w:rsidRPr="007C0871">
          <w:rPr>
            <w:rFonts w:ascii="Times New Roman" w:hAnsi="Times New Roman" w:cs="Times New Roman"/>
            <w:bCs/>
            <w:sz w:val="28"/>
            <w:szCs w:val="28"/>
          </w:rPr>
          <w:t>2015 г</w:t>
        </w:r>
      </w:smartTag>
      <w:r w:rsidRPr="007C0871">
        <w:rPr>
          <w:rFonts w:ascii="Times New Roman" w:hAnsi="Times New Roman" w:cs="Times New Roman"/>
          <w:bCs/>
          <w:sz w:val="28"/>
          <w:szCs w:val="28"/>
        </w:rPr>
        <w:t xml:space="preserve">. № 7 «Об утверждении </w:t>
      </w:r>
      <w:hyperlink r:id="rId9" w:history="1">
        <w:r w:rsidRPr="007C0871">
          <w:rPr>
            <w:rFonts w:ascii="Times New Roman" w:hAnsi="Times New Roman" w:cs="Times New Roman"/>
            <w:bCs/>
            <w:sz w:val="28"/>
            <w:szCs w:val="28"/>
          </w:rPr>
          <w:t>порядк</w:t>
        </w:r>
      </w:hyperlink>
      <w:r w:rsidRPr="007C0871">
        <w:rPr>
          <w:rFonts w:ascii="Times New Roman" w:hAnsi="Times New Roman" w:cs="Times New Roman"/>
          <w:bCs/>
          <w:sz w:val="28"/>
          <w:szCs w:val="28"/>
        </w:rPr>
        <w:t>а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требования к их формату» (Официальный интернет-портал правовой информации http://www.pravo.gov.ru, 27.02.2015);</w:t>
      </w:r>
    </w:p>
    <w:p w:rsidR="007C0871" w:rsidRPr="007C0871" w:rsidRDefault="007C0871" w:rsidP="007C08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871">
        <w:rPr>
          <w:rFonts w:ascii="Times New Roman" w:hAnsi="Times New Roman" w:cs="Times New Roman"/>
          <w:sz w:val="28"/>
          <w:szCs w:val="28"/>
        </w:rPr>
        <w:t xml:space="preserve">- Законом Курской области от 04.01.2003г. № 1-ЗКО «Об административных правонарушениях в Курской области» («Курская правда», № 4-5, 11.01.2003); </w:t>
      </w:r>
    </w:p>
    <w:p w:rsidR="007C0871" w:rsidRPr="007C0871" w:rsidRDefault="007C0871" w:rsidP="007C0871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7C0871">
        <w:rPr>
          <w:rFonts w:ascii="Times New Roman" w:hAnsi="Times New Roman"/>
          <w:sz w:val="28"/>
          <w:szCs w:val="28"/>
        </w:rPr>
        <w:t xml:space="preserve">- Законом Курской области от 30.11.2015 </w:t>
      </w:r>
      <w:proofErr w:type="gramStart"/>
      <w:r w:rsidRPr="007C0871">
        <w:rPr>
          <w:rFonts w:ascii="Times New Roman" w:hAnsi="Times New Roman"/>
          <w:sz w:val="28"/>
          <w:szCs w:val="28"/>
        </w:rPr>
        <w:t>№  117</w:t>
      </w:r>
      <w:proofErr w:type="gramEnd"/>
      <w:r w:rsidRPr="007C0871">
        <w:rPr>
          <w:rFonts w:ascii="Times New Roman" w:hAnsi="Times New Roman"/>
          <w:sz w:val="28"/>
          <w:szCs w:val="28"/>
        </w:rPr>
        <w:t xml:space="preserve">-ЗКО (ред. от </w:t>
      </w:r>
    </w:p>
    <w:p w:rsidR="007C0871" w:rsidRPr="007C0871" w:rsidRDefault="007C0871" w:rsidP="007C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0871">
        <w:rPr>
          <w:rFonts w:ascii="Times New Roman" w:hAnsi="Times New Roman"/>
          <w:sz w:val="28"/>
          <w:szCs w:val="28"/>
        </w:rPr>
        <w:t xml:space="preserve">03.04.2017) "О разграничении полномочий органов государственной власти Курской области в сфере земельных отношений в Курской области" ("Курская правда", </w:t>
      </w:r>
      <w:proofErr w:type="gramStart"/>
      <w:r w:rsidRPr="007C0871">
        <w:rPr>
          <w:rFonts w:ascii="Times New Roman" w:hAnsi="Times New Roman"/>
          <w:sz w:val="28"/>
          <w:szCs w:val="28"/>
        </w:rPr>
        <w:t>№  146</w:t>
      </w:r>
      <w:proofErr w:type="gramEnd"/>
      <w:r w:rsidRPr="007C0871">
        <w:rPr>
          <w:rFonts w:ascii="Times New Roman" w:hAnsi="Times New Roman"/>
          <w:sz w:val="28"/>
          <w:szCs w:val="28"/>
        </w:rPr>
        <w:t>, 04.12.2015);</w:t>
      </w:r>
    </w:p>
    <w:p w:rsidR="007C0871" w:rsidRPr="007C0871" w:rsidRDefault="007C0871" w:rsidP="007C0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C0871">
        <w:rPr>
          <w:rFonts w:ascii="Times New Roman" w:hAnsi="Times New Roman"/>
          <w:sz w:val="28"/>
          <w:szCs w:val="28"/>
        </w:rPr>
        <w:t xml:space="preserve">-  </w:t>
      </w:r>
      <w:proofErr w:type="gramStart"/>
      <w:r w:rsidRPr="007C0871">
        <w:rPr>
          <w:rFonts w:ascii="Times New Roman" w:hAnsi="Times New Roman"/>
          <w:sz w:val="28"/>
          <w:szCs w:val="28"/>
        </w:rPr>
        <w:t>постановлением  Администрации</w:t>
      </w:r>
      <w:proofErr w:type="gramEnd"/>
      <w:r w:rsidRPr="007C0871">
        <w:rPr>
          <w:rFonts w:ascii="Times New Roman" w:hAnsi="Times New Roman"/>
          <w:sz w:val="28"/>
          <w:szCs w:val="28"/>
        </w:rPr>
        <w:t xml:space="preserve">   Курской  области от  13.07.2016 № 507-па «О перечне услуг, для которых предусмотрена возможность предоставления их в электронной форме» («Курская правда», № 86, 19.07.2016);</w:t>
      </w:r>
    </w:p>
    <w:p w:rsidR="007C0871" w:rsidRPr="007C0871" w:rsidRDefault="007C0871" w:rsidP="007C0871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C0871">
        <w:rPr>
          <w:rFonts w:ascii="Times New Roman" w:hAnsi="Times New Roman"/>
          <w:sz w:val="28"/>
          <w:szCs w:val="28"/>
        </w:rPr>
        <w:t xml:space="preserve">- Распоряжением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</w:t>
      </w:r>
      <w:r w:rsidRPr="007C0871">
        <w:rPr>
          <w:rFonts w:ascii="Times New Roman" w:hAnsi="Times New Roman"/>
          <w:sz w:val="28"/>
          <w:szCs w:val="28"/>
        </w:rPr>
        <w:lastRenderedPageBreak/>
        <w:t>сайт Администрации Курской области http://adm.rkursk.ru, 06.04.2017);</w:t>
      </w:r>
    </w:p>
    <w:p w:rsidR="00786276" w:rsidRPr="00786276" w:rsidRDefault="00786276" w:rsidP="00EF3747">
      <w:pPr>
        <w:pStyle w:val="1"/>
        <w:tabs>
          <w:tab w:val="left" w:pos="426"/>
          <w:tab w:val="left" w:pos="993"/>
        </w:tabs>
        <w:spacing w:line="240" w:lineRule="auto"/>
        <w:ind w:left="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786276">
        <w:rPr>
          <w:rFonts w:ascii="Times New Roman" w:hAnsi="Times New Roman" w:cs="Times New Roman"/>
          <w:sz w:val="28"/>
          <w:szCs w:val="28"/>
        </w:rPr>
        <w:t xml:space="preserve">- </w:t>
      </w:r>
      <w:r w:rsidRPr="00786276">
        <w:rPr>
          <w:rStyle w:val="a3"/>
          <w:rFonts w:ascii="Times New Roman" w:eastAsia="Calibri" w:hAnsi="Times New Roman" w:cs="Times New Roman"/>
          <w:b w:val="0"/>
          <w:color w:val="000000"/>
          <w:sz w:val="28"/>
          <w:szCs w:val="28"/>
        </w:rPr>
        <w:t>постановлением Администрации города Льгова Курской области от 03.11.2011 №1181 «Об утверждении Порядка разработки и утверждения административных регламентов предоставления муниципальных услуг»</w:t>
      </w:r>
      <w:r w:rsidRPr="00786276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786276" w:rsidRPr="00786276" w:rsidRDefault="00786276" w:rsidP="00786276">
      <w:pPr>
        <w:pStyle w:val="1"/>
        <w:tabs>
          <w:tab w:val="left" w:pos="426"/>
          <w:tab w:val="left" w:pos="993"/>
        </w:tabs>
        <w:spacing w:line="240" w:lineRule="auto"/>
        <w:ind w:left="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786276">
        <w:rPr>
          <w:rStyle w:val="a3"/>
          <w:rFonts w:ascii="Times New Roman" w:hAnsi="Times New Roman" w:cs="Times New Roman"/>
          <w:b w:val="0"/>
          <w:sz w:val="28"/>
          <w:szCs w:val="28"/>
        </w:rPr>
        <w:tab/>
        <w:t xml:space="preserve">-  </w:t>
      </w:r>
      <w:r w:rsidRPr="00786276">
        <w:rPr>
          <w:rStyle w:val="a3"/>
          <w:rFonts w:ascii="Times New Roman" w:eastAsia="Calibri" w:hAnsi="Times New Roman" w:cs="Times New Roman"/>
          <w:b w:val="0"/>
          <w:color w:val="000000"/>
          <w:sz w:val="28"/>
          <w:szCs w:val="28"/>
        </w:rPr>
        <w:t>постановлением Администрации города Льгова Курской области от 18.03.2013 №465 «Об утверждении Положения об особенностях подачи и рассмотрения жалоб на решения и действия (бездействие) Администрации города Льгова Курской области и ее должностных лиц, муниципальных служащих, замещающих должности муниципальной службы в Администрации города Льгова Курской области»</w:t>
      </w:r>
      <w:r w:rsidRPr="00786276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786276" w:rsidRPr="00786276" w:rsidRDefault="00786276" w:rsidP="00786276">
      <w:pPr>
        <w:pStyle w:val="1"/>
        <w:tabs>
          <w:tab w:val="left" w:pos="426"/>
          <w:tab w:val="left" w:pos="993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276">
        <w:rPr>
          <w:rStyle w:val="a3"/>
          <w:rFonts w:ascii="Times New Roman" w:hAnsi="Times New Roman" w:cs="Times New Roman"/>
          <w:b w:val="0"/>
          <w:sz w:val="28"/>
          <w:szCs w:val="28"/>
        </w:rPr>
        <w:tab/>
        <w:t xml:space="preserve">- Решением </w:t>
      </w:r>
      <w:r w:rsidRPr="00786276">
        <w:rPr>
          <w:rFonts w:ascii="Times New Roman" w:hAnsi="Times New Roman" w:cs="Times New Roman"/>
          <w:sz w:val="28"/>
          <w:szCs w:val="28"/>
        </w:rPr>
        <w:t>Льговского Городского Совета депутатов</w:t>
      </w:r>
      <w:r w:rsidRPr="00786276">
        <w:rPr>
          <w:rStyle w:val="a3"/>
          <w:rFonts w:ascii="Times New Roman" w:hAnsi="Times New Roman" w:cs="Times New Roman"/>
          <w:b w:val="0"/>
          <w:sz w:val="28"/>
          <w:szCs w:val="28"/>
        </w:rPr>
        <w:t>от 24.10.2014 №68</w:t>
      </w:r>
      <w:r w:rsidRPr="00786276">
        <w:rPr>
          <w:rStyle w:val="a3"/>
          <w:rFonts w:ascii="Times New Roman" w:hAnsi="Times New Roman" w:cs="Times New Roman"/>
          <w:sz w:val="28"/>
          <w:szCs w:val="28"/>
        </w:rPr>
        <w:t xml:space="preserve"> «</w:t>
      </w:r>
      <w:r w:rsidRPr="00786276">
        <w:rPr>
          <w:rFonts w:ascii="Times New Roman" w:hAnsi="Times New Roman" w:cs="Times New Roman"/>
          <w:sz w:val="28"/>
          <w:szCs w:val="28"/>
        </w:rPr>
        <w:t>Об утверждении Перечня услуг, которые являются необходимымии обязательными для предоставлен</w:t>
      </w:r>
      <w:r>
        <w:rPr>
          <w:rFonts w:ascii="Times New Roman" w:hAnsi="Times New Roman" w:cs="Times New Roman"/>
          <w:sz w:val="28"/>
          <w:szCs w:val="28"/>
        </w:rPr>
        <w:t>ия Администрацией города Льгова</w:t>
      </w:r>
      <w:r w:rsidRPr="00786276">
        <w:rPr>
          <w:rFonts w:ascii="Times New Roman" w:hAnsi="Times New Roman" w:cs="Times New Roman"/>
          <w:sz w:val="28"/>
          <w:szCs w:val="28"/>
        </w:rPr>
        <w:t>муниципальных услуг и предоставляются организациями,участвующими в предоставлении муниципальных услуг,а также порядка определения размера платы за оказание таких услуг</w:t>
      </w:r>
      <w:r w:rsidRPr="00786276">
        <w:rPr>
          <w:rStyle w:val="a3"/>
          <w:rFonts w:ascii="Times New Roman" w:hAnsi="Times New Roman" w:cs="Times New Roman"/>
          <w:sz w:val="28"/>
          <w:szCs w:val="28"/>
        </w:rPr>
        <w:t xml:space="preserve">»; </w:t>
      </w:r>
    </w:p>
    <w:p w:rsidR="00786276" w:rsidRPr="00786276" w:rsidRDefault="00786276" w:rsidP="0078627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6276">
        <w:rPr>
          <w:rStyle w:val="a3"/>
          <w:rFonts w:ascii="Times New Roman" w:hAnsi="Times New Roman"/>
          <w:b w:val="0"/>
          <w:sz w:val="28"/>
          <w:szCs w:val="28"/>
        </w:rPr>
        <w:tab/>
        <w:t xml:space="preserve">- </w:t>
      </w:r>
      <w:r w:rsidRPr="00786276">
        <w:rPr>
          <w:rStyle w:val="a3"/>
          <w:rFonts w:ascii="Times New Roman" w:eastAsia="Calibri" w:hAnsi="Times New Roman"/>
          <w:b w:val="0"/>
          <w:sz w:val="28"/>
          <w:szCs w:val="28"/>
        </w:rPr>
        <w:t xml:space="preserve">Уставом муниципального образования «Город Льгов» Курской области (принят решением Льговского Городского Совета депутатов Курской области от 04.08.2005 № 834, зарегистрирован в </w:t>
      </w:r>
      <w:r>
        <w:rPr>
          <w:rStyle w:val="a3"/>
          <w:rFonts w:ascii="Times New Roman" w:eastAsia="Calibri" w:hAnsi="Times New Roman"/>
          <w:b w:val="0"/>
          <w:sz w:val="28"/>
          <w:szCs w:val="28"/>
        </w:rPr>
        <w:t>Главном управлении Министерства</w:t>
      </w:r>
      <w:r w:rsidRPr="00786276">
        <w:rPr>
          <w:rStyle w:val="a3"/>
          <w:rFonts w:ascii="Times New Roman" w:eastAsia="Calibri" w:hAnsi="Times New Roman"/>
          <w:b w:val="0"/>
          <w:sz w:val="28"/>
          <w:szCs w:val="28"/>
        </w:rPr>
        <w:t xml:space="preserve"> юстиции Российской Федерации по Центральному федеральному округу 08.12.2005 г., государственный регистрационный № ru.463040002005001</w:t>
      </w:r>
      <w:r w:rsidRPr="00786276">
        <w:rPr>
          <w:rFonts w:ascii="Times New Roman" w:hAnsi="Times New Roman"/>
          <w:sz w:val="28"/>
          <w:szCs w:val="28"/>
        </w:rPr>
        <w:t>).</w:t>
      </w:r>
    </w:p>
    <w:p w:rsidR="00865435" w:rsidRPr="00786276" w:rsidRDefault="00865435" w:rsidP="007862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0619D" w:rsidRPr="00786276" w:rsidRDefault="00B0619D" w:rsidP="00786276">
      <w:pPr>
        <w:spacing w:after="0" w:line="240" w:lineRule="auto"/>
        <w:rPr>
          <w:rFonts w:ascii="Times New Roman" w:hAnsi="Times New Roman"/>
        </w:rPr>
      </w:pPr>
    </w:p>
    <w:sectPr w:rsidR="00B0619D" w:rsidRPr="00786276" w:rsidSect="00F96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A2F"/>
    <w:rsid w:val="002C1538"/>
    <w:rsid w:val="00786276"/>
    <w:rsid w:val="007C0871"/>
    <w:rsid w:val="00865435"/>
    <w:rsid w:val="00B0619D"/>
    <w:rsid w:val="00D97A2F"/>
    <w:rsid w:val="00ED7740"/>
    <w:rsid w:val="00EF3747"/>
    <w:rsid w:val="00F94BF4"/>
    <w:rsid w:val="00F964AD"/>
    <w:rsid w:val="00FB50CA"/>
    <w:rsid w:val="00FF4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7D0434F-06B8-4A6A-BB0B-FACFDC75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543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865435"/>
    <w:rPr>
      <w:b/>
      <w:bCs/>
    </w:rPr>
  </w:style>
  <w:style w:type="paragraph" w:customStyle="1" w:styleId="ConsPlusNormal">
    <w:name w:val="ConsPlusNormal"/>
    <w:link w:val="ConsPlusNormal0"/>
    <w:rsid w:val="00865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Базовый"/>
    <w:rsid w:val="00865435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  <w:style w:type="paragraph" w:customStyle="1" w:styleId="1">
    <w:name w:val="Абзац списка1"/>
    <w:uiPriority w:val="99"/>
    <w:rsid w:val="00865435"/>
    <w:pPr>
      <w:widowControl w:val="0"/>
      <w:suppressAutoHyphens/>
      <w:spacing w:after="0" w:line="100" w:lineRule="atLeast"/>
      <w:ind w:left="720"/>
    </w:pPr>
    <w:rPr>
      <w:rFonts w:ascii="Calibri" w:eastAsia="Times New Roman" w:hAnsi="Calibri" w:cs="Calibri"/>
      <w:kern w:val="1"/>
      <w:sz w:val="24"/>
      <w:szCs w:val="24"/>
      <w:lang w:eastAsia="ar-SA"/>
    </w:rPr>
  </w:style>
  <w:style w:type="character" w:styleId="a5">
    <w:name w:val="Hyperlink"/>
    <w:rsid w:val="00786276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786276"/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rsid w:val="002C1538"/>
    <w:pPr>
      <w:spacing w:after="0" w:line="240" w:lineRule="auto"/>
      <w:textAlignment w:val="top"/>
    </w:pPr>
    <w:rPr>
      <w:rFonts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E71E455DCBF98F5C8D5A6938D19EC060857AC452BF42127497871ADAV4V6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B9A07AE573795B16B2A47B35D0B8671937EDF88D2E889BF1F7F81242l8h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B9A07AE573795B16B2A47B35D0B867193EE8FD8224889BF1F7F81242l8hD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3B9A07AE573795B16B2A47B35D0B8671931E3FB8F2F889BF1F7F81242l8hD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E3B9A07AE573795B16B2A47B35D0B867193EE8FE8F26889BF1F7F81242l8hDH" TargetMode="External"/><Relationship Id="rId9" Type="http://schemas.openxmlformats.org/officeDocument/2006/relationships/hyperlink" Target="consultantplus://offline/ref=6DEA491B01D7E06DC9859729EBF2899FB5BC10098FBA8E79C38A4FEB848DBD327592B77C4A8AB5AD1FA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1079</Words>
  <Characters>6154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Леонов</dc:creator>
  <cp:lastModifiedBy>Evgeniy Leonov</cp:lastModifiedBy>
  <cp:revision>3</cp:revision>
  <dcterms:created xsi:type="dcterms:W3CDTF">2021-05-11T09:38:00Z</dcterms:created>
  <dcterms:modified xsi:type="dcterms:W3CDTF">2021-05-14T07:13:00Z</dcterms:modified>
</cp:coreProperties>
</file>