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Pr="002776AA" w:rsidRDefault="002776AA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76A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014403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014403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014403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014403">
        <w:t>Р</w:t>
      </w:r>
      <w:proofErr w:type="gramEnd"/>
      <w:r w:rsidRPr="00014403">
        <w:t xml:space="preserve"> Е Ш Е Н И Е</w:t>
      </w:r>
    </w:p>
    <w:p w:rsidR="0042511B" w:rsidRPr="000E5142" w:rsidRDefault="0042511B" w:rsidP="0042511B">
      <w:pPr>
        <w:pStyle w:val="a6"/>
        <w:jc w:val="center"/>
        <w:rPr>
          <w:rFonts w:ascii="Arial" w:hAnsi="Arial" w:cs="Arial"/>
          <w:b/>
          <w:sz w:val="16"/>
          <w:szCs w:val="16"/>
        </w:rPr>
      </w:pP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14403">
        <w:rPr>
          <w:rFonts w:ascii="Arial" w:hAnsi="Arial" w:cs="Arial"/>
          <w:b/>
          <w:sz w:val="32"/>
          <w:szCs w:val="32"/>
        </w:rPr>
        <w:t xml:space="preserve">от </w:t>
      </w:r>
      <w:r w:rsidR="00E84DB0" w:rsidRPr="00014403">
        <w:rPr>
          <w:rFonts w:ascii="Arial" w:hAnsi="Arial" w:cs="Arial"/>
          <w:b/>
          <w:sz w:val="32"/>
          <w:szCs w:val="32"/>
        </w:rPr>
        <w:t>2</w:t>
      </w:r>
      <w:r w:rsidR="00544A39" w:rsidRPr="00014403">
        <w:rPr>
          <w:rFonts w:ascii="Arial" w:hAnsi="Arial" w:cs="Arial"/>
          <w:b/>
          <w:sz w:val="32"/>
          <w:szCs w:val="32"/>
        </w:rPr>
        <w:t>9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473DEB" w:rsidRPr="00014403">
        <w:rPr>
          <w:rFonts w:ascii="Arial" w:hAnsi="Arial" w:cs="Arial"/>
          <w:b/>
          <w:sz w:val="32"/>
          <w:szCs w:val="32"/>
        </w:rPr>
        <w:t>октября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Pr="00014403">
        <w:rPr>
          <w:rFonts w:ascii="Arial" w:hAnsi="Arial" w:cs="Arial"/>
          <w:b/>
          <w:sz w:val="32"/>
          <w:szCs w:val="32"/>
        </w:rPr>
        <w:t>2020 года №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060315">
        <w:rPr>
          <w:rFonts w:ascii="Arial" w:hAnsi="Arial" w:cs="Arial"/>
          <w:b/>
          <w:sz w:val="32"/>
          <w:szCs w:val="32"/>
        </w:rPr>
        <w:t>7</w:t>
      </w:r>
      <w:r w:rsidR="00F23E69">
        <w:rPr>
          <w:rFonts w:ascii="Arial" w:hAnsi="Arial" w:cs="Arial"/>
          <w:b/>
          <w:sz w:val="32"/>
          <w:szCs w:val="32"/>
        </w:rPr>
        <w:t>3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23E69" w:rsidRPr="00EE7586" w:rsidRDefault="00F23E69" w:rsidP="00F23E69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EE7586">
        <w:rPr>
          <w:rFonts w:ascii="Arial" w:hAnsi="Arial" w:cs="Arial"/>
          <w:color w:val="auto"/>
          <w:sz w:val="32"/>
          <w:szCs w:val="32"/>
        </w:rPr>
        <w:t>Об   исключении  муниципального имущества</w:t>
      </w:r>
    </w:p>
    <w:p w:rsidR="00F23E69" w:rsidRPr="00EE7586" w:rsidRDefault="00F23E69" w:rsidP="00F23E69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EE7586">
        <w:rPr>
          <w:rFonts w:ascii="Arial" w:hAnsi="Arial" w:cs="Arial"/>
          <w:color w:val="auto"/>
          <w:sz w:val="32"/>
          <w:szCs w:val="32"/>
        </w:rPr>
        <w:t>из состава казны муниципального  образования</w:t>
      </w:r>
    </w:p>
    <w:p w:rsidR="00F23E69" w:rsidRDefault="00F23E69" w:rsidP="00F23E69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EE7586">
        <w:rPr>
          <w:rFonts w:ascii="Arial" w:hAnsi="Arial" w:cs="Arial"/>
          <w:color w:val="auto"/>
          <w:sz w:val="32"/>
          <w:szCs w:val="32"/>
        </w:rPr>
        <w:t>«Город  Льгов» Курской области</w:t>
      </w:r>
    </w:p>
    <w:p w:rsidR="00F23E69" w:rsidRDefault="00F23E69" w:rsidP="00F23E69">
      <w:pPr>
        <w:spacing w:after="0" w:line="240" w:lineRule="auto"/>
      </w:pPr>
    </w:p>
    <w:p w:rsidR="00F23E69" w:rsidRPr="00F23E69" w:rsidRDefault="00F23E69" w:rsidP="00F23E6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F23E69">
        <w:rPr>
          <w:rFonts w:ascii="Arial" w:hAnsi="Arial" w:cs="Arial"/>
          <w:sz w:val="24"/>
          <w:szCs w:val="24"/>
        </w:rPr>
        <w:t>Руководствуясь  Федеральным  законом от 6</w:t>
      </w:r>
      <w:r w:rsidR="00DC71BD">
        <w:rPr>
          <w:rFonts w:ascii="Arial" w:hAnsi="Arial" w:cs="Arial"/>
          <w:sz w:val="24"/>
          <w:szCs w:val="24"/>
        </w:rPr>
        <w:t xml:space="preserve"> октября </w:t>
      </w:r>
      <w:r w:rsidRPr="00F23E69">
        <w:rPr>
          <w:rFonts w:ascii="Arial" w:hAnsi="Arial" w:cs="Arial"/>
          <w:sz w:val="24"/>
          <w:szCs w:val="24"/>
        </w:rPr>
        <w:t>2003</w:t>
      </w:r>
      <w:r w:rsidR="005D0A1A">
        <w:rPr>
          <w:rFonts w:ascii="Arial" w:hAnsi="Arial" w:cs="Arial"/>
          <w:sz w:val="24"/>
          <w:szCs w:val="24"/>
        </w:rPr>
        <w:t xml:space="preserve"> года</w:t>
      </w:r>
      <w:r w:rsidRPr="00F23E69">
        <w:rPr>
          <w:rFonts w:ascii="Arial" w:hAnsi="Arial" w:cs="Arial"/>
          <w:sz w:val="24"/>
          <w:szCs w:val="24"/>
        </w:rPr>
        <w:t xml:space="preserve"> №131-ФЗ «Об  общих принципах  организации  местного  самоуправления  в  Российской Федерации», Решением  Льговского  Городского  Совета   депутатов  от 22</w:t>
      </w:r>
      <w:r w:rsidR="00DC71BD">
        <w:rPr>
          <w:rFonts w:ascii="Arial" w:hAnsi="Arial" w:cs="Arial"/>
          <w:sz w:val="24"/>
          <w:szCs w:val="24"/>
        </w:rPr>
        <w:t xml:space="preserve"> декабря </w:t>
      </w:r>
      <w:r w:rsidRPr="00F23E69">
        <w:rPr>
          <w:rFonts w:ascii="Arial" w:hAnsi="Arial" w:cs="Arial"/>
          <w:sz w:val="24"/>
          <w:szCs w:val="24"/>
        </w:rPr>
        <w:t xml:space="preserve">2016 </w:t>
      </w:r>
      <w:r w:rsidR="005D0A1A">
        <w:rPr>
          <w:rFonts w:ascii="Arial" w:hAnsi="Arial" w:cs="Arial"/>
          <w:sz w:val="24"/>
          <w:szCs w:val="24"/>
        </w:rPr>
        <w:t>года</w:t>
      </w:r>
      <w:r w:rsidRPr="00F23E69">
        <w:rPr>
          <w:rFonts w:ascii="Arial" w:hAnsi="Arial" w:cs="Arial"/>
          <w:sz w:val="24"/>
          <w:szCs w:val="24"/>
        </w:rPr>
        <w:t xml:space="preserve"> №87  «Об  утверждении  Положения о муниципальной  казне  муниципального  образования «Город  Льгов» Курской области», Решением   Льговского   Городского  Совета   депутатов  от 25</w:t>
      </w:r>
      <w:r w:rsidR="00DC71BD">
        <w:rPr>
          <w:rFonts w:ascii="Arial" w:hAnsi="Arial" w:cs="Arial"/>
          <w:sz w:val="24"/>
          <w:szCs w:val="24"/>
        </w:rPr>
        <w:t xml:space="preserve"> июля </w:t>
      </w:r>
      <w:r w:rsidRPr="00F23E69">
        <w:rPr>
          <w:rFonts w:ascii="Arial" w:hAnsi="Arial" w:cs="Arial"/>
          <w:sz w:val="24"/>
          <w:szCs w:val="24"/>
        </w:rPr>
        <w:t xml:space="preserve">2019 </w:t>
      </w:r>
      <w:r w:rsidR="005D0A1A">
        <w:rPr>
          <w:rFonts w:ascii="Arial" w:hAnsi="Arial" w:cs="Arial"/>
          <w:sz w:val="24"/>
          <w:szCs w:val="24"/>
        </w:rPr>
        <w:t xml:space="preserve">года </w:t>
      </w:r>
      <w:r w:rsidRPr="00F23E69">
        <w:rPr>
          <w:rFonts w:ascii="Arial" w:hAnsi="Arial" w:cs="Arial"/>
          <w:sz w:val="24"/>
          <w:szCs w:val="24"/>
        </w:rPr>
        <w:t>№ 55 «Об  утверждении  Положения о  порядке   управления  и распоряжения</w:t>
      </w:r>
      <w:proofErr w:type="gramEnd"/>
      <w:r w:rsidRPr="00F23E69">
        <w:rPr>
          <w:rFonts w:ascii="Arial" w:hAnsi="Arial" w:cs="Arial"/>
          <w:sz w:val="24"/>
          <w:szCs w:val="24"/>
        </w:rPr>
        <w:t xml:space="preserve">   имуществом, находящимся в муниципальной собственности   муниципального  образования  «Город  Льгов» Курской  области», </w:t>
      </w:r>
      <w:proofErr w:type="spellStart"/>
      <w:proofErr w:type="gramStart"/>
      <w:r w:rsidRPr="00F23E69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F23E69">
        <w:rPr>
          <w:rFonts w:ascii="Arial" w:hAnsi="Arial" w:cs="Arial"/>
          <w:sz w:val="24"/>
          <w:szCs w:val="24"/>
        </w:rPr>
        <w:t xml:space="preserve"> </w:t>
      </w:r>
      <w:r w:rsidRPr="00F23E69">
        <w:rPr>
          <w:rStyle w:val="blk"/>
          <w:rFonts w:ascii="Arial" w:hAnsi="Arial" w:cs="Arial"/>
          <w:sz w:val="24"/>
          <w:szCs w:val="24"/>
        </w:rPr>
        <w:t>335.</w:t>
      </w:r>
      <w:r w:rsidRPr="00F23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3E69">
        <w:rPr>
          <w:rFonts w:ascii="Arial" w:hAnsi="Arial" w:cs="Arial"/>
          <w:sz w:val="24"/>
          <w:szCs w:val="24"/>
        </w:rPr>
        <w:t>Приказ Минфина России от 1</w:t>
      </w:r>
      <w:r w:rsidR="00DC71BD">
        <w:rPr>
          <w:rFonts w:ascii="Arial" w:hAnsi="Arial" w:cs="Arial"/>
          <w:sz w:val="24"/>
          <w:szCs w:val="24"/>
        </w:rPr>
        <w:t xml:space="preserve"> декабря </w:t>
      </w:r>
      <w:r w:rsidRPr="00F23E69">
        <w:rPr>
          <w:rFonts w:ascii="Arial" w:hAnsi="Arial" w:cs="Arial"/>
          <w:sz w:val="24"/>
          <w:szCs w:val="24"/>
        </w:rPr>
        <w:t>2010</w:t>
      </w:r>
      <w:r w:rsidR="005D0A1A">
        <w:rPr>
          <w:rFonts w:ascii="Arial" w:hAnsi="Arial" w:cs="Arial"/>
          <w:sz w:val="24"/>
          <w:szCs w:val="24"/>
        </w:rPr>
        <w:t xml:space="preserve"> года</w:t>
      </w:r>
      <w:r w:rsidRPr="00F23E69">
        <w:rPr>
          <w:rFonts w:ascii="Arial" w:hAnsi="Arial" w:cs="Arial"/>
          <w:sz w:val="24"/>
          <w:szCs w:val="24"/>
        </w:rPr>
        <w:t xml:space="preserve"> N 157н (ред. от 14</w:t>
      </w:r>
      <w:r w:rsidR="00DC71BD">
        <w:rPr>
          <w:rFonts w:ascii="Arial" w:hAnsi="Arial" w:cs="Arial"/>
          <w:sz w:val="24"/>
          <w:szCs w:val="24"/>
        </w:rPr>
        <w:t xml:space="preserve"> сентября </w:t>
      </w:r>
      <w:r w:rsidRPr="00F23E69">
        <w:rPr>
          <w:rFonts w:ascii="Arial" w:hAnsi="Arial" w:cs="Arial"/>
          <w:sz w:val="24"/>
          <w:szCs w:val="24"/>
        </w:rPr>
        <w:t>2020</w:t>
      </w:r>
      <w:r w:rsidR="00DC71BD">
        <w:rPr>
          <w:rFonts w:ascii="Arial" w:hAnsi="Arial" w:cs="Arial"/>
          <w:sz w:val="24"/>
          <w:szCs w:val="24"/>
        </w:rPr>
        <w:t xml:space="preserve"> года</w:t>
      </w:r>
      <w:r w:rsidRPr="00F23E69">
        <w:rPr>
          <w:rFonts w:ascii="Arial" w:hAnsi="Arial" w:cs="Arial"/>
          <w:sz w:val="24"/>
          <w:szCs w:val="24"/>
        </w:rPr>
        <w:t xml:space="preserve">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экспертным заключением о несоответствии государственным санитарно - </w:t>
      </w:r>
      <w:proofErr w:type="spellStart"/>
      <w:r w:rsidRPr="00F23E69">
        <w:rPr>
          <w:rFonts w:ascii="Arial" w:hAnsi="Arial" w:cs="Arial"/>
          <w:sz w:val="24"/>
          <w:szCs w:val="24"/>
        </w:rPr>
        <w:t>эпидимиологическим</w:t>
      </w:r>
      <w:proofErr w:type="spellEnd"/>
      <w:r w:rsidRPr="00F23E69">
        <w:rPr>
          <w:rFonts w:ascii="Arial" w:hAnsi="Arial" w:cs="Arial"/>
          <w:sz w:val="24"/>
          <w:szCs w:val="24"/>
        </w:rPr>
        <w:t xml:space="preserve"> правилам и нормативам от 27</w:t>
      </w:r>
      <w:proofErr w:type="gramEnd"/>
      <w:r w:rsidR="00DC71BD">
        <w:rPr>
          <w:rFonts w:ascii="Arial" w:hAnsi="Arial" w:cs="Arial"/>
          <w:sz w:val="24"/>
          <w:szCs w:val="24"/>
        </w:rPr>
        <w:t xml:space="preserve"> марта </w:t>
      </w:r>
      <w:r w:rsidRPr="00F23E69">
        <w:rPr>
          <w:rFonts w:ascii="Arial" w:hAnsi="Arial" w:cs="Arial"/>
          <w:sz w:val="24"/>
          <w:szCs w:val="24"/>
        </w:rPr>
        <w:t>2020</w:t>
      </w:r>
      <w:r w:rsidR="005D0A1A">
        <w:rPr>
          <w:rFonts w:ascii="Arial" w:hAnsi="Arial" w:cs="Arial"/>
          <w:sz w:val="24"/>
          <w:szCs w:val="24"/>
        </w:rPr>
        <w:t xml:space="preserve"> года</w:t>
      </w:r>
      <w:r w:rsidRPr="00F23E69">
        <w:rPr>
          <w:rFonts w:ascii="Arial" w:hAnsi="Arial" w:cs="Arial"/>
          <w:sz w:val="24"/>
          <w:szCs w:val="24"/>
        </w:rPr>
        <w:t xml:space="preserve">, выданным ФБУЗ "Центр гигиены и </w:t>
      </w:r>
      <w:proofErr w:type="spellStart"/>
      <w:r w:rsidRPr="00F23E69">
        <w:rPr>
          <w:rFonts w:ascii="Arial" w:hAnsi="Arial" w:cs="Arial"/>
          <w:sz w:val="24"/>
          <w:szCs w:val="24"/>
        </w:rPr>
        <w:t>эпидимиологии</w:t>
      </w:r>
      <w:proofErr w:type="spellEnd"/>
      <w:r w:rsidRPr="00F23E69">
        <w:rPr>
          <w:rFonts w:ascii="Arial" w:hAnsi="Arial" w:cs="Arial"/>
          <w:sz w:val="24"/>
          <w:szCs w:val="24"/>
        </w:rPr>
        <w:t xml:space="preserve"> в Курской области", Приказом Комитета образования и науки Курской области № 1/1-298 от 6</w:t>
      </w:r>
      <w:r w:rsidR="00DC71BD">
        <w:rPr>
          <w:rFonts w:ascii="Arial" w:hAnsi="Arial" w:cs="Arial"/>
          <w:sz w:val="24"/>
          <w:szCs w:val="24"/>
        </w:rPr>
        <w:t xml:space="preserve"> апреля </w:t>
      </w:r>
      <w:r w:rsidRPr="00F23E69">
        <w:rPr>
          <w:rFonts w:ascii="Arial" w:hAnsi="Arial" w:cs="Arial"/>
          <w:sz w:val="24"/>
          <w:szCs w:val="24"/>
        </w:rPr>
        <w:t>2020</w:t>
      </w:r>
      <w:r w:rsidR="00DC71BD">
        <w:rPr>
          <w:rFonts w:ascii="Arial" w:hAnsi="Arial" w:cs="Arial"/>
          <w:sz w:val="24"/>
          <w:szCs w:val="24"/>
        </w:rPr>
        <w:t xml:space="preserve"> года </w:t>
      </w:r>
      <w:r w:rsidRPr="00F23E69">
        <w:rPr>
          <w:rFonts w:ascii="Arial" w:hAnsi="Arial" w:cs="Arial"/>
          <w:sz w:val="24"/>
          <w:szCs w:val="24"/>
        </w:rPr>
        <w:t xml:space="preserve"> "О приостановлении действия лицензии на осуществление образовательной деятельности муниципального бюджетного дошкольного образовательного учреждения «Детский сад № 8 г</w:t>
      </w:r>
      <w:proofErr w:type="gramStart"/>
      <w:r w:rsidRPr="00F23E69">
        <w:rPr>
          <w:rFonts w:ascii="Arial" w:hAnsi="Arial" w:cs="Arial"/>
          <w:sz w:val="24"/>
          <w:szCs w:val="24"/>
        </w:rPr>
        <w:t>.Л</w:t>
      </w:r>
      <w:proofErr w:type="gramEnd"/>
      <w:r w:rsidRPr="00F23E69">
        <w:rPr>
          <w:rFonts w:ascii="Arial" w:hAnsi="Arial" w:cs="Arial"/>
          <w:sz w:val="24"/>
          <w:szCs w:val="24"/>
        </w:rPr>
        <w:t xml:space="preserve">ьгова" в связи  </w:t>
      </w:r>
      <w:proofErr w:type="spellStart"/>
      <w:r w:rsidRPr="00F23E69">
        <w:rPr>
          <w:rFonts w:ascii="Arial" w:hAnsi="Arial" w:cs="Arial"/>
          <w:sz w:val="24"/>
          <w:szCs w:val="24"/>
        </w:rPr>
        <w:t>неудовлетварительным</w:t>
      </w:r>
      <w:proofErr w:type="spellEnd"/>
      <w:r w:rsidRPr="00F23E69">
        <w:rPr>
          <w:rFonts w:ascii="Arial" w:hAnsi="Arial" w:cs="Arial"/>
          <w:sz w:val="24"/>
          <w:szCs w:val="24"/>
        </w:rPr>
        <w:t xml:space="preserve"> состоянием здания, Заключением о техническом состоянии строительных конструкций  2017-1110-ТЗ </w:t>
      </w:r>
      <w:proofErr w:type="spellStart"/>
      <w:r w:rsidRPr="00F23E69">
        <w:rPr>
          <w:rFonts w:ascii="Arial" w:hAnsi="Arial" w:cs="Arial"/>
          <w:sz w:val="24"/>
          <w:szCs w:val="24"/>
        </w:rPr>
        <w:t>Арх.№</w:t>
      </w:r>
      <w:proofErr w:type="spellEnd"/>
      <w:r w:rsidRPr="00F23E69">
        <w:rPr>
          <w:rFonts w:ascii="Arial" w:hAnsi="Arial" w:cs="Arial"/>
          <w:sz w:val="24"/>
          <w:szCs w:val="24"/>
        </w:rPr>
        <w:t xml:space="preserve"> 17144 от 2018</w:t>
      </w:r>
      <w:r w:rsidR="003B095F">
        <w:rPr>
          <w:rFonts w:ascii="Arial" w:hAnsi="Arial" w:cs="Arial"/>
          <w:sz w:val="24"/>
          <w:szCs w:val="24"/>
        </w:rPr>
        <w:t xml:space="preserve"> </w:t>
      </w:r>
      <w:r w:rsidRPr="00F23E69">
        <w:rPr>
          <w:rFonts w:ascii="Arial" w:hAnsi="Arial" w:cs="Arial"/>
          <w:sz w:val="24"/>
          <w:szCs w:val="24"/>
        </w:rPr>
        <w:t>года "Обследование технического состояния строительных конструкций здания детского сада №8 , расположенного по адресу: г</w:t>
      </w:r>
      <w:proofErr w:type="gramStart"/>
      <w:r w:rsidRPr="00F23E69">
        <w:rPr>
          <w:rFonts w:ascii="Arial" w:hAnsi="Arial" w:cs="Arial"/>
          <w:sz w:val="24"/>
          <w:szCs w:val="24"/>
        </w:rPr>
        <w:t>.Л</w:t>
      </w:r>
      <w:proofErr w:type="gramEnd"/>
      <w:r w:rsidRPr="00F23E69">
        <w:rPr>
          <w:rFonts w:ascii="Arial" w:hAnsi="Arial" w:cs="Arial"/>
          <w:sz w:val="24"/>
          <w:szCs w:val="24"/>
        </w:rPr>
        <w:t xml:space="preserve">ьгов, ул.Ватутина , д.11/6 литер А,  выданного ОБУ "Проектный институт гражданского строительства, планировки и застройки городов и поселков" </w:t>
      </w:r>
      <w:proofErr w:type="spellStart"/>
      <w:r w:rsidRPr="00F23E69">
        <w:rPr>
          <w:rFonts w:ascii="Arial" w:hAnsi="Arial" w:cs="Arial"/>
          <w:sz w:val="24"/>
          <w:szCs w:val="24"/>
        </w:rPr>
        <w:t>Курскгражданпроект</w:t>
      </w:r>
      <w:proofErr w:type="spellEnd"/>
      <w:r w:rsidRPr="00F23E69">
        <w:rPr>
          <w:rFonts w:ascii="Arial" w:hAnsi="Arial" w:cs="Arial"/>
          <w:sz w:val="24"/>
          <w:szCs w:val="24"/>
        </w:rPr>
        <w:t xml:space="preserve">", </w:t>
      </w:r>
      <w:r w:rsidRPr="00F23E69">
        <w:rPr>
          <w:rFonts w:ascii="Arial" w:hAnsi="Arial" w:cs="Arial"/>
          <w:bCs/>
          <w:sz w:val="24"/>
          <w:szCs w:val="24"/>
        </w:rPr>
        <w:t>Решение комиссии по поступлению и выбытию активов Администрации города Льгова Курской области,</w:t>
      </w:r>
      <w:r w:rsidRPr="00F23E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3E69">
        <w:rPr>
          <w:rFonts w:ascii="Arial" w:hAnsi="Arial" w:cs="Arial"/>
          <w:b/>
          <w:sz w:val="24"/>
          <w:szCs w:val="24"/>
        </w:rPr>
        <w:t>Льговский  Городской Совет  депутатов  РЕШИЛ</w:t>
      </w:r>
      <w:r w:rsidRPr="00F23E69">
        <w:rPr>
          <w:rFonts w:ascii="Arial" w:hAnsi="Arial" w:cs="Arial"/>
          <w:sz w:val="24"/>
          <w:szCs w:val="24"/>
        </w:rPr>
        <w:t>:</w:t>
      </w:r>
    </w:p>
    <w:p w:rsidR="00F23E69" w:rsidRPr="00F23E69" w:rsidRDefault="00F23E69" w:rsidP="00F23E69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F23E69" w:rsidRPr="00F23E69" w:rsidRDefault="00F23E69" w:rsidP="00F23E69">
      <w:pPr>
        <w:pStyle w:val="ac"/>
        <w:spacing w:after="0"/>
        <w:ind w:left="0" w:firstLine="426"/>
        <w:jc w:val="both"/>
        <w:rPr>
          <w:rFonts w:ascii="Arial" w:hAnsi="Arial" w:cs="Arial"/>
        </w:rPr>
      </w:pPr>
      <w:r w:rsidRPr="00F23E69">
        <w:rPr>
          <w:rFonts w:ascii="Arial" w:hAnsi="Arial" w:cs="Arial"/>
        </w:rPr>
        <w:t xml:space="preserve">1.  Исключить  из состава  казны  муниципального  образования «Город  Льгов»  Курской  области объект недвижимого имущества, </w:t>
      </w:r>
      <w:proofErr w:type="gramStart"/>
      <w:r w:rsidRPr="00F23E69">
        <w:rPr>
          <w:rFonts w:ascii="Arial" w:hAnsi="Arial" w:cs="Arial"/>
        </w:rPr>
        <w:t>согласно</w:t>
      </w:r>
      <w:proofErr w:type="gramEnd"/>
      <w:r w:rsidRPr="00F23E69">
        <w:rPr>
          <w:rFonts w:ascii="Arial" w:hAnsi="Arial" w:cs="Arial"/>
        </w:rPr>
        <w:t xml:space="preserve"> </w:t>
      </w:r>
      <w:r w:rsidR="003632F9">
        <w:rPr>
          <w:rFonts w:ascii="Arial" w:hAnsi="Arial" w:cs="Arial"/>
        </w:rPr>
        <w:t xml:space="preserve">прилагаемого </w:t>
      </w:r>
      <w:r w:rsidRPr="00F23E69">
        <w:rPr>
          <w:rFonts w:ascii="Arial" w:hAnsi="Arial" w:cs="Arial"/>
        </w:rPr>
        <w:t>Приложени</w:t>
      </w:r>
      <w:r w:rsidR="003632F9">
        <w:rPr>
          <w:rFonts w:ascii="Arial" w:hAnsi="Arial" w:cs="Arial"/>
        </w:rPr>
        <w:t>я</w:t>
      </w:r>
      <w:r w:rsidR="003B095F">
        <w:rPr>
          <w:rFonts w:ascii="Arial" w:hAnsi="Arial" w:cs="Arial"/>
        </w:rPr>
        <w:t>.</w:t>
      </w:r>
    </w:p>
    <w:p w:rsidR="00F23E69" w:rsidRPr="00F23E69" w:rsidRDefault="00F23E69" w:rsidP="00F23E69">
      <w:pPr>
        <w:pStyle w:val="ac"/>
        <w:spacing w:after="0"/>
        <w:ind w:left="0" w:firstLine="426"/>
        <w:jc w:val="both"/>
        <w:rPr>
          <w:rFonts w:ascii="Arial" w:hAnsi="Arial" w:cs="Arial"/>
        </w:rPr>
      </w:pPr>
      <w:r w:rsidRPr="00F23E69">
        <w:rPr>
          <w:rFonts w:ascii="Arial" w:hAnsi="Arial" w:cs="Arial"/>
        </w:rPr>
        <w:t xml:space="preserve">2. Поручить Администрации города Льгова Курской области  провести мероприятия, связанные с  исключением из состава казны муниципального  </w:t>
      </w:r>
      <w:r w:rsidRPr="00F23E69">
        <w:rPr>
          <w:rFonts w:ascii="Arial" w:hAnsi="Arial" w:cs="Arial"/>
        </w:rPr>
        <w:lastRenderedPageBreak/>
        <w:t>образования «Город Льгов» Курской области объект недвижимого  имущества</w:t>
      </w:r>
      <w:r w:rsidR="003B095F">
        <w:rPr>
          <w:rFonts w:ascii="Arial" w:hAnsi="Arial" w:cs="Arial"/>
        </w:rPr>
        <w:t>,</w:t>
      </w:r>
      <w:r w:rsidRPr="00F23E69">
        <w:rPr>
          <w:rFonts w:ascii="Arial" w:hAnsi="Arial" w:cs="Arial"/>
        </w:rPr>
        <w:t xml:space="preserve"> согласно </w:t>
      </w:r>
      <w:r w:rsidR="001E028B">
        <w:rPr>
          <w:rFonts w:ascii="Arial" w:hAnsi="Arial" w:cs="Arial"/>
        </w:rPr>
        <w:t xml:space="preserve">прилагаемого </w:t>
      </w:r>
      <w:r w:rsidRPr="00F23E69">
        <w:rPr>
          <w:rFonts w:ascii="Arial" w:hAnsi="Arial" w:cs="Arial"/>
        </w:rPr>
        <w:t>Приложени</w:t>
      </w:r>
      <w:r w:rsidR="001A7E8C">
        <w:rPr>
          <w:rFonts w:ascii="Arial" w:hAnsi="Arial" w:cs="Arial"/>
        </w:rPr>
        <w:t>я</w:t>
      </w:r>
      <w:r w:rsidR="003B095F">
        <w:rPr>
          <w:rFonts w:ascii="Arial" w:hAnsi="Arial" w:cs="Arial"/>
        </w:rPr>
        <w:t>.</w:t>
      </w:r>
    </w:p>
    <w:p w:rsidR="00F23E69" w:rsidRPr="00F23E69" w:rsidRDefault="00F23E69" w:rsidP="00F23E6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3E69">
        <w:rPr>
          <w:rFonts w:ascii="Arial" w:hAnsi="Arial" w:cs="Arial"/>
          <w:sz w:val="24"/>
          <w:szCs w:val="24"/>
        </w:rPr>
        <w:t>3. Настоящее Решение вступает  в силу со дня  его  официального                                   опубликования.</w:t>
      </w:r>
    </w:p>
    <w:p w:rsidR="00F23E69" w:rsidRPr="00F23E69" w:rsidRDefault="00F23E69" w:rsidP="00F23E69">
      <w:pPr>
        <w:spacing w:after="0" w:line="240" w:lineRule="auto"/>
        <w:rPr>
          <w:sz w:val="24"/>
          <w:szCs w:val="24"/>
        </w:rPr>
      </w:pPr>
    </w:p>
    <w:p w:rsidR="00F23E69" w:rsidRPr="00F23E69" w:rsidRDefault="00F23E69" w:rsidP="00F23E69">
      <w:pPr>
        <w:spacing w:after="0" w:line="240" w:lineRule="auto"/>
        <w:rPr>
          <w:sz w:val="24"/>
          <w:szCs w:val="24"/>
        </w:rPr>
      </w:pP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p w:rsidR="00441345" w:rsidRDefault="00441345" w:rsidP="005D26F1">
      <w:pPr>
        <w:pStyle w:val="a6"/>
        <w:rPr>
          <w:rFonts w:ascii="Arial" w:hAnsi="Arial" w:cs="Arial"/>
          <w:b/>
          <w:sz w:val="28"/>
          <w:szCs w:val="28"/>
        </w:rPr>
      </w:pPr>
    </w:p>
    <w:p w:rsidR="009D3E6F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441345">
        <w:rPr>
          <w:rFonts w:ascii="Arial" w:hAnsi="Arial" w:cs="Arial"/>
          <w:b/>
          <w:sz w:val="24"/>
          <w:szCs w:val="24"/>
        </w:rPr>
        <w:t>л</w:t>
      </w:r>
      <w:r w:rsidR="00441345" w:rsidRPr="005037EF">
        <w:rPr>
          <w:rFonts w:ascii="Arial" w:hAnsi="Arial" w:cs="Arial"/>
          <w:b/>
          <w:sz w:val="24"/>
          <w:szCs w:val="24"/>
        </w:rPr>
        <w:t>ав</w:t>
      </w:r>
      <w:r w:rsidR="00236F15">
        <w:rPr>
          <w:rFonts w:ascii="Arial" w:hAnsi="Arial" w:cs="Arial"/>
          <w:b/>
          <w:sz w:val="24"/>
          <w:szCs w:val="24"/>
        </w:rPr>
        <w:t>а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C71BD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441345">
        <w:rPr>
          <w:rFonts w:ascii="Arial" w:hAnsi="Arial" w:cs="Arial"/>
          <w:b/>
          <w:sz w:val="24"/>
          <w:szCs w:val="24"/>
        </w:rPr>
        <w:t xml:space="preserve">          </w:t>
      </w:r>
      <w:r w:rsidR="00236F15">
        <w:rPr>
          <w:rFonts w:ascii="Arial" w:hAnsi="Arial" w:cs="Arial"/>
          <w:b/>
          <w:sz w:val="24"/>
          <w:szCs w:val="24"/>
        </w:rPr>
        <w:t>В.В. Воробьёв</w:t>
      </w:r>
    </w:p>
    <w:p w:rsidR="00DC71BD" w:rsidRDefault="00DC71BD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C71BD" w:rsidRPr="0063129E" w:rsidRDefault="00DC71BD" w:rsidP="0063129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3129E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DC71BD" w:rsidRPr="0063129E" w:rsidRDefault="00DC71BD" w:rsidP="0063129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3129E">
        <w:rPr>
          <w:rFonts w:ascii="Arial" w:hAnsi="Arial" w:cs="Arial"/>
          <w:sz w:val="24"/>
          <w:szCs w:val="24"/>
        </w:rPr>
        <w:t xml:space="preserve">к  Решению Льговского </w:t>
      </w:r>
    </w:p>
    <w:p w:rsidR="00DC71BD" w:rsidRPr="0063129E" w:rsidRDefault="00DC71BD" w:rsidP="0063129E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3129E">
        <w:rPr>
          <w:rFonts w:ascii="Arial" w:hAnsi="Arial" w:cs="Arial"/>
          <w:sz w:val="24"/>
          <w:szCs w:val="24"/>
        </w:rPr>
        <w:t>Городского Совета депутатов</w:t>
      </w:r>
    </w:p>
    <w:p w:rsidR="00DC71BD" w:rsidRPr="0063129E" w:rsidRDefault="00DC71BD" w:rsidP="0063129E">
      <w:pPr>
        <w:pStyle w:val="ae"/>
        <w:ind w:left="5670"/>
        <w:jc w:val="left"/>
        <w:rPr>
          <w:rFonts w:ascii="Arial" w:hAnsi="Arial" w:cs="Arial"/>
          <w:sz w:val="24"/>
          <w:szCs w:val="24"/>
        </w:rPr>
      </w:pPr>
      <w:r w:rsidRPr="0063129E">
        <w:rPr>
          <w:rFonts w:ascii="Arial" w:hAnsi="Arial" w:cs="Arial"/>
          <w:sz w:val="24"/>
          <w:szCs w:val="24"/>
        </w:rPr>
        <w:t xml:space="preserve">от  </w:t>
      </w:r>
      <w:r w:rsidR="0063129E" w:rsidRPr="0063129E">
        <w:rPr>
          <w:rFonts w:ascii="Arial" w:hAnsi="Arial" w:cs="Arial"/>
          <w:sz w:val="24"/>
          <w:szCs w:val="24"/>
        </w:rPr>
        <w:t xml:space="preserve">29 октября 2020 года </w:t>
      </w:r>
      <w:r w:rsidRPr="0063129E">
        <w:rPr>
          <w:rFonts w:ascii="Arial" w:hAnsi="Arial" w:cs="Arial"/>
          <w:sz w:val="24"/>
          <w:szCs w:val="24"/>
        </w:rPr>
        <w:t xml:space="preserve">№ </w:t>
      </w:r>
      <w:r w:rsidR="0063129E">
        <w:rPr>
          <w:rFonts w:ascii="Arial" w:hAnsi="Arial" w:cs="Arial"/>
          <w:sz w:val="24"/>
          <w:szCs w:val="24"/>
        </w:rPr>
        <w:t>73</w:t>
      </w:r>
      <w:r w:rsidRPr="0063129E">
        <w:rPr>
          <w:rFonts w:ascii="Arial" w:hAnsi="Arial" w:cs="Arial"/>
          <w:sz w:val="24"/>
          <w:szCs w:val="24"/>
        </w:rPr>
        <w:t xml:space="preserve">   </w:t>
      </w:r>
    </w:p>
    <w:p w:rsidR="00DC71BD" w:rsidRDefault="00DC71BD" w:rsidP="00DC71BD">
      <w:pPr>
        <w:pStyle w:val="ae"/>
        <w:jc w:val="right"/>
        <w:rPr>
          <w:rFonts w:ascii="Arial" w:hAnsi="Arial" w:cs="Arial"/>
          <w:sz w:val="22"/>
          <w:szCs w:val="22"/>
        </w:rPr>
      </w:pPr>
    </w:p>
    <w:p w:rsidR="00DC71BD" w:rsidRDefault="00DC71BD" w:rsidP="00DC71BD">
      <w:pPr>
        <w:pStyle w:val="ae"/>
        <w:jc w:val="right"/>
        <w:rPr>
          <w:rFonts w:ascii="Arial" w:hAnsi="Arial" w:cs="Arial"/>
          <w:sz w:val="22"/>
          <w:szCs w:val="22"/>
        </w:rPr>
      </w:pPr>
    </w:p>
    <w:p w:rsidR="0063129E" w:rsidRPr="0063129E" w:rsidRDefault="00DC71BD" w:rsidP="00DC71BD">
      <w:pPr>
        <w:pStyle w:val="ae"/>
        <w:rPr>
          <w:rFonts w:ascii="Arial" w:hAnsi="Arial" w:cs="Arial"/>
          <w:b/>
          <w:sz w:val="24"/>
          <w:szCs w:val="24"/>
        </w:rPr>
      </w:pPr>
      <w:r w:rsidRPr="0063129E">
        <w:rPr>
          <w:rFonts w:ascii="Arial" w:hAnsi="Arial" w:cs="Arial"/>
          <w:b/>
          <w:sz w:val="24"/>
          <w:szCs w:val="24"/>
        </w:rPr>
        <w:t>Перечень объектов, исключаемых из состава казны</w:t>
      </w:r>
    </w:p>
    <w:p w:rsidR="00DC71BD" w:rsidRPr="0063129E" w:rsidRDefault="00DC71BD" w:rsidP="00DC71BD">
      <w:pPr>
        <w:pStyle w:val="ae"/>
        <w:rPr>
          <w:rFonts w:ascii="Arial" w:hAnsi="Arial" w:cs="Arial"/>
          <w:b/>
          <w:sz w:val="24"/>
          <w:szCs w:val="24"/>
        </w:rPr>
      </w:pPr>
      <w:r w:rsidRPr="0063129E">
        <w:rPr>
          <w:rFonts w:ascii="Arial" w:hAnsi="Arial" w:cs="Arial"/>
          <w:b/>
          <w:sz w:val="24"/>
          <w:szCs w:val="24"/>
        </w:rPr>
        <w:t>муниципального образования «Город Льгов» Курской области</w:t>
      </w:r>
    </w:p>
    <w:p w:rsidR="00DC71BD" w:rsidRPr="0063129E" w:rsidRDefault="00DC71BD" w:rsidP="00DC71BD">
      <w:pPr>
        <w:pStyle w:val="ae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410"/>
        <w:gridCol w:w="2268"/>
        <w:gridCol w:w="1559"/>
        <w:gridCol w:w="1134"/>
      </w:tblGrid>
      <w:tr w:rsidR="00DC71BD" w:rsidRPr="004F1011" w:rsidTr="004F1011">
        <w:trPr>
          <w:trHeight w:val="919"/>
        </w:trPr>
        <w:tc>
          <w:tcPr>
            <w:tcW w:w="567" w:type="dxa"/>
            <w:shd w:val="clear" w:color="auto" w:fill="auto"/>
            <w:vAlign w:val="center"/>
            <w:hideMark/>
          </w:tcPr>
          <w:p w:rsidR="00DC71BD" w:rsidRPr="004F1011" w:rsidRDefault="00DC71BD" w:rsidP="00152F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1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01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F101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F101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71BD" w:rsidRPr="004F1011" w:rsidRDefault="00DC71BD" w:rsidP="00152F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1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C71BD" w:rsidRPr="004F1011" w:rsidRDefault="00DC71BD" w:rsidP="00152F60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71BD" w:rsidRPr="004F1011" w:rsidRDefault="00DC71BD" w:rsidP="00152F60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vAlign w:val="center"/>
          </w:tcPr>
          <w:p w:rsidR="00DC71BD" w:rsidRPr="004F1011" w:rsidRDefault="00DC71BD" w:rsidP="00152F60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DC71BD" w:rsidRPr="004F1011" w:rsidRDefault="00DC71BD" w:rsidP="004F1011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Остато</w:t>
            </w:r>
            <w:r w:rsid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-</w:t>
            </w: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чная</w:t>
            </w:r>
            <w:proofErr w:type="spellEnd"/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стоимо</w:t>
            </w:r>
            <w:r w:rsidR="00F8369B"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-</w:t>
            </w: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сть</w:t>
            </w:r>
            <w:proofErr w:type="spellEnd"/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, руб.</w:t>
            </w:r>
          </w:p>
        </w:tc>
      </w:tr>
      <w:tr w:rsidR="00DC71BD" w:rsidRPr="004F1011" w:rsidTr="004F1011">
        <w:trPr>
          <w:trHeight w:val="919"/>
        </w:trPr>
        <w:tc>
          <w:tcPr>
            <w:tcW w:w="567" w:type="dxa"/>
            <w:shd w:val="clear" w:color="auto" w:fill="auto"/>
            <w:hideMark/>
          </w:tcPr>
          <w:p w:rsidR="00DC71BD" w:rsidRPr="004F1011" w:rsidRDefault="00DC71BD" w:rsidP="004F10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1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DC71BD" w:rsidRPr="004F1011" w:rsidRDefault="00DC71BD" w:rsidP="004F10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1011">
              <w:rPr>
                <w:rFonts w:ascii="Arial" w:hAnsi="Arial" w:cs="Arial"/>
                <w:color w:val="000000"/>
                <w:sz w:val="24"/>
                <w:szCs w:val="24"/>
              </w:rPr>
              <w:t>Детский сад № 8, назначение: жилое. Площадь: 529,6 кв.м.</w:t>
            </w:r>
          </w:p>
        </w:tc>
        <w:tc>
          <w:tcPr>
            <w:tcW w:w="2410" w:type="dxa"/>
          </w:tcPr>
          <w:p w:rsidR="00DC71BD" w:rsidRPr="004F1011" w:rsidRDefault="00DC71BD" w:rsidP="004F1011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46:32:010104:3060</w:t>
            </w:r>
          </w:p>
        </w:tc>
        <w:tc>
          <w:tcPr>
            <w:tcW w:w="2268" w:type="dxa"/>
            <w:shd w:val="clear" w:color="auto" w:fill="auto"/>
            <w:hideMark/>
          </w:tcPr>
          <w:p w:rsidR="00DC71BD" w:rsidRPr="004F1011" w:rsidRDefault="00DC71BD" w:rsidP="004F1011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Россия, Курская обл., г. Льгов, ул. Ватутина, дом № 11/6</w:t>
            </w:r>
          </w:p>
        </w:tc>
        <w:tc>
          <w:tcPr>
            <w:tcW w:w="1559" w:type="dxa"/>
          </w:tcPr>
          <w:p w:rsidR="00DC71BD" w:rsidRPr="004F1011" w:rsidRDefault="00DC71BD" w:rsidP="004F1011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1152954,00</w:t>
            </w:r>
          </w:p>
        </w:tc>
        <w:tc>
          <w:tcPr>
            <w:tcW w:w="1134" w:type="dxa"/>
          </w:tcPr>
          <w:p w:rsidR="00DC71BD" w:rsidRPr="004F1011" w:rsidRDefault="00DC71BD" w:rsidP="004F1011">
            <w:pPr>
              <w:jc w:val="center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4F1011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</w:tbl>
    <w:p w:rsidR="00DC71BD" w:rsidRDefault="00DC71BD" w:rsidP="0063129E">
      <w:pPr>
        <w:pStyle w:val="ae"/>
        <w:rPr>
          <w:rFonts w:ascii="Arial" w:hAnsi="Arial" w:cs="Arial"/>
          <w:b/>
          <w:szCs w:val="24"/>
        </w:rPr>
      </w:pPr>
    </w:p>
    <w:sectPr w:rsidR="00DC71BD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B769A"/>
    <w:multiLevelType w:val="hybridMultilevel"/>
    <w:tmpl w:val="E0DC18D4"/>
    <w:lvl w:ilvl="0" w:tplc="9836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15DCB"/>
    <w:multiLevelType w:val="hybridMultilevel"/>
    <w:tmpl w:val="E9A29A10"/>
    <w:lvl w:ilvl="0" w:tplc="6630BF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314F0"/>
    <w:multiLevelType w:val="hybridMultilevel"/>
    <w:tmpl w:val="BB90F742"/>
    <w:lvl w:ilvl="0" w:tplc="917240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01E1C"/>
    <w:rsid w:val="000138CD"/>
    <w:rsid w:val="00014403"/>
    <w:rsid w:val="00035958"/>
    <w:rsid w:val="00053243"/>
    <w:rsid w:val="00060315"/>
    <w:rsid w:val="000837BD"/>
    <w:rsid w:val="00096535"/>
    <w:rsid w:val="000B4C45"/>
    <w:rsid w:val="000C7D4A"/>
    <w:rsid w:val="000E5142"/>
    <w:rsid w:val="000F0EAF"/>
    <w:rsid w:val="000F5F4F"/>
    <w:rsid w:val="0010326B"/>
    <w:rsid w:val="00124004"/>
    <w:rsid w:val="00132FD2"/>
    <w:rsid w:val="0015326B"/>
    <w:rsid w:val="001948B4"/>
    <w:rsid w:val="001A10C2"/>
    <w:rsid w:val="001A7E8C"/>
    <w:rsid w:val="001B50B8"/>
    <w:rsid w:val="001C0806"/>
    <w:rsid w:val="001E028B"/>
    <w:rsid w:val="0020024B"/>
    <w:rsid w:val="002035C5"/>
    <w:rsid w:val="0020485D"/>
    <w:rsid w:val="00216E43"/>
    <w:rsid w:val="00220281"/>
    <w:rsid w:val="0022794A"/>
    <w:rsid w:val="00236F15"/>
    <w:rsid w:val="00262551"/>
    <w:rsid w:val="002776AA"/>
    <w:rsid w:val="00281B5D"/>
    <w:rsid w:val="00294C30"/>
    <w:rsid w:val="002B77D8"/>
    <w:rsid w:val="002E37FB"/>
    <w:rsid w:val="002F36CE"/>
    <w:rsid w:val="002F3973"/>
    <w:rsid w:val="0030534B"/>
    <w:rsid w:val="003301BC"/>
    <w:rsid w:val="003632F9"/>
    <w:rsid w:val="00387DC5"/>
    <w:rsid w:val="00395578"/>
    <w:rsid w:val="003B095F"/>
    <w:rsid w:val="003D3DDA"/>
    <w:rsid w:val="003E37CD"/>
    <w:rsid w:val="003E5EE4"/>
    <w:rsid w:val="003E67D3"/>
    <w:rsid w:val="004137EB"/>
    <w:rsid w:val="0042511B"/>
    <w:rsid w:val="00430B41"/>
    <w:rsid w:val="0043264A"/>
    <w:rsid w:val="0044017D"/>
    <w:rsid w:val="00441345"/>
    <w:rsid w:val="00473DEB"/>
    <w:rsid w:val="00476513"/>
    <w:rsid w:val="00483441"/>
    <w:rsid w:val="00484E36"/>
    <w:rsid w:val="00486763"/>
    <w:rsid w:val="004B36B5"/>
    <w:rsid w:val="004D3230"/>
    <w:rsid w:val="004D490C"/>
    <w:rsid w:val="004E1B96"/>
    <w:rsid w:val="004E4D5D"/>
    <w:rsid w:val="004F1011"/>
    <w:rsid w:val="005024F0"/>
    <w:rsid w:val="00530EF8"/>
    <w:rsid w:val="005413E8"/>
    <w:rsid w:val="00544A39"/>
    <w:rsid w:val="00565515"/>
    <w:rsid w:val="005864D1"/>
    <w:rsid w:val="0059628E"/>
    <w:rsid w:val="005C61D4"/>
    <w:rsid w:val="005D0A1A"/>
    <w:rsid w:val="005D26F1"/>
    <w:rsid w:val="005E6F35"/>
    <w:rsid w:val="006202DD"/>
    <w:rsid w:val="0063129E"/>
    <w:rsid w:val="00636C15"/>
    <w:rsid w:val="006536D9"/>
    <w:rsid w:val="006550C7"/>
    <w:rsid w:val="00673E7F"/>
    <w:rsid w:val="00694B8F"/>
    <w:rsid w:val="006D0EBB"/>
    <w:rsid w:val="006F5BEB"/>
    <w:rsid w:val="00705AD0"/>
    <w:rsid w:val="00782EF8"/>
    <w:rsid w:val="007865FF"/>
    <w:rsid w:val="007A6FF4"/>
    <w:rsid w:val="007C74F9"/>
    <w:rsid w:val="007F5AFE"/>
    <w:rsid w:val="00815C2B"/>
    <w:rsid w:val="008235E6"/>
    <w:rsid w:val="008537B1"/>
    <w:rsid w:val="00874B07"/>
    <w:rsid w:val="008C25F6"/>
    <w:rsid w:val="008F63D4"/>
    <w:rsid w:val="00936B2D"/>
    <w:rsid w:val="00955A20"/>
    <w:rsid w:val="009627CF"/>
    <w:rsid w:val="00982F44"/>
    <w:rsid w:val="009838B1"/>
    <w:rsid w:val="009A17FB"/>
    <w:rsid w:val="009A68D8"/>
    <w:rsid w:val="009D3E6F"/>
    <w:rsid w:val="00A0021D"/>
    <w:rsid w:val="00A07E14"/>
    <w:rsid w:val="00A13DC6"/>
    <w:rsid w:val="00A146F5"/>
    <w:rsid w:val="00A320F7"/>
    <w:rsid w:val="00A370B9"/>
    <w:rsid w:val="00A5706E"/>
    <w:rsid w:val="00A662E2"/>
    <w:rsid w:val="00AA77E4"/>
    <w:rsid w:val="00AB003D"/>
    <w:rsid w:val="00AC1E37"/>
    <w:rsid w:val="00AD2778"/>
    <w:rsid w:val="00AD2D03"/>
    <w:rsid w:val="00AD38FE"/>
    <w:rsid w:val="00AD5715"/>
    <w:rsid w:val="00AD7EBB"/>
    <w:rsid w:val="00B15645"/>
    <w:rsid w:val="00B51475"/>
    <w:rsid w:val="00B84A30"/>
    <w:rsid w:val="00B92807"/>
    <w:rsid w:val="00BB35BE"/>
    <w:rsid w:val="00BD7067"/>
    <w:rsid w:val="00BE479E"/>
    <w:rsid w:val="00C008BC"/>
    <w:rsid w:val="00C02AA3"/>
    <w:rsid w:val="00C1755E"/>
    <w:rsid w:val="00C213F9"/>
    <w:rsid w:val="00C72610"/>
    <w:rsid w:val="00C757B8"/>
    <w:rsid w:val="00C96D18"/>
    <w:rsid w:val="00CA032B"/>
    <w:rsid w:val="00CC1AB9"/>
    <w:rsid w:val="00CE39B7"/>
    <w:rsid w:val="00CF4D31"/>
    <w:rsid w:val="00D03A54"/>
    <w:rsid w:val="00D17AC0"/>
    <w:rsid w:val="00D40356"/>
    <w:rsid w:val="00D42D1F"/>
    <w:rsid w:val="00D43735"/>
    <w:rsid w:val="00D548AB"/>
    <w:rsid w:val="00D71A19"/>
    <w:rsid w:val="00D74C23"/>
    <w:rsid w:val="00D873F6"/>
    <w:rsid w:val="00D9695F"/>
    <w:rsid w:val="00DB5F80"/>
    <w:rsid w:val="00DC71BD"/>
    <w:rsid w:val="00DD1D10"/>
    <w:rsid w:val="00DE6799"/>
    <w:rsid w:val="00DF4168"/>
    <w:rsid w:val="00DF7854"/>
    <w:rsid w:val="00E01968"/>
    <w:rsid w:val="00E16258"/>
    <w:rsid w:val="00E20418"/>
    <w:rsid w:val="00E21C0D"/>
    <w:rsid w:val="00E35443"/>
    <w:rsid w:val="00E37854"/>
    <w:rsid w:val="00E57376"/>
    <w:rsid w:val="00E8468D"/>
    <w:rsid w:val="00E84DB0"/>
    <w:rsid w:val="00E95999"/>
    <w:rsid w:val="00EA78CF"/>
    <w:rsid w:val="00ED11CD"/>
    <w:rsid w:val="00ED4705"/>
    <w:rsid w:val="00F0388D"/>
    <w:rsid w:val="00F06C94"/>
    <w:rsid w:val="00F23E69"/>
    <w:rsid w:val="00F8369B"/>
    <w:rsid w:val="00FA4F25"/>
    <w:rsid w:val="00FE2611"/>
    <w:rsid w:val="00FE3839"/>
    <w:rsid w:val="00FE6309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20024B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B5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unhideWhenUsed/>
    <w:rsid w:val="001B50B8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50B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1B50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Название Знак"/>
    <w:basedOn w:val="a0"/>
    <w:link w:val="ae"/>
    <w:rsid w:val="001B50B8"/>
    <w:rPr>
      <w:rFonts w:ascii="Times New Roman" w:eastAsia="Times New Roman" w:hAnsi="Times New Roman" w:cs="Times New Roman"/>
      <w:sz w:val="36"/>
      <w:szCs w:val="20"/>
    </w:rPr>
  </w:style>
  <w:style w:type="character" w:styleId="af0">
    <w:name w:val="Emphasis"/>
    <w:basedOn w:val="a0"/>
    <w:qFormat/>
    <w:rsid w:val="001B50B8"/>
    <w:rPr>
      <w:i/>
      <w:iCs/>
    </w:rPr>
  </w:style>
  <w:style w:type="paragraph" w:customStyle="1" w:styleId="FR2">
    <w:name w:val="FR2"/>
    <w:rsid w:val="00CC1A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f1">
    <w:name w:val="List Paragraph"/>
    <w:basedOn w:val="a"/>
    <w:uiPriority w:val="34"/>
    <w:qFormat/>
    <w:rsid w:val="008F63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3">
    <w:name w:val="s_3"/>
    <w:basedOn w:val="a"/>
    <w:rsid w:val="008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A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49</cp:revision>
  <cp:lastPrinted>2020-10-28T10:25:00Z</cp:lastPrinted>
  <dcterms:created xsi:type="dcterms:W3CDTF">2020-07-24T13:10:00Z</dcterms:created>
  <dcterms:modified xsi:type="dcterms:W3CDTF">2020-10-29T11:37:00Z</dcterms:modified>
</cp:coreProperties>
</file>