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</w:t>
      </w:r>
      <w:r w:rsidR="006F5BEB">
        <w:rPr>
          <w:rFonts w:ascii="Arial" w:hAnsi="Arial" w:cs="Arial"/>
          <w:b/>
          <w:sz w:val="32"/>
          <w:szCs w:val="32"/>
        </w:rPr>
        <w:t>1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D26F1" w:rsidRPr="005D26F1" w:rsidRDefault="005D26F1" w:rsidP="005D26F1">
      <w:pPr>
        <w:pStyle w:val="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5D26F1">
        <w:rPr>
          <w:rFonts w:ascii="Arial" w:hAnsi="Arial" w:cs="Arial"/>
          <w:color w:val="auto"/>
          <w:sz w:val="28"/>
          <w:szCs w:val="28"/>
        </w:rPr>
        <w:t>Об  утверждении  Плана приватизации</w:t>
      </w:r>
    </w:p>
    <w:p w:rsidR="005D26F1" w:rsidRPr="005D26F1" w:rsidRDefault="005D26F1" w:rsidP="005D26F1">
      <w:pPr>
        <w:pStyle w:val="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5D26F1">
        <w:rPr>
          <w:rFonts w:ascii="Arial" w:hAnsi="Arial" w:cs="Arial"/>
          <w:color w:val="auto"/>
          <w:sz w:val="28"/>
          <w:szCs w:val="28"/>
        </w:rPr>
        <w:t>муниципального  имущества  муниципального</w:t>
      </w:r>
    </w:p>
    <w:p w:rsidR="005D26F1" w:rsidRPr="005D26F1" w:rsidRDefault="005D26F1" w:rsidP="005D26F1">
      <w:pPr>
        <w:pStyle w:val="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5D26F1">
        <w:rPr>
          <w:rFonts w:ascii="Arial" w:hAnsi="Arial" w:cs="Arial"/>
          <w:color w:val="auto"/>
          <w:sz w:val="28"/>
          <w:szCs w:val="28"/>
        </w:rPr>
        <w:t>образования «Город Льгов» Курской области</w:t>
      </w:r>
    </w:p>
    <w:p w:rsidR="005D26F1" w:rsidRPr="005D26F1" w:rsidRDefault="005D26F1" w:rsidP="005D26F1">
      <w:pPr>
        <w:pStyle w:val="3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5D26F1">
        <w:rPr>
          <w:rFonts w:ascii="Arial" w:hAnsi="Arial" w:cs="Arial"/>
          <w:color w:val="auto"/>
          <w:sz w:val="28"/>
          <w:szCs w:val="28"/>
        </w:rPr>
        <w:t>на 2021 год</w:t>
      </w:r>
    </w:p>
    <w:p w:rsidR="005D26F1" w:rsidRDefault="005D26F1" w:rsidP="005D26F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D26F1" w:rsidRPr="005D26F1" w:rsidRDefault="005D26F1" w:rsidP="005D26F1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D26F1">
        <w:rPr>
          <w:rFonts w:ascii="Arial" w:hAnsi="Arial" w:cs="Arial"/>
          <w:sz w:val="24"/>
          <w:szCs w:val="24"/>
        </w:rPr>
        <w:t>В соответствии с</w:t>
      </w:r>
      <w:r w:rsidRPr="005D26F1">
        <w:rPr>
          <w:rFonts w:ascii="Arial" w:hAnsi="Arial" w:cs="Arial"/>
          <w:i/>
          <w:sz w:val="24"/>
          <w:szCs w:val="24"/>
        </w:rPr>
        <w:t xml:space="preserve"> </w:t>
      </w:r>
      <w:r w:rsidRPr="005D26F1">
        <w:rPr>
          <w:rFonts w:ascii="Arial" w:hAnsi="Arial" w:cs="Arial"/>
          <w:sz w:val="24"/>
          <w:szCs w:val="24"/>
        </w:rPr>
        <w:t>Федеральным  Законом  от 21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5D26F1"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D26F1">
        <w:rPr>
          <w:rFonts w:ascii="Arial" w:hAnsi="Arial" w:cs="Arial"/>
          <w:sz w:val="24"/>
          <w:szCs w:val="24"/>
        </w:rPr>
        <w:t xml:space="preserve"> №178-ФЗ «О приватизации  государственного  и  муниципального   имущества»,  Решением   Льговского   Городского  Совета   депутатов  от 25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5D26F1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5D26F1">
        <w:rPr>
          <w:rFonts w:ascii="Arial" w:hAnsi="Arial" w:cs="Arial"/>
          <w:sz w:val="24"/>
          <w:szCs w:val="24"/>
        </w:rPr>
        <w:t>№56  «Об  утверждении   Положения   о  приватизации  муниципального   имущества муниципального образования «Город Льгов»   Курской области», Решением   Льговского   Городского  Совета   депутатов от 25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5D26F1">
        <w:rPr>
          <w:rFonts w:ascii="Arial" w:hAnsi="Arial" w:cs="Arial"/>
          <w:sz w:val="24"/>
          <w:szCs w:val="24"/>
        </w:rPr>
        <w:t>2019  №55  «Об  утверждении   Положения о  порядке   управления  и распоряжения   имуществом</w:t>
      </w:r>
      <w:proofErr w:type="gramEnd"/>
      <w:r w:rsidRPr="005D26F1">
        <w:rPr>
          <w:rFonts w:ascii="Arial" w:hAnsi="Arial" w:cs="Arial"/>
          <w:sz w:val="24"/>
          <w:szCs w:val="24"/>
        </w:rPr>
        <w:t>, находящимся в муниципальной собственности   муниципального  образования  «Город  Льгов» Курской области», Отчетом об определении рыночной стоимости недвижимого имущества от 15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5D26F1">
        <w:rPr>
          <w:rFonts w:ascii="Arial" w:hAnsi="Arial" w:cs="Arial"/>
          <w:sz w:val="24"/>
          <w:szCs w:val="24"/>
        </w:rPr>
        <w:t>2020 № 3977, Отчетом об определении рыночной стоимости недвижимого имущества от 2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5D26F1">
        <w:rPr>
          <w:rFonts w:ascii="Arial" w:hAnsi="Arial" w:cs="Arial"/>
          <w:sz w:val="24"/>
          <w:szCs w:val="24"/>
        </w:rPr>
        <w:t xml:space="preserve">2020 № 3974 </w:t>
      </w:r>
      <w:r w:rsidRPr="005D26F1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5D26F1" w:rsidRPr="005D26F1" w:rsidRDefault="005D26F1" w:rsidP="005D26F1">
      <w:pPr>
        <w:spacing w:after="0" w:line="240" w:lineRule="auto"/>
        <w:ind w:left="1560" w:firstLine="283"/>
        <w:jc w:val="both"/>
        <w:rPr>
          <w:rFonts w:ascii="Arial" w:hAnsi="Arial" w:cs="Arial"/>
          <w:sz w:val="24"/>
          <w:szCs w:val="24"/>
        </w:rPr>
      </w:pPr>
    </w:p>
    <w:p w:rsidR="005D26F1" w:rsidRPr="005D26F1" w:rsidRDefault="005D26F1" w:rsidP="005D26F1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5D26F1">
        <w:rPr>
          <w:rFonts w:ascii="Arial" w:hAnsi="Arial" w:cs="Arial"/>
        </w:rPr>
        <w:t>1. Утвердить  План  приватизации муниципального имущества муниципального образования «Город Льгов» Курской области на 2021 год</w:t>
      </w:r>
      <w:r w:rsidR="00B62FF3">
        <w:rPr>
          <w:rFonts w:ascii="Arial" w:hAnsi="Arial" w:cs="Arial"/>
        </w:rPr>
        <w:t>,</w:t>
      </w:r>
      <w:r w:rsidRPr="005D26F1">
        <w:rPr>
          <w:rFonts w:ascii="Arial" w:hAnsi="Arial" w:cs="Arial"/>
        </w:rPr>
        <w:t xml:space="preserve"> </w:t>
      </w:r>
      <w:proofErr w:type="gramStart"/>
      <w:r w:rsidRPr="005D26F1">
        <w:rPr>
          <w:rFonts w:ascii="Arial" w:hAnsi="Arial" w:cs="Arial"/>
        </w:rPr>
        <w:t>согласно</w:t>
      </w:r>
      <w:proofErr w:type="gramEnd"/>
      <w:r w:rsidRPr="005D26F1">
        <w:rPr>
          <w:rFonts w:ascii="Arial" w:hAnsi="Arial" w:cs="Arial"/>
        </w:rPr>
        <w:t xml:space="preserve"> </w:t>
      </w:r>
      <w:r w:rsidR="00DD18A4">
        <w:rPr>
          <w:rFonts w:ascii="Arial" w:hAnsi="Arial" w:cs="Arial"/>
        </w:rPr>
        <w:t xml:space="preserve">прилагаемого </w:t>
      </w:r>
      <w:r w:rsidRPr="005D26F1">
        <w:rPr>
          <w:rFonts w:ascii="Arial" w:hAnsi="Arial" w:cs="Arial"/>
        </w:rPr>
        <w:t>Приложени</w:t>
      </w:r>
      <w:r w:rsidR="00DD18A4">
        <w:rPr>
          <w:rFonts w:ascii="Arial" w:hAnsi="Arial" w:cs="Arial"/>
        </w:rPr>
        <w:t>я.</w:t>
      </w:r>
    </w:p>
    <w:p w:rsidR="005D26F1" w:rsidRPr="005D26F1" w:rsidRDefault="005D26F1" w:rsidP="005D26F1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5D26F1">
        <w:rPr>
          <w:rFonts w:ascii="Arial" w:hAnsi="Arial" w:cs="Arial"/>
        </w:rPr>
        <w:t>2. Решение  Льговского  Городского Совета  депутатов  от 22</w:t>
      </w:r>
      <w:r>
        <w:rPr>
          <w:rFonts w:ascii="Arial" w:hAnsi="Arial" w:cs="Arial"/>
        </w:rPr>
        <w:t xml:space="preserve"> октября </w:t>
      </w:r>
      <w:r w:rsidRPr="005D26F1">
        <w:rPr>
          <w:rFonts w:ascii="Arial" w:hAnsi="Arial" w:cs="Arial"/>
        </w:rPr>
        <w:t>2019  № 86 «Об  утверждении  Плана приватизации  муниципального имущества муниципального   образования «Город Льгов» Курской области на 2020 год» считать утратившим силу с 1 января 2021</w:t>
      </w:r>
      <w:r w:rsidR="00851BDB">
        <w:rPr>
          <w:rFonts w:ascii="Arial" w:hAnsi="Arial" w:cs="Arial"/>
        </w:rPr>
        <w:t xml:space="preserve"> года</w:t>
      </w:r>
      <w:r w:rsidRPr="005D26F1">
        <w:rPr>
          <w:rFonts w:ascii="Arial" w:hAnsi="Arial" w:cs="Arial"/>
        </w:rPr>
        <w:t>.</w:t>
      </w:r>
    </w:p>
    <w:p w:rsidR="005D26F1" w:rsidRPr="005D26F1" w:rsidRDefault="005D26F1" w:rsidP="005D26F1">
      <w:pPr>
        <w:pStyle w:val="ac"/>
        <w:tabs>
          <w:tab w:val="left" w:pos="0"/>
          <w:tab w:val="num" w:pos="993"/>
        </w:tabs>
        <w:spacing w:after="0"/>
        <w:ind w:left="0" w:firstLine="426"/>
        <w:jc w:val="both"/>
        <w:rPr>
          <w:rFonts w:ascii="Arial" w:hAnsi="Arial" w:cs="Arial"/>
        </w:rPr>
      </w:pPr>
      <w:r w:rsidRPr="005D26F1">
        <w:rPr>
          <w:rFonts w:ascii="Arial" w:hAnsi="Arial" w:cs="Arial"/>
        </w:rPr>
        <w:t>3. Настоящее  решение  вступает  в силу  со дня его официального  опубликования, распространяет свое действие на правоотношения, возникшие с 1 января 2021 года, подлежит размещению в сети «Интернет».</w:t>
      </w:r>
    </w:p>
    <w:p w:rsidR="00441345" w:rsidRPr="00236F15" w:rsidRDefault="00441345" w:rsidP="005D26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C1AB9" w:rsidRDefault="00CC1AB9" w:rsidP="005D26F1">
      <w:pPr>
        <w:pStyle w:val="a6"/>
        <w:rPr>
          <w:rFonts w:ascii="Arial" w:hAnsi="Arial" w:cs="Arial"/>
          <w:b/>
          <w:sz w:val="24"/>
          <w:szCs w:val="24"/>
        </w:rPr>
      </w:pP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5D26F1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45" w:rsidRPr="00650549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CC1AB9" w:rsidRPr="00FE3839" w:rsidRDefault="00CC1AB9" w:rsidP="00CC1AB9">
      <w:pPr>
        <w:pStyle w:val="FR2"/>
        <w:ind w:left="5529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lastRenderedPageBreak/>
        <w:t>Приложение</w:t>
      </w:r>
    </w:p>
    <w:p w:rsidR="00CC1AB9" w:rsidRPr="00FE3839" w:rsidRDefault="00CC1AB9" w:rsidP="00CC1AB9">
      <w:pPr>
        <w:pStyle w:val="FR2"/>
        <w:ind w:left="5529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t xml:space="preserve">к  решению  Льговского </w:t>
      </w:r>
    </w:p>
    <w:p w:rsidR="00CC1AB9" w:rsidRPr="00FE3839" w:rsidRDefault="00CC1AB9" w:rsidP="00CC1AB9">
      <w:pPr>
        <w:pStyle w:val="FR2"/>
        <w:ind w:left="5529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t xml:space="preserve">Городского  Совета   депутатов </w:t>
      </w:r>
    </w:p>
    <w:p w:rsidR="00CC1AB9" w:rsidRPr="00FE3839" w:rsidRDefault="00CC1AB9" w:rsidP="00CC1AB9">
      <w:pPr>
        <w:pStyle w:val="FR2"/>
        <w:ind w:left="5529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t xml:space="preserve">от 29 октября 2020 года № 71 </w:t>
      </w:r>
    </w:p>
    <w:p w:rsidR="00CC1AB9" w:rsidRPr="00FE3839" w:rsidRDefault="00CC1AB9" w:rsidP="00CC1AB9">
      <w:pPr>
        <w:pStyle w:val="FR2"/>
        <w:jc w:val="center"/>
        <w:rPr>
          <w:rFonts w:ascii="Arial" w:hAnsi="Arial" w:cs="Arial"/>
          <w:i w:val="0"/>
          <w:sz w:val="22"/>
          <w:szCs w:val="22"/>
        </w:rPr>
      </w:pPr>
    </w:p>
    <w:p w:rsidR="00FE3839" w:rsidRDefault="00FE3839" w:rsidP="00CC1AB9">
      <w:pPr>
        <w:pStyle w:val="FR2"/>
        <w:jc w:val="center"/>
        <w:rPr>
          <w:rFonts w:ascii="Arial" w:hAnsi="Arial" w:cs="Arial"/>
          <w:i w:val="0"/>
          <w:sz w:val="22"/>
          <w:szCs w:val="22"/>
        </w:rPr>
      </w:pPr>
    </w:p>
    <w:p w:rsidR="00CC1AB9" w:rsidRPr="00FE3839" w:rsidRDefault="00CC1AB9" w:rsidP="00CC1AB9">
      <w:pPr>
        <w:pStyle w:val="FR2"/>
        <w:jc w:val="center"/>
        <w:rPr>
          <w:rFonts w:ascii="Arial" w:hAnsi="Arial" w:cs="Arial"/>
          <w:i w:val="0"/>
          <w:sz w:val="22"/>
          <w:szCs w:val="22"/>
        </w:rPr>
      </w:pPr>
      <w:r w:rsidRPr="00FE3839">
        <w:rPr>
          <w:rFonts w:ascii="Arial" w:hAnsi="Arial" w:cs="Arial"/>
          <w:i w:val="0"/>
          <w:sz w:val="22"/>
          <w:szCs w:val="22"/>
        </w:rPr>
        <w:t>ПЛАН</w:t>
      </w:r>
    </w:p>
    <w:p w:rsidR="00CC1AB9" w:rsidRPr="00FE3839" w:rsidRDefault="00CC1AB9" w:rsidP="00CC1AB9">
      <w:pPr>
        <w:pStyle w:val="FR2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t xml:space="preserve">приватизации муниципального имущества </w:t>
      </w:r>
    </w:p>
    <w:p w:rsidR="00CC1AB9" w:rsidRPr="00FE3839" w:rsidRDefault="00CC1AB9" w:rsidP="00CC1AB9">
      <w:pPr>
        <w:pStyle w:val="FR2"/>
        <w:jc w:val="center"/>
        <w:rPr>
          <w:rFonts w:ascii="Arial" w:hAnsi="Arial" w:cs="Arial"/>
          <w:i w:val="0"/>
          <w:sz w:val="22"/>
          <w:szCs w:val="22"/>
        </w:rPr>
      </w:pPr>
      <w:r w:rsidRPr="00FE3839">
        <w:rPr>
          <w:rFonts w:ascii="Arial" w:hAnsi="Arial" w:cs="Arial"/>
          <w:b w:val="0"/>
          <w:i w:val="0"/>
          <w:sz w:val="22"/>
          <w:szCs w:val="22"/>
        </w:rPr>
        <w:t>муниципального образования «Город Льгов» Курской области на 2021 год</w:t>
      </w:r>
    </w:p>
    <w:p w:rsidR="00FE3839" w:rsidRPr="00FE3839" w:rsidRDefault="00FE3839" w:rsidP="00CC1AB9">
      <w:pPr>
        <w:pStyle w:val="FR2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2410"/>
        <w:gridCol w:w="2834"/>
        <w:gridCol w:w="1559"/>
        <w:gridCol w:w="1135"/>
      </w:tblGrid>
      <w:tr w:rsidR="00CC1AB9" w:rsidRPr="00874838" w:rsidTr="007C74F9">
        <w:tc>
          <w:tcPr>
            <w:tcW w:w="709" w:type="dxa"/>
          </w:tcPr>
          <w:p w:rsidR="00516D21" w:rsidRPr="0087483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3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CC1AB9" w:rsidRPr="00874838" w:rsidRDefault="00FE3839" w:rsidP="00874838">
            <w:pPr>
              <w:pStyle w:val="ac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7483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CC1AB9" w:rsidRPr="00874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CC1AB9" w:rsidRPr="0087483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</w:tcPr>
          <w:p w:rsidR="00CC1AB9" w:rsidRPr="00874838" w:rsidRDefault="00CC1AB9" w:rsidP="00874838">
            <w:pPr>
              <w:pStyle w:val="ac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74838">
              <w:rPr>
                <w:rFonts w:ascii="Arial" w:hAnsi="Arial" w:cs="Arial"/>
                <w:b/>
                <w:sz w:val="20"/>
                <w:szCs w:val="20"/>
              </w:rPr>
              <w:t>Наименова</w:t>
            </w:r>
            <w:r w:rsidR="0087483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74838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874838">
              <w:rPr>
                <w:rFonts w:ascii="Arial" w:hAnsi="Arial" w:cs="Arial"/>
                <w:b/>
                <w:sz w:val="20"/>
                <w:szCs w:val="20"/>
              </w:rPr>
              <w:t>, почтовый адрес (место  нахождения) объекта</w:t>
            </w:r>
          </w:p>
        </w:tc>
        <w:tc>
          <w:tcPr>
            <w:tcW w:w="2410" w:type="dxa"/>
          </w:tcPr>
          <w:p w:rsidR="00CC1AB9" w:rsidRPr="00874838" w:rsidRDefault="00CC1AB9" w:rsidP="00874838">
            <w:pPr>
              <w:pStyle w:val="ac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38">
              <w:rPr>
                <w:rFonts w:ascii="Arial" w:hAnsi="Arial" w:cs="Arial"/>
                <w:b/>
                <w:sz w:val="20"/>
                <w:szCs w:val="20"/>
              </w:rPr>
              <w:t>Начальная  цена  продажи объекта</w:t>
            </w:r>
          </w:p>
        </w:tc>
        <w:tc>
          <w:tcPr>
            <w:tcW w:w="2834" w:type="dxa"/>
          </w:tcPr>
          <w:p w:rsidR="00CC1AB9" w:rsidRPr="00874838" w:rsidRDefault="00CC1AB9" w:rsidP="0087483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38">
              <w:rPr>
                <w:rFonts w:ascii="Arial" w:hAnsi="Arial" w:cs="Arial"/>
                <w:b/>
                <w:sz w:val="20"/>
                <w:szCs w:val="20"/>
              </w:rPr>
              <w:t>Описание  объекта</w:t>
            </w:r>
          </w:p>
        </w:tc>
        <w:tc>
          <w:tcPr>
            <w:tcW w:w="1559" w:type="dxa"/>
          </w:tcPr>
          <w:p w:rsidR="00CC1AB9" w:rsidRPr="00874838" w:rsidRDefault="00CC1AB9" w:rsidP="00874838">
            <w:pPr>
              <w:pStyle w:val="ac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38">
              <w:rPr>
                <w:rFonts w:ascii="Arial" w:hAnsi="Arial" w:cs="Arial"/>
                <w:b/>
                <w:sz w:val="20"/>
                <w:szCs w:val="20"/>
              </w:rPr>
              <w:t>Права  субъектов малого  и среднего  предпринимательства в отношении  объекта имущества</w:t>
            </w:r>
          </w:p>
        </w:tc>
        <w:tc>
          <w:tcPr>
            <w:tcW w:w="1135" w:type="dxa"/>
          </w:tcPr>
          <w:p w:rsidR="00CC1AB9" w:rsidRPr="00874838" w:rsidRDefault="00CC1AB9" w:rsidP="00874838">
            <w:pPr>
              <w:pStyle w:val="ac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38">
              <w:rPr>
                <w:rFonts w:ascii="Arial" w:hAnsi="Arial" w:cs="Arial"/>
                <w:b/>
                <w:sz w:val="20"/>
                <w:szCs w:val="20"/>
              </w:rPr>
              <w:t>Примечание (</w:t>
            </w:r>
            <w:proofErr w:type="spellStart"/>
            <w:proofErr w:type="gramStart"/>
            <w:r w:rsidRPr="00874838">
              <w:rPr>
                <w:rFonts w:ascii="Arial" w:hAnsi="Arial" w:cs="Arial"/>
                <w:b/>
                <w:sz w:val="20"/>
                <w:szCs w:val="20"/>
              </w:rPr>
              <w:t>усло</w:t>
            </w:r>
            <w:r w:rsidR="0087483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74838">
              <w:rPr>
                <w:rFonts w:ascii="Arial" w:hAnsi="Arial" w:cs="Arial"/>
                <w:b/>
                <w:sz w:val="20"/>
                <w:szCs w:val="20"/>
              </w:rPr>
              <w:t>вия</w:t>
            </w:r>
            <w:proofErr w:type="spellEnd"/>
            <w:proofErr w:type="gramEnd"/>
            <w:r w:rsidRPr="00874838">
              <w:rPr>
                <w:rFonts w:ascii="Arial" w:hAnsi="Arial" w:cs="Arial"/>
                <w:b/>
                <w:sz w:val="20"/>
                <w:szCs w:val="20"/>
              </w:rPr>
              <w:t xml:space="preserve">  приобретения)</w:t>
            </w:r>
          </w:p>
        </w:tc>
      </w:tr>
      <w:tr w:rsidR="00CC1AB9" w:rsidRPr="00DD4488" w:rsidTr="007C74F9">
        <w:trPr>
          <w:trHeight w:val="4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516D21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4488">
              <w:rPr>
                <w:rFonts w:ascii="Arial" w:hAnsi="Arial" w:cs="Arial"/>
                <w:sz w:val="22"/>
                <w:szCs w:val="22"/>
              </w:rPr>
              <w:t>Курская</w:t>
            </w:r>
            <w:proofErr w:type="gramEnd"/>
            <w:r w:rsidRPr="00DD4488">
              <w:rPr>
                <w:rFonts w:ascii="Arial" w:hAnsi="Arial" w:cs="Arial"/>
                <w:sz w:val="22"/>
                <w:szCs w:val="22"/>
              </w:rPr>
              <w:t xml:space="preserve"> обл., г. Льгов, ул. Марата,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Fonts w:ascii="Arial" w:hAnsi="Arial" w:cs="Arial"/>
                <w:sz w:val="22"/>
                <w:szCs w:val="22"/>
              </w:rPr>
              <w:t>159056,00 (Сто пятьдесят девять тысяч пятьдесят шесть) рублей, 00 коп</w:t>
            </w:r>
            <w:proofErr w:type="gramStart"/>
            <w:r w:rsidRPr="00DD448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D44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DD4488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DD4488">
              <w:rPr>
                <w:rFonts w:ascii="Arial" w:hAnsi="Arial" w:cs="Arial"/>
                <w:sz w:val="22"/>
                <w:szCs w:val="22"/>
              </w:rPr>
              <w:t>ез учета НДС)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3"/>
              <w:jc w:val="center"/>
              <w:rPr>
                <w:rStyle w:val="af0"/>
                <w:rFonts w:ascii="Arial" w:hAnsi="Arial" w:cs="Arial"/>
                <w:i w:val="0"/>
                <w:sz w:val="22"/>
                <w:szCs w:val="22"/>
              </w:rPr>
            </w:pPr>
            <w:r w:rsidRPr="00DD4488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Жилой дом, назначение: жилой дом, количество этажей: 1, площадь 31,8 кв.м. Кадастровый номер </w:t>
            </w:r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46:32:010103:4819</w:t>
            </w:r>
          </w:p>
          <w:p w:rsidR="00CC1AB9" w:rsidRPr="00DD448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 xml:space="preserve">Земельный участок, кадастровый номер </w:t>
            </w:r>
            <w:r w:rsidRPr="00DD4488">
              <w:rPr>
                <w:rFonts w:ascii="Arial" w:hAnsi="Arial" w:cs="Arial"/>
                <w:sz w:val="22"/>
                <w:szCs w:val="22"/>
              </w:rPr>
              <w:t>46:32:010103:239, вид разрешенного использования - под жилую застройку, для объектов жилой застройки, площадь 1167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B9" w:rsidRPr="00DD4488" w:rsidTr="007C7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516D21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4488">
              <w:rPr>
                <w:rFonts w:ascii="Arial" w:hAnsi="Arial" w:cs="Arial"/>
                <w:sz w:val="22"/>
                <w:szCs w:val="22"/>
              </w:rPr>
              <w:t>Курская обл., г. Льгов, ул. И.Франко, д. 16, кв. 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140875,00 (Сто сорок тысяч восемьсот семьдесят пять) руб., 00 коп</w:t>
            </w:r>
            <w:proofErr w:type="gramStart"/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.</w:t>
            </w:r>
            <w:proofErr w:type="gramEnd"/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proofErr w:type="gramStart"/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б</w:t>
            </w:r>
            <w:proofErr w:type="gramEnd"/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ез учета НДС)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Fonts w:ascii="Arial" w:hAnsi="Arial" w:cs="Arial"/>
                <w:color w:val="000000"/>
                <w:sz w:val="22"/>
                <w:szCs w:val="22"/>
              </w:rPr>
              <w:t xml:space="preserve">Квартира, назначение: жилое помещение, этаж № 1, площадь 24,5 кв.м. Кадастровый номер </w:t>
            </w:r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46:32:010102:5233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B9" w:rsidRPr="00DD4488" w:rsidTr="007C7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516D21">
            <w:pPr>
              <w:pStyle w:val="ac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4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4488">
              <w:rPr>
                <w:rFonts w:ascii="Arial" w:hAnsi="Arial" w:cs="Arial"/>
                <w:sz w:val="22"/>
                <w:szCs w:val="22"/>
              </w:rPr>
              <w:t>Курская обл., г. Льгов, ул. И.Франко, д. 16, кв. 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DD4488">
              <w:rPr>
                <w:rStyle w:val="af0"/>
                <w:rFonts w:ascii="Arial" w:hAnsi="Arial" w:cs="Arial"/>
                <w:i w:val="0"/>
              </w:rPr>
              <w:t>159850,00 (Сто пятьдесят девять тысяч восемьсот пятьдесят) руб., 00 коп.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874838">
            <w:pPr>
              <w:pStyle w:val="ac"/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4488">
              <w:rPr>
                <w:rFonts w:ascii="Arial" w:hAnsi="Arial" w:cs="Arial"/>
                <w:color w:val="000000"/>
                <w:sz w:val="22"/>
                <w:szCs w:val="22"/>
              </w:rPr>
              <w:t xml:space="preserve">Квартира, назначение: жилое помещение, этаж № 1, площадь 27,8 кв.м. Кадастровый номер </w:t>
            </w:r>
            <w:r w:rsidRPr="00DD4488">
              <w:rPr>
                <w:rStyle w:val="af0"/>
                <w:rFonts w:ascii="Arial" w:hAnsi="Arial" w:cs="Arial"/>
                <w:i w:val="0"/>
                <w:sz w:val="22"/>
                <w:szCs w:val="22"/>
              </w:rPr>
              <w:t>46:32:010102:5232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9" w:rsidRPr="00DD4488" w:rsidRDefault="00CC1AB9" w:rsidP="00FE3839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345" w:rsidRPr="00DD4488" w:rsidRDefault="00441345" w:rsidP="007C74F9">
      <w:pPr>
        <w:pStyle w:val="ConsPlusNormal"/>
        <w:widowControl/>
        <w:jc w:val="center"/>
        <w:outlineLvl w:val="0"/>
        <w:rPr>
          <w:b/>
          <w:sz w:val="24"/>
          <w:szCs w:val="24"/>
        </w:rPr>
      </w:pPr>
    </w:p>
    <w:sectPr w:rsidR="00441345" w:rsidRPr="00DD4488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14403"/>
    <w:rsid w:val="00035958"/>
    <w:rsid w:val="00053243"/>
    <w:rsid w:val="00060315"/>
    <w:rsid w:val="000837BD"/>
    <w:rsid w:val="00096535"/>
    <w:rsid w:val="000B4C45"/>
    <w:rsid w:val="000C7D4A"/>
    <w:rsid w:val="000F0EAF"/>
    <w:rsid w:val="000F5F4F"/>
    <w:rsid w:val="00124004"/>
    <w:rsid w:val="00132FD2"/>
    <w:rsid w:val="0015326B"/>
    <w:rsid w:val="001948B4"/>
    <w:rsid w:val="001A10C2"/>
    <w:rsid w:val="001B50B8"/>
    <w:rsid w:val="001C0806"/>
    <w:rsid w:val="0020024B"/>
    <w:rsid w:val="002035C5"/>
    <w:rsid w:val="0020485D"/>
    <w:rsid w:val="00216E43"/>
    <w:rsid w:val="0022794A"/>
    <w:rsid w:val="00236F15"/>
    <w:rsid w:val="00262551"/>
    <w:rsid w:val="002776AA"/>
    <w:rsid w:val="00294C30"/>
    <w:rsid w:val="002B77D8"/>
    <w:rsid w:val="002E37FB"/>
    <w:rsid w:val="002F36CE"/>
    <w:rsid w:val="002F3973"/>
    <w:rsid w:val="0030534B"/>
    <w:rsid w:val="003301BC"/>
    <w:rsid w:val="00387DC5"/>
    <w:rsid w:val="00395578"/>
    <w:rsid w:val="003D3DDA"/>
    <w:rsid w:val="003E37CD"/>
    <w:rsid w:val="003E67D3"/>
    <w:rsid w:val="003F0DF7"/>
    <w:rsid w:val="004137EB"/>
    <w:rsid w:val="0042511B"/>
    <w:rsid w:val="00430B41"/>
    <w:rsid w:val="0044017D"/>
    <w:rsid w:val="00441345"/>
    <w:rsid w:val="00473DEB"/>
    <w:rsid w:val="00476513"/>
    <w:rsid w:val="00483441"/>
    <w:rsid w:val="00484E36"/>
    <w:rsid w:val="0049054B"/>
    <w:rsid w:val="004B36B5"/>
    <w:rsid w:val="004D490C"/>
    <w:rsid w:val="004E1B96"/>
    <w:rsid w:val="004E4D5D"/>
    <w:rsid w:val="005024F0"/>
    <w:rsid w:val="00516D21"/>
    <w:rsid w:val="00530EF8"/>
    <w:rsid w:val="005413E8"/>
    <w:rsid w:val="00544A39"/>
    <w:rsid w:val="00565515"/>
    <w:rsid w:val="005864D1"/>
    <w:rsid w:val="0059628E"/>
    <w:rsid w:val="005C61D4"/>
    <w:rsid w:val="005D26F1"/>
    <w:rsid w:val="005E6F35"/>
    <w:rsid w:val="006202DD"/>
    <w:rsid w:val="00636C15"/>
    <w:rsid w:val="006536D9"/>
    <w:rsid w:val="00673E7F"/>
    <w:rsid w:val="00694B8F"/>
    <w:rsid w:val="006D0EBB"/>
    <w:rsid w:val="006E16B7"/>
    <w:rsid w:val="006F5BEB"/>
    <w:rsid w:val="00705AD0"/>
    <w:rsid w:val="00782EF8"/>
    <w:rsid w:val="007865FF"/>
    <w:rsid w:val="007A6FF4"/>
    <w:rsid w:val="007C74F9"/>
    <w:rsid w:val="007F5AFE"/>
    <w:rsid w:val="00815C2B"/>
    <w:rsid w:val="008235E6"/>
    <w:rsid w:val="00851BDB"/>
    <w:rsid w:val="008537B1"/>
    <w:rsid w:val="00874838"/>
    <w:rsid w:val="00874B07"/>
    <w:rsid w:val="008C25F6"/>
    <w:rsid w:val="00936B2D"/>
    <w:rsid w:val="00955A20"/>
    <w:rsid w:val="009627CF"/>
    <w:rsid w:val="00982F44"/>
    <w:rsid w:val="009838B1"/>
    <w:rsid w:val="009A17FB"/>
    <w:rsid w:val="009D3E6F"/>
    <w:rsid w:val="00A0021D"/>
    <w:rsid w:val="00A07E14"/>
    <w:rsid w:val="00A12D1C"/>
    <w:rsid w:val="00A13DC6"/>
    <w:rsid w:val="00A146F5"/>
    <w:rsid w:val="00A370B9"/>
    <w:rsid w:val="00A5706E"/>
    <w:rsid w:val="00A662E2"/>
    <w:rsid w:val="00AA77E4"/>
    <w:rsid w:val="00AB003D"/>
    <w:rsid w:val="00AC1E37"/>
    <w:rsid w:val="00AD2778"/>
    <w:rsid w:val="00AD2D03"/>
    <w:rsid w:val="00AD38FE"/>
    <w:rsid w:val="00AD5715"/>
    <w:rsid w:val="00AD7EBB"/>
    <w:rsid w:val="00B15645"/>
    <w:rsid w:val="00B51475"/>
    <w:rsid w:val="00B62FF3"/>
    <w:rsid w:val="00B84A30"/>
    <w:rsid w:val="00B92807"/>
    <w:rsid w:val="00BB35BE"/>
    <w:rsid w:val="00BD7067"/>
    <w:rsid w:val="00BE479E"/>
    <w:rsid w:val="00C008BC"/>
    <w:rsid w:val="00C1755E"/>
    <w:rsid w:val="00C213F9"/>
    <w:rsid w:val="00C72610"/>
    <w:rsid w:val="00C757B8"/>
    <w:rsid w:val="00C77D02"/>
    <w:rsid w:val="00C96D18"/>
    <w:rsid w:val="00CC1AB9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873F6"/>
    <w:rsid w:val="00D9695F"/>
    <w:rsid w:val="00DB5F80"/>
    <w:rsid w:val="00DD18A4"/>
    <w:rsid w:val="00DD1D10"/>
    <w:rsid w:val="00DD4488"/>
    <w:rsid w:val="00DE6799"/>
    <w:rsid w:val="00DF4168"/>
    <w:rsid w:val="00DF7854"/>
    <w:rsid w:val="00E01968"/>
    <w:rsid w:val="00E20418"/>
    <w:rsid w:val="00E21C0D"/>
    <w:rsid w:val="00E35443"/>
    <w:rsid w:val="00E37854"/>
    <w:rsid w:val="00E57376"/>
    <w:rsid w:val="00E8468D"/>
    <w:rsid w:val="00E84DB0"/>
    <w:rsid w:val="00E95999"/>
    <w:rsid w:val="00EA78CF"/>
    <w:rsid w:val="00ED4705"/>
    <w:rsid w:val="00F0388D"/>
    <w:rsid w:val="00F06C94"/>
    <w:rsid w:val="00FA4F25"/>
    <w:rsid w:val="00FE3839"/>
    <w:rsid w:val="00FE6309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  <w:style w:type="paragraph" w:customStyle="1" w:styleId="FR2">
    <w:name w:val="FR2"/>
    <w:rsid w:val="00CC1A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38</cp:revision>
  <cp:lastPrinted>2020-10-29T10:48:00Z</cp:lastPrinted>
  <dcterms:created xsi:type="dcterms:W3CDTF">2020-07-24T13:10:00Z</dcterms:created>
  <dcterms:modified xsi:type="dcterms:W3CDTF">2020-10-29T10:51:00Z</dcterms:modified>
</cp:coreProperties>
</file>