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291" w:rsidRPr="008C48B4" w:rsidRDefault="00BE6291" w:rsidP="00BE6291">
      <w:pPr>
        <w:tabs>
          <w:tab w:val="left" w:pos="9072"/>
        </w:tabs>
        <w:ind w:right="-31"/>
        <w:jc w:val="center"/>
        <w:rPr>
          <w:rFonts w:ascii="Times New Roman" w:hAnsi="Times New Roman" w:cs="Times New Roman"/>
          <w:b/>
          <w:sz w:val="28"/>
          <w:szCs w:val="28"/>
        </w:rPr>
      </w:pPr>
      <w:r w:rsidRPr="00AC4FF4">
        <w:rPr>
          <w:rFonts w:ascii="Times New Roman" w:hAnsi="Times New Roman" w:cs="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AC4FF4">
        <w:rPr>
          <w:rFonts w:ascii="Times New Roman" w:hAnsi="Times New Roman" w:cs="Times New Roman"/>
          <w:b/>
          <w:color w:val="000000"/>
          <w:sz w:val="28"/>
          <w:szCs w:val="28"/>
        </w:rPr>
        <w:t>муниципального</w:t>
      </w:r>
      <w:r w:rsidRPr="00AC4FF4">
        <w:rPr>
          <w:rFonts w:ascii="Times New Roman" w:hAnsi="Times New Roman" w:cs="Times New Roman"/>
          <w:b/>
          <w:color w:val="FF0000"/>
          <w:sz w:val="28"/>
          <w:szCs w:val="28"/>
        </w:rPr>
        <w:t xml:space="preserve"> </w:t>
      </w:r>
      <w:r w:rsidRPr="00AC4FF4">
        <w:rPr>
          <w:rFonts w:ascii="Times New Roman" w:hAnsi="Times New Roman" w:cs="Times New Roman"/>
          <w:b/>
          <w:sz w:val="28"/>
          <w:szCs w:val="28"/>
        </w:rPr>
        <w:t xml:space="preserve">контроля за </w:t>
      </w:r>
      <w:r w:rsidR="006D3B11">
        <w:rPr>
          <w:rFonts w:ascii="Times New Roman" w:hAnsi="Times New Roman" w:cs="Times New Roman"/>
          <w:b/>
          <w:sz w:val="28"/>
          <w:szCs w:val="28"/>
        </w:rPr>
        <w:t>сохранностью автомобильных дорог местного значения</w:t>
      </w:r>
      <w:r w:rsidRPr="00AC4FF4">
        <w:rPr>
          <w:rFonts w:ascii="Times New Roman" w:hAnsi="Times New Roman" w:cs="Times New Roman"/>
          <w:b/>
          <w:sz w:val="28"/>
          <w:szCs w:val="28"/>
        </w:rPr>
        <w:t>, а также текстов соответствующих нормативных правовых актов</w:t>
      </w:r>
    </w:p>
    <w:tbl>
      <w:tblPr>
        <w:tblStyle w:val="a3"/>
        <w:tblW w:w="0" w:type="auto"/>
        <w:tblLook w:val="04A0" w:firstRow="1" w:lastRow="0" w:firstColumn="1" w:lastColumn="0" w:noHBand="0" w:noVBand="1"/>
      </w:tblPr>
      <w:tblGrid>
        <w:gridCol w:w="544"/>
        <w:gridCol w:w="1953"/>
        <w:gridCol w:w="199"/>
        <w:gridCol w:w="1940"/>
        <w:gridCol w:w="2113"/>
        <w:gridCol w:w="8037"/>
      </w:tblGrid>
      <w:tr w:rsidR="00BE6291" w:rsidRPr="00AC4FF4" w:rsidTr="00DD6E5A">
        <w:tc>
          <w:tcPr>
            <w:tcW w:w="386" w:type="dxa"/>
          </w:tcPr>
          <w:p w:rsidR="00BE6291" w:rsidRPr="00AC4FF4" w:rsidRDefault="00BE6291" w:rsidP="00433F2A">
            <w:pPr>
              <w:rPr>
                <w:rFonts w:ascii="Times New Roman" w:hAnsi="Times New Roman" w:cs="Times New Roman"/>
                <w:b/>
                <w:sz w:val="24"/>
                <w:szCs w:val="24"/>
              </w:rPr>
            </w:pPr>
            <w:r w:rsidRPr="00AC4FF4">
              <w:rPr>
                <w:rFonts w:ascii="Times New Roman" w:hAnsi="Times New Roman" w:cs="Times New Roman"/>
                <w:b/>
                <w:sz w:val="24"/>
                <w:szCs w:val="24"/>
              </w:rPr>
              <w:t>№</w:t>
            </w:r>
          </w:p>
          <w:p w:rsidR="00BE6291" w:rsidRPr="00AC4FF4" w:rsidRDefault="00BE6291" w:rsidP="00433F2A">
            <w:pPr>
              <w:rPr>
                <w:rFonts w:ascii="Times New Roman" w:hAnsi="Times New Roman" w:cs="Times New Roman"/>
                <w:b/>
                <w:sz w:val="24"/>
                <w:szCs w:val="24"/>
              </w:rPr>
            </w:pPr>
            <w:r w:rsidRPr="00AC4FF4">
              <w:rPr>
                <w:rFonts w:ascii="Times New Roman" w:hAnsi="Times New Roman" w:cs="Times New Roman"/>
                <w:b/>
                <w:sz w:val="24"/>
                <w:szCs w:val="24"/>
              </w:rPr>
              <w:t>п/п</w:t>
            </w: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p w:rsidR="00BE6291" w:rsidRPr="00AC4FF4" w:rsidRDefault="00BE6291" w:rsidP="00433F2A">
            <w:pPr>
              <w:rPr>
                <w:rFonts w:ascii="Times New Roman" w:hAnsi="Times New Roman" w:cs="Times New Roman"/>
                <w:b/>
                <w:sz w:val="24"/>
                <w:szCs w:val="24"/>
              </w:rPr>
            </w:pPr>
          </w:p>
        </w:tc>
        <w:tc>
          <w:tcPr>
            <w:tcW w:w="1131" w:type="dxa"/>
          </w:tcPr>
          <w:p w:rsidR="00BE6291" w:rsidRPr="00AC4FF4" w:rsidRDefault="00BE6291" w:rsidP="00433F2A">
            <w:pPr>
              <w:autoSpaceDE w:val="0"/>
              <w:autoSpaceDN w:val="0"/>
              <w:adjustRightInd w:val="0"/>
              <w:jc w:val="both"/>
              <w:rPr>
                <w:rFonts w:ascii="Times New Roman" w:hAnsi="Times New Roman" w:cs="Times New Roman"/>
                <w:b/>
                <w:sz w:val="24"/>
                <w:szCs w:val="24"/>
              </w:rPr>
            </w:pPr>
            <w:r w:rsidRPr="00AC4FF4">
              <w:rPr>
                <w:rFonts w:ascii="Times New Roman" w:hAnsi="Times New Roman" w:cs="Times New Roman"/>
                <w:b/>
                <w:sz w:val="24"/>
                <w:szCs w:val="24"/>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BE6291" w:rsidRPr="00AC4FF4" w:rsidRDefault="00BE6291" w:rsidP="00433F2A">
            <w:pPr>
              <w:rPr>
                <w:rFonts w:ascii="Times New Roman" w:hAnsi="Times New Roman" w:cs="Times New Roman"/>
                <w:b/>
                <w:sz w:val="24"/>
                <w:szCs w:val="24"/>
              </w:rPr>
            </w:pPr>
          </w:p>
        </w:tc>
        <w:tc>
          <w:tcPr>
            <w:tcW w:w="1312" w:type="dxa"/>
            <w:gridSpan w:val="2"/>
          </w:tcPr>
          <w:p w:rsidR="00BE6291" w:rsidRPr="00AC4FF4" w:rsidRDefault="00BE6291" w:rsidP="00433F2A">
            <w:pPr>
              <w:autoSpaceDE w:val="0"/>
              <w:autoSpaceDN w:val="0"/>
              <w:adjustRightInd w:val="0"/>
              <w:jc w:val="both"/>
              <w:rPr>
                <w:rFonts w:ascii="Times New Roman" w:hAnsi="Times New Roman" w:cs="Times New Roman"/>
                <w:b/>
                <w:sz w:val="24"/>
                <w:szCs w:val="24"/>
              </w:rPr>
            </w:pPr>
            <w:r w:rsidRPr="00AC4FF4">
              <w:rPr>
                <w:rFonts w:ascii="Times New Roman" w:hAnsi="Times New Roman" w:cs="Times New Roman"/>
                <w:b/>
                <w:sz w:val="24"/>
                <w:szCs w:val="24"/>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BE6291" w:rsidRPr="00AC4FF4" w:rsidRDefault="00BE6291" w:rsidP="00433F2A">
            <w:pPr>
              <w:rPr>
                <w:rFonts w:ascii="Times New Roman" w:hAnsi="Times New Roman" w:cs="Times New Roman"/>
                <w:b/>
                <w:sz w:val="24"/>
                <w:szCs w:val="24"/>
              </w:rPr>
            </w:pPr>
          </w:p>
        </w:tc>
        <w:tc>
          <w:tcPr>
            <w:tcW w:w="1195" w:type="dxa"/>
          </w:tcPr>
          <w:p w:rsidR="00BE6291" w:rsidRPr="00AC4FF4" w:rsidRDefault="00BE6291" w:rsidP="00433F2A">
            <w:pPr>
              <w:autoSpaceDE w:val="0"/>
              <w:autoSpaceDN w:val="0"/>
              <w:adjustRightInd w:val="0"/>
              <w:jc w:val="both"/>
              <w:rPr>
                <w:rFonts w:ascii="Times New Roman" w:hAnsi="Times New Roman" w:cs="Times New Roman"/>
                <w:b/>
                <w:sz w:val="24"/>
                <w:szCs w:val="24"/>
              </w:rPr>
            </w:pPr>
            <w:r w:rsidRPr="00AC4FF4">
              <w:rPr>
                <w:rFonts w:ascii="Times New Roman" w:hAnsi="Times New Roman" w:cs="Times New Roman"/>
                <w:b/>
                <w:sz w:val="24"/>
                <w:szCs w:val="24"/>
              </w:rPr>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BE6291" w:rsidRPr="00AC4FF4" w:rsidRDefault="00BE6291" w:rsidP="00433F2A">
            <w:pPr>
              <w:rPr>
                <w:rFonts w:ascii="Times New Roman" w:hAnsi="Times New Roman" w:cs="Times New Roman"/>
                <w:b/>
                <w:sz w:val="24"/>
                <w:szCs w:val="24"/>
              </w:rPr>
            </w:pPr>
          </w:p>
        </w:tc>
        <w:tc>
          <w:tcPr>
            <w:tcW w:w="10762" w:type="dxa"/>
          </w:tcPr>
          <w:p w:rsidR="00BE6291" w:rsidRPr="00AC4FF4" w:rsidRDefault="00BE6291" w:rsidP="00433F2A">
            <w:pPr>
              <w:jc w:val="center"/>
              <w:rPr>
                <w:rFonts w:ascii="Times New Roman" w:hAnsi="Times New Roman" w:cs="Times New Roman"/>
                <w:b/>
                <w:sz w:val="24"/>
                <w:szCs w:val="24"/>
              </w:rPr>
            </w:pPr>
            <w:r w:rsidRPr="00AC4FF4">
              <w:rPr>
                <w:rFonts w:ascii="Times New Roman" w:hAnsi="Times New Roman" w:cs="Times New Roman"/>
                <w:b/>
                <w:sz w:val="24"/>
                <w:szCs w:val="24"/>
              </w:rPr>
              <w:t>Текст акта или ссылка на тексты актов</w:t>
            </w:r>
          </w:p>
        </w:tc>
      </w:tr>
      <w:tr w:rsidR="00BE6291" w:rsidRPr="00AC4FF4" w:rsidTr="00433F2A">
        <w:tc>
          <w:tcPr>
            <w:tcW w:w="14786" w:type="dxa"/>
            <w:gridSpan w:val="6"/>
          </w:tcPr>
          <w:p w:rsidR="00BE6291" w:rsidRPr="008C48B4" w:rsidRDefault="00BE6291" w:rsidP="00433F2A">
            <w:pPr>
              <w:jc w:val="center"/>
              <w:rPr>
                <w:rFonts w:ascii="Times New Roman" w:hAnsi="Times New Roman" w:cs="Times New Roman"/>
                <w:b/>
                <w:sz w:val="24"/>
                <w:szCs w:val="24"/>
              </w:rPr>
            </w:pPr>
            <w:r w:rsidRPr="008C48B4">
              <w:rPr>
                <w:rFonts w:ascii="Times New Roman" w:hAnsi="Times New Roman" w:cs="Times New Roman"/>
                <w:b/>
                <w:sz w:val="24"/>
                <w:szCs w:val="24"/>
              </w:rPr>
              <w:t>Федеральные законы</w:t>
            </w:r>
          </w:p>
        </w:tc>
      </w:tr>
      <w:tr w:rsidR="00BE6291" w:rsidRPr="00AC4FF4" w:rsidTr="00DD6E5A">
        <w:tc>
          <w:tcPr>
            <w:tcW w:w="386" w:type="dxa"/>
          </w:tcPr>
          <w:p w:rsidR="00BE6291" w:rsidRPr="00AC4FF4" w:rsidRDefault="00BE6291" w:rsidP="00433F2A">
            <w:pPr>
              <w:rPr>
                <w:rFonts w:ascii="Times New Roman" w:hAnsi="Times New Roman" w:cs="Times New Roman"/>
                <w:sz w:val="24"/>
                <w:szCs w:val="24"/>
              </w:rPr>
            </w:pPr>
            <w:r w:rsidRPr="00AC4FF4">
              <w:rPr>
                <w:rFonts w:ascii="Times New Roman" w:hAnsi="Times New Roman" w:cs="Times New Roman"/>
                <w:sz w:val="24"/>
                <w:szCs w:val="24"/>
              </w:rPr>
              <w:t>1</w:t>
            </w:r>
          </w:p>
        </w:tc>
        <w:tc>
          <w:tcPr>
            <w:tcW w:w="1320" w:type="dxa"/>
            <w:gridSpan w:val="2"/>
          </w:tcPr>
          <w:p w:rsidR="00BE6291" w:rsidRPr="00AC4FF4" w:rsidRDefault="00BE6291" w:rsidP="00433F2A">
            <w:pPr>
              <w:rPr>
                <w:rFonts w:ascii="Times New Roman" w:hAnsi="Times New Roman" w:cs="Times New Roman"/>
                <w:sz w:val="24"/>
                <w:szCs w:val="24"/>
              </w:rPr>
            </w:pPr>
            <w:r w:rsidRPr="006D3B11">
              <w:rPr>
                <w:rStyle w:val="a4"/>
                <w:rFonts w:ascii="Times New Roman" w:eastAsia="Calibri" w:hAnsi="Times New Roman" w:cs="Times New Roman"/>
                <w:i w:val="0"/>
                <w:color w:val="000000"/>
                <w:sz w:val="24"/>
                <w:szCs w:val="24"/>
              </w:rPr>
              <w:t>Федеральный</w:t>
            </w:r>
            <w:r w:rsidRPr="006D3B11">
              <w:rPr>
                <w:rFonts w:ascii="Times New Roman" w:eastAsia="Calibri" w:hAnsi="Times New Roman" w:cs="Times New Roman"/>
                <w:i/>
                <w:color w:val="000000"/>
                <w:sz w:val="24"/>
                <w:szCs w:val="24"/>
              </w:rPr>
              <w:t xml:space="preserve"> </w:t>
            </w:r>
            <w:r w:rsidRPr="006D3B11">
              <w:rPr>
                <w:rStyle w:val="a4"/>
                <w:rFonts w:ascii="Times New Roman" w:eastAsia="Calibri" w:hAnsi="Times New Roman" w:cs="Times New Roman"/>
                <w:i w:val="0"/>
                <w:color w:val="000000"/>
                <w:sz w:val="24"/>
                <w:szCs w:val="24"/>
              </w:rPr>
              <w:t>закон</w:t>
            </w:r>
            <w:r w:rsidRPr="00AC4FF4">
              <w:rPr>
                <w:rFonts w:ascii="Times New Roman" w:eastAsia="Calibri" w:hAnsi="Times New Roman" w:cs="Times New Roman"/>
                <w:color w:val="000000"/>
                <w:sz w:val="24"/>
                <w:szCs w:val="24"/>
              </w:rPr>
              <w:t xml:space="preserve"> от 6 октября 2003 г. № 131-</w:t>
            </w:r>
            <w:r w:rsidRPr="00AC4FF4">
              <w:rPr>
                <w:rStyle w:val="a4"/>
                <w:rFonts w:ascii="Times New Roman" w:eastAsia="Calibri" w:hAnsi="Times New Roman" w:cs="Times New Roman"/>
                <w:color w:val="000000"/>
                <w:sz w:val="24"/>
                <w:szCs w:val="24"/>
              </w:rPr>
              <w:t>ФЗ</w:t>
            </w:r>
            <w:r w:rsidRPr="00AC4FF4">
              <w:rPr>
                <w:rFonts w:ascii="Times New Roman" w:eastAsia="Calibri" w:hAnsi="Times New Roman" w:cs="Times New Roman"/>
                <w:color w:val="000000"/>
                <w:sz w:val="24"/>
                <w:szCs w:val="24"/>
              </w:rPr>
              <w:br/>
              <w:t xml:space="preserve">"Об </w:t>
            </w:r>
            <w:r w:rsidRPr="006D3B11">
              <w:rPr>
                <w:rStyle w:val="a4"/>
                <w:rFonts w:ascii="Times New Roman" w:eastAsia="Calibri" w:hAnsi="Times New Roman" w:cs="Times New Roman"/>
                <w:i w:val="0"/>
                <w:color w:val="000000"/>
                <w:sz w:val="24"/>
                <w:szCs w:val="24"/>
              </w:rPr>
              <w:t>общих</w:t>
            </w:r>
            <w:r w:rsidRPr="006D3B11">
              <w:rPr>
                <w:rFonts w:ascii="Times New Roman" w:eastAsia="Calibri" w:hAnsi="Times New Roman" w:cs="Times New Roman"/>
                <w:i/>
                <w:color w:val="000000"/>
                <w:sz w:val="24"/>
                <w:szCs w:val="24"/>
              </w:rPr>
              <w:t xml:space="preserve"> </w:t>
            </w:r>
            <w:r w:rsidRPr="006D3B11">
              <w:rPr>
                <w:rStyle w:val="a4"/>
                <w:rFonts w:ascii="Times New Roman" w:eastAsia="Calibri" w:hAnsi="Times New Roman" w:cs="Times New Roman"/>
                <w:i w:val="0"/>
                <w:color w:val="000000"/>
                <w:sz w:val="24"/>
                <w:szCs w:val="24"/>
              </w:rPr>
              <w:t>принципах</w:t>
            </w:r>
            <w:r w:rsidRPr="00AC4FF4">
              <w:rPr>
                <w:rFonts w:ascii="Times New Roman" w:eastAsia="Calibri" w:hAnsi="Times New Roman" w:cs="Times New Roman"/>
                <w:color w:val="000000"/>
                <w:sz w:val="24"/>
                <w:szCs w:val="24"/>
              </w:rPr>
              <w:t xml:space="preserve"> организации </w:t>
            </w:r>
            <w:r w:rsidRPr="00AC4FF4">
              <w:rPr>
                <w:rFonts w:ascii="Times New Roman" w:eastAsia="Calibri" w:hAnsi="Times New Roman" w:cs="Times New Roman"/>
                <w:color w:val="000000"/>
                <w:sz w:val="24"/>
                <w:szCs w:val="24"/>
              </w:rPr>
              <w:lastRenderedPageBreak/>
              <w:t>местного самоуправления в Российской Федерации</w:t>
            </w:r>
            <w:r w:rsidR="006D3B11">
              <w:rPr>
                <w:rFonts w:ascii="Times New Roman" w:eastAsia="Calibri" w:hAnsi="Times New Roman" w:cs="Times New Roman"/>
                <w:color w:val="000000"/>
                <w:sz w:val="24"/>
                <w:szCs w:val="24"/>
              </w:rPr>
              <w:t>»</w:t>
            </w:r>
          </w:p>
        </w:tc>
        <w:tc>
          <w:tcPr>
            <w:tcW w:w="1123" w:type="dxa"/>
          </w:tcPr>
          <w:p w:rsidR="00BE6291" w:rsidRPr="00AC4FF4" w:rsidRDefault="00BE6291" w:rsidP="00A27649">
            <w:pPr>
              <w:rPr>
                <w:rFonts w:ascii="Times New Roman" w:hAnsi="Times New Roman" w:cs="Times New Roman"/>
                <w:sz w:val="24"/>
                <w:szCs w:val="24"/>
              </w:rPr>
            </w:pPr>
            <w:r w:rsidRPr="00AC4FF4">
              <w:rPr>
                <w:rFonts w:ascii="Times New Roman" w:hAnsi="Times New Roman" w:cs="Times New Roman"/>
                <w:sz w:val="24"/>
                <w:szCs w:val="24"/>
              </w:rPr>
              <w:lastRenderedPageBreak/>
              <w:t xml:space="preserve">Пункт </w:t>
            </w:r>
            <w:r w:rsidR="00A27649">
              <w:rPr>
                <w:rFonts w:ascii="Times New Roman" w:hAnsi="Times New Roman" w:cs="Times New Roman"/>
                <w:sz w:val="24"/>
                <w:szCs w:val="24"/>
              </w:rPr>
              <w:t>5</w:t>
            </w:r>
            <w:r w:rsidRPr="00AC4FF4">
              <w:rPr>
                <w:rFonts w:ascii="Times New Roman" w:hAnsi="Times New Roman" w:cs="Times New Roman"/>
                <w:sz w:val="24"/>
                <w:szCs w:val="24"/>
              </w:rPr>
              <w:t xml:space="preserve">, часть </w:t>
            </w:r>
            <w:proofErr w:type="gramStart"/>
            <w:r w:rsidRPr="00AC4FF4">
              <w:rPr>
                <w:rFonts w:ascii="Times New Roman" w:hAnsi="Times New Roman" w:cs="Times New Roman"/>
                <w:sz w:val="24"/>
                <w:szCs w:val="24"/>
              </w:rPr>
              <w:t>1,статья</w:t>
            </w:r>
            <w:proofErr w:type="gramEnd"/>
            <w:r w:rsidRPr="00AC4FF4">
              <w:rPr>
                <w:rFonts w:ascii="Times New Roman" w:hAnsi="Times New Roman" w:cs="Times New Roman"/>
                <w:sz w:val="24"/>
                <w:szCs w:val="24"/>
              </w:rPr>
              <w:t xml:space="preserve"> 16</w:t>
            </w:r>
          </w:p>
        </w:tc>
        <w:tc>
          <w:tcPr>
            <w:tcW w:w="1195" w:type="dxa"/>
          </w:tcPr>
          <w:p w:rsidR="00BE6291" w:rsidRPr="00AC4FF4" w:rsidRDefault="00BE6291" w:rsidP="00433F2A">
            <w:pPr>
              <w:rPr>
                <w:rFonts w:ascii="Times New Roman" w:hAnsi="Times New Roman" w:cs="Times New Roman"/>
                <w:sz w:val="24"/>
                <w:szCs w:val="24"/>
              </w:rPr>
            </w:pPr>
            <w:r w:rsidRPr="00AC4FF4">
              <w:rPr>
                <w:rFonts w:ascii="Times New Roman" w:hAnsi="Times New Roman" w:cs="Times New Roman"/>
                <w:sz w:val="24"/>
                <w:szCs w:val="24"/>
              </w:rPr>
              <w:t>Органы муниципального образования</w:t>
            </w:r>
          </w:p>
        </w:tc>
        <w:tc>
          <w:tcPr>
            <w:tcW w:w="10762" w:type="dxa"/>
          </w:tcPr>
          <w:p w:rsidR="00A27649" w:rsidRDefault="00A27649" w:rsidP="00A2764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w:t>
            </w:r>
            <w:r>
              <w:rPr>
                <w:rFonts w:ascii="Times New Roman" w:hAnsi="Times New Roman" w:cs="Times New Roman"/>
                <w:sz w:val="24"/>
                <w:szCs w:val="24"/>
              </w:rPr>
              <w:lastRenderedPageBreak/>
              <w:t xml:space="preserve">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A27649">
                <w:rPr>
                  <w:rFonts w:ascii="Times New Roman" w:hAnsi="Times New Roman" w:cs="Times New Roman"/>
                  <w:sz w:val="24"/>
                  <w:szCs w:val="24"/>
                </w:rPr>
                <w:t>законодательством</w:t>
              </w:r>
            </w:hyperlink>
            <w:r w:rsidRPr="00A27649">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rsidR="00A27649" w:rsidRDefault="00A27649" w:rsidP="00A27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08.11.2007 </w:t>
            </w:r>
            <w:hyperlink r:id="rId7" w:history="1">
              <w:r w:rsidRPr="00A27649">
                <w:rPr>
                  <w:rFonts w:ascii="Times New Roman" w:hAnsi="Times New Roman" w:cs="Times New Roman"/>
                  <w:sz w:val="24"/>
                  <w:szCs w:val="24"/>
                </w:rPr>
                <w:t>N 257-ФЗ</w:t>
              </w:r>
            </w:hyperlink>
            <w:r>
              <w:rPr>
                <w:rFonts w:ascii="Times New Roman" w:hAnsi="Times New Roman" w:cs="Times New Roman"/>
                <w:sz w:val="24"/>
                <w:szCs w:val="24"/>
              </w:rPr>
              <w:t xml:space="preserve">, от 21.04.2011 </w:t>
            </w:r>
            <w:hyperlink r:id="rId8" w:history="1">
              <w:r w:rsidRPr="00A27649">
                <w:rPr>
                  <w:rFonts w:ascii="Times New Roman" w:hAnsi="Times New Roman" w:cs="Times New Roman"/>
                  <w:sz w:val="24"/>
                  <w:szCs w:val="24"/>
                </w:rPr>
                <w:t>N 69-ФЗ</w:t>
              </w:r>
            </w:hyperlink>
            <w:r>
              <w:rPr>
                <w:rFonts w:ascii="Times New Roman" w:hAnsi="Times New Roman" w:cs="Times New Roman"/>
                <w:sz w:val="24"/>
                <w:szCs w:val="24"/>
              </w:rPr>
              <w:t xml:space="preserve">, от 11.07.2011 </w:t>
            </w:r>
            <w:hyperlink r:id="rId9" w:history="1">
              <w:r w:rsidRPr="00A27649">
                <w:rPr>
                  <w:rFonts w:ascii="Times New Roman" w:hAnsi="Times New Roman" w:cs="Times New Roman"/>
                  <w:sz w:val="24"/>
                  <w:szCs w:val="24"/>
                </w:rPr>
                <w:t>N 192-ФЗ</w:t>
              </w:r>
            </w:hyperlink>
            <w:r>
              <w:rPr>
                <w:rFonts w:ascii="Times New Roman" w:hAnsi="Times New Roman" w:cs="Times New Roman"/>
                <w:sz w:val="24"/>
                <w:szCs w:val="24"/>
              </w:rPr>
              <w:t xml:space="preserve">, от 18.07.2011 </w:t>
            </w:r>
            <w:hyperlink r:id="rId10" w:history="1">
              <w:r w:rsidRPr="00A27649">
                <w:rPr>
                  <w:rFonts w:ascii="Times New Roman" w:hAnsi="Times New Roman" w:cs="Times New Roman"/>
                  <w:sz w:val="24"/>
                  <w:szCs w:val="24"/>
                </w:rPr>
                <w:t>N 242-ФЗ</w:t>
              </w:r>
            </w:hyperlink>
            <w:r>
              <w:rPr>
                <w:rFonts w:ascii="Times New Roman" w:hAnsi="Times New Roman" w:cs="Times New Roman"/>
                <w:sz w:val="24"/>
                <w:szCs w:val="24"/>
              </w:rPr>
              <w:t xml:space="preserve">, от 29.12.2017 </w:t>
            </w:r>
            <w:hyperlink r:id="rId11" w:history="1">
              <w:r w:rsidRPr="00A27649">
                <w:rPr>
                  <w:rFonts w:ascii="Times New Roman" w:hAnsi="Times New Roman" w:cs="Times New Roman"/>
                  <w:sz w:val="24"/>
                  <w:szCs w:val="24"/>
                </w:rPr>
                <w:t>N 443-ФЗ</w:t>
              </w:r>
            </w:hyperlink>
            <w:r>
              <w:rPr>
                <w:rFonts w:ascii="Times New Roman" w:hAnsi="Times New Roman" w:cs="Times New Roman"/>
                <w:sz w:val="24"/>
                <w:szCs w:val="24"/>
              </w:rPr>
              <w:t xml:space="preserve">, от 01.05.2019 </w:t>
            </w:r>
            <w:hyperlink r:id="rId12" w:history="1">
              <w:r w:rsidRPr="00A27649">
                <w:rPr>
                  <w:rFonts w:ascii="Times New Roman" w:hAnsi="Times New Roman" w:cs="Times New Roman"/>
                  <w:sz w:val="24"/>
                  <w:szCs w:val="24"/>
                </w:rPr>
                <w:t>N 87-ФЗ</w:t>
              </w:r>
            </w:hyperlink>
            <w:r>
              <w:rPr>
                <w:rFonts w:ascii="Times New Roman" w:hAnsi="Times New Roman" w:cs="Times New Roman"/>
                <w:sz w:val="24"/>
                <w:szCs w:val="24"/>
              </w:rPr>
              <w:t>)</w:t>
            </w:r>
          </w:p>
          <w:p w:rsidR="00BE6291" w:rsidRPr="00AC4FF4" w:rsidRDefault="00BE6291" w:rsidP="00433F2A">
            <w:pPr>
              <w:autoSpaceDE w:val="0"/>
              <w:autoSpaceDN w:val="0"/>
              <w:adjustRightInd w:val="0"/>
              <w:jc w:val="both"/>
              <w:rPr>
                <w:rFonts w:ascii="Times New Roman" w:hAnsi="Times New Roman" w:cs="Times New Roman"/>
                <w:sz w:val="24"/>
                <w:szCs w:val="24"/>
              </w:rPr>
            </w:pPr>
          </w:p>
          <w:p w:rsidR="00BE6291" w:rsidRPr="00AC4FF4" w:rsidRDefault="00BE6291" w:rsidP="00433F2A">
            <w:pPr>
              <w:rPr>
                <w:rFonts w:ascii="Times New Roman" w:hAnsi="Times New Roman" w:cs="Times New Roman"/>
                <w:sz w:val="24"/>
                <w:szCs w:val="24"/>
              </w:rPr>
            </w:pPr>
          </w:p>
        </w:tc>
      </w:tr>
      <w:tr w:rsidR="00A27649" w:rsidRPr="00AC4FF4" w:rsidTr="00DD6E5A">
        <w:tc>
          <w:tcPr>
            <w:tcW w:w="386" w:type="dxa"/>
          </w:tcPr>
          <w:p w:rsidR="00A27649" w:rsidRDefault="00A27649" w:rsidP="00433F2A">
            <w:pPr>
              <w:rPr>
                <w:rFonts w:ascii="Times New Roman" w:hAnsi="Times New Roman" w:cs="Times New Roman"/>
                <w:sz w:val="24"/>
                <w:szCs w:val="24"/>
              </w:rPr>
            </w:pPr>
            <w:r>
              <w:rPr>
                <w:rFonts w:ascii="Times New Roman" w:hAnsi="Times New Roman" w:cs="Times New Roman"/>
                <w:sz w:val="24"/>
                <w:szCs w:val="24"/>
              </w:rPr>
              <w:lastRenderedPageBreak/>
              <w:t>2</w:t>
            </w: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Pr="00AC4FF4" w:rsidRDefault="00A27649" w:rsidP="00433F2A">
            <w:pPr>
              <w:rPr>
                <w:rFonts w:ascii="Times New Roman" w:hAnsi="Times New Roman" w:cs="Times New Roman"/>
                <w:sz w:val="24"/>
                <w:szCs w:val="24"/>
              </w:rPr>
            </w:pPr>
          </w:p>
        </w:tc>
        <w:tc>
          <w:tcPr>
            <w:tcW w:w="1320" w:type="dxa"/>
            <w:gridSpan w:val="2"/>
          </w:tcPr>
          <w:p w:rsidR="00A27649" w:rsidRPr="00AC4FF4" w:rsidRDefault="00A27649" w:rsidP="009E39A2">
            <w:pPr>
              <w:rPr>
                <w:rFonts w:ascii="Times New Roman" w:hAnsi="Times New Roman" w:cs="Times New Roman"/>
                <w:sz w:val="24"/>
                <w:szCs w:val="24"/>
              </w:rPr>
            </w:pPr>
            <w:r w:rsidRPr="00182922">
              <w:rPr>
                <w:rFonts w:ascii="Times New Roman" w:eastAsia="Calibri" w:hAnsi="Times New Roman" w:cs="Times New Roman"/>
                <w:sz w:val="24"/>
                <w:szCs w:val="24"/>
              </w:rPr>
              <w:t>Федеральный закон от 26 декабря 2008 г. № 294-ФЗ</w:t>
            </w:r>
            <w:r w:rsidRPr="00182922">
              <w:rPr>
                <w:rFonts w:ascii="Times New Roman" w:eastAsia="Calibri"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rFonts w:ascii="Times New Roman" w:hAnsi="Times New Roman" w:cs="Times New Roman"/>
                <w:sz w:val="24"/>
                <w:szCs w:val="24"/>
              </w:rPr>
              <w:t>я</w:t>
            </w:r>
          </w:p>
        </w:tc>
        <w:tc>
          <w:tcPr>
            <w:tcW w:w="1123" w:type="dxa"/>
          </w:tcPr>
          <w:p w:rsidR="00A27649" w:rsidRDefault="00A27649" w:rsidP="00A27649">
            <w:pPr>
              <w:rPr>
                <w:rFonts w:ascii="Times New Roman" w:hAnsi="Times New Roman" w:cs="Times New Roman"/>
                <w:sz w:val="24"/>
                <w:szCs w:val="24"/>
              </w:rPr>
            </w:pPr>
            <w:r>
              <w:rPr>
                <w:rFonts w:ascii="Times New Roman" w:hAnsi="Times New Roman" w:cs="Times New Roman"/>
                <w:sz w:val="24"/>
                <w:szCs w:val="24"/>
              </w:rPr>
              <w:t>часть 1 статьи 9</w:t>
            </w: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r>
              <w:rPr>
                <w:rFonts w:ascii="Times New Roman" w:hAnsi="Times New Roman" w:cs="Times New Roman"/>
                <w:sz w:val="24"/>
                <w:szCs w:val="24"/>
              </w:rPr>
              <w:t>часть1 статьи 10</w:t>
            </w: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r>
              <w:rPr>
                <w:rFonts w:ascii="Times New Roman" w:hAnsi="Times New Roman" w:cs="Times New Roman"/>
                <w:sz w:val="24"/>
                <w:szCs w:val="24"/>
              </w:rPr>
              <w:t>часть1 статьи 11</w:t>
            </w: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Default="00A27649" w:rsidP="00A27649">
            <w:pPr>
              <w:rPr>
                <w:rFonts w:ascii="Times New Roman" w:hAnsi="Times New Roman" w:cs="Times New Roman"/>
                <w:sz w:val="24"/>
                <w:szCs w:val="24"/>
              </w:rPr>
            </w:pPr>
          </w:p>
          <w:p w:rsidR="00A27649" w:rsidRPr="00AC4FF4" w:rsidRDefault="00A27649" w:rsidP="00A27649">
            <w:pPr>
              <w:rPr>
                <w:rFonts w:ascii="Times New Roman" w:hAnsi="Times New Roman" w:cs="Times New Roman"/>
                <w:sz w:val="24"/>
                <w:szCs w:val="24"/>
              </w:rPr>
            </w:pPr>
            <w:r>
              <w:rPr>
                <w:rFonts w:ascii="Times New Roman" w:hAnsi="Times New Roman" w:cs="Times New Roman"/>
                <w:sz w:val="24"/>
                <w:szCs w:val="24"/>
              </w:rPr>
              <w:t>часть1 статьи 12</w:t>
            </w:r>
          </w:p>
        </w:tc>
        <w:tc>
          <w:tcPr>
            <w:tcW w:w="1195" w:type="dxa"/>
          </w:tcPr>
          <w:p w:rsidR="004C1025" w:rsidRDefault="004C1025" w:rsidP="004C1025">
            <w:pPr>
              <w:jc w:val="center"/>
              <w:rPr>
                <w:rFonts w:ascii="Times New Roman" w:hAnsi="Times New Roman" w:cs="Times New Roman"/>
                <w:color w:val="000000"/>
                <w:sz w:val="24"/>
                <w:szCs w:val="24"/>
              </w:rPr>
            </w:pPr>
            <w:r w:rsidRPr="004C1C48">
              <w:rPr>
                <w:rFonts w:ascii="Times New Roman" w:eastAsia="Calibri" w:hAnsi="Times New Roman" w:cs="Times New Roman"/>
                <w:color w:val="000000"/>
                <w:sz w:val="24"/>
                <w:szCs w:val="24"/>
              </w:rPr>
              <w:lastRenderedPageBreak/>
              <w:t>юридические лица, индивидуальные предприниматели</w:t>
            </w:r>
          </w:p>
          <w:p w:rsidR="00A27649" w:rsidRPr="00AC4FF4" w:rsidRDefault="00A27649" w:rsidP="00433F2A">
            <w:pPr>
              <w:rPr>
                <w:rFonts w:ascii="Times New Roman" w:hAnsi="Times New Roman" w:cs="Times New Roman"/>
                <w:sz w:val="24"/>
                <w:szCs w:val="24"/>
              </w:rPr>
            </w:pPr>
          </w:p>
        </w:tc>
        <w:tc>
          <w:tcPr>
            <w:tcW w:w="10762" w:type="dxa"/>
          </w:tcPr>
          <w:p w:rsidR="00A27649" w:rsidRPr="00804A70" w:rsidRDefault="00A27649" w:rsidP="00A27649">
            <w:pPr>
              <w:autoSpaceDE w:val="0"/>
              <w:autoSpaceDN w:val="0"/>
              <w:adjustRightInd w:val="0"/>
              <w:ind w:firstLine="540"/>
              <w:jc w:val="both"/>
              <w:rPr>
                <w:rFonts w:ascii="Times New Roman" w:hAnsi="Times New Roman" w:cs="Times New Roman"/>
                <w:sz w:val="24"/>
                <w:szCs w:val="24"/>
              </w:rPr>
            </w:pPr>
            <w:r w:rsidRPr="00804A70">
              <w:rPr>
                <w:rFonts w:ascii="Times New Roman" w:hAnsi="Times New Roman" w:cs="Times New Roman"/>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804A70">
                <w:rPr>
                  <w:rFonts w:ascii="Times New Roman" w:hAnsi="Times New Roman" w:cs="Times New Roman"/>
                  <w:sz w:val="24"/>
                  <w:szCs w:val="24"/>
                </w:rPr>
                <w:t>уведомлении</w:t>
              </w:r>
            </w:hyperlink>
            <w:r w:rsidRPr="00804A70">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A27649" w:rsidRPr="00804A70" w:rsidRDefault="00A27649" w:rsidP="00A27649">
            <w:pPr>
              <w:autoSpaceDE w:val="0"/>
              <w:autoSpaceDN w:val="0"/>
              <w:adjustRightInd w:val="0"/>
              <w:jc w:val="both"/>
              <w:rPr>
                <w:rFonts w:ascii="Times New Roman" w:hAnsi="Times New Roman" w:cs="Times New Roman"/>
                <w:sz w:val="24"/>
                <w:szCs w:val="24"/>
              </w:rPr>
            </w:pPr>
            <w:r w:rsidRPr="00804A70">
              <w:rPr>
                <w:rFonts w:ascii="Times New Roman" w:hAnsi="Times New Roman" w:cs="Times New Roman"/>
                <w:sz w:val="24"/>
                <w:szCs w:val="24"/>
              </w:rPr>
              <w:t xml:space="preserve">(в ред. Федерального </w:t>
            </w:r>
            <w:hyperlink r:id="rId14" w:history="1">
              <w:r w:rsidRPr="00804A70">
                <w:rPr>
                  <w:rFonts w:ascii="Times New Roman" w:hAnsi="Times New Roman" w:cs="Times New Roman"/>
                  <w:sz w:val="24"/>
                  <w:szCs w:val="24"/>
                </w:rPr>
                <w:t>закона</w:t>
              </w:r>
            </w:hyperlink>
            <w:r w:rsidRPr="00804A70">
              <w:rPr>
                <w:rFonts w:ascii="Times New Roman" w:hAnsi="Times New Roman" w:cs="Times New Roman"/>
                <w:sz w:val="24"/>
                <w:szCs w:val="24"/>
              </w:rPr>
              <w:t xml:space="preserve"> от 14.10.2014 N 307-ФЗ)</w:t>
            </w:r>
          </w:p>
          <w:p w:rsidR="00A27649" w:rsidRDefault="00A27649" w:rsidP="00A27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Pr>
                <w:rFonts w:ascii="Times New Roman" w:hAnsi="Times New Roman" w:cs="Times New Roman"/>
                <w:sz w:val="24"/>
                <w:szCs w:val="24"/>
              </w:rPr>
              <w:lastRenderedPageBreak/>
              <w:t>причинения такого вреда.</w:t>
            </w:r>
          </w:p>
          <w:p w:rsidR="00A27649" w:rsidRDefault="00A27649" w:rsidP="00A27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 w:history="1">
              <w:r w:rsidRPr="00457924">
                <w:rPr>
                  <w:rFonts w:ascii="Times New Roman" w:hAnsi="Times New Roman" w:cs="Times New Roman"/>
                  <w:sz w:val="24"/>
                  <w:szCs w:val="24"/>
                </w:rPr>
                <w:t>закона</w:t>
              </w:r>
            </w:hyperlink>
            <w:r w:rsidRPr="00457924">
              <w:rPr>
                <w:rFonts w:ascii="Times New Roman" w:hAnsi="Times New Roman" w:cs="Times New Roman"/>
                <w:sz w:val="24"/>
                <w:szCs w:val="24"/>
              </w:rPr>
              <w:t xml:space="preserve"> </w:t>
            </w:r>
            <w:r>
              <w:rPr>
                <w:rFonts w:ascii="Times New Roman" w:hAnsi="Times New Roman" w:cs="Times New Roman"/>
                <w:sz w:val="24"/>
                <w:szCs w:val="24"/>
              </w:rPr>
              <w:t>от 01.05.2016 N 127-ФЗ)</w:t>
            </w:r>
          </w:p>
          <w:p w:rsidR="00A27649" w:rsidRDefault="00A27649" w:rsidP="00A27649">
            <w:pPr>
              <w:rPr>
                <w:rFonts w:ascii="Times New Roman" w:hAnsi="Times New Roman" w:cs="Times New Roman"/>
                <w:sz w:val="24"/>
                <w:szCs w:val="24"/>
              </w:rPr>
            </w:pPr>
          </w:p>
          <w:p w:rsidR="00A27649" w:rsidRDefault="00A27649" w:rsidP="00A2764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27649" w:rsidRDefault="00A27649" w:rsidP="00A2764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7649" w:rsidRDefault="00A27649" w:rsidP="00A27649">
            <w:pPr>
              <w:autoSpaceDE w:val="0"/>
              <w:autoSpaceDN w:val="0"/>
              <w:adjustRightInd w:val="0"/>
              <w:ind w:firstLine="540"/>
              <w:jc w:val="both"/>
              <w:rPr>
                <w:rFonts w:ascii="Times New Roman" w:hAnsi="Times New Roman" w:cs="Times New Roman"/>
                <w:sz w:val="24"/>
                <w:szCs w:val="24"/>
              </w:rPr>
            </w:pPr>
          </w:p>
        </w:tc>
      </w:tr>
      <w:tr w:rsidR="00A27649" w:rsidRPr="00AC4FF4" w:rsidTr="00DD6E5A">
        <w:tc>
          <w:tcPr>
            <w:tcW w:w="386" w:type="dxa"/>
          </w:tcPr>
          <w:p w:rsidR="00A27649" w:rsidRDefault="004C1025" w:rsidP="00433F2A">
            <w:pPr>
              <w:rPr>
                <w:rFonts w:ascii="Times New Roman" w:hAnsi="Times New Roman" w:cs="Times New Roman"/>
                <w:sz w:val="24"/>
                <w:szCs w:val="24"/>
              </w:rPr>
            </w:pPr>
            <w:r>
              <w:rPr>
                <w:rFonts w:ascii="Times New Roman" w:hAnsi="Times New Roman" w:cs="Times New Roman"/>
                <w:sz w:val="24"/>
                <w:szCs w:val="24"/>
              </w:rPr>
              <w:lastRenderedPageBreak/>
              <w:t>3</w:t>
            </w: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p w:rsidR="00A27649" w:rsidRDefault="00A27649" w:rsidP="00433F2A">
            <w:pPr>
              <w:rPr>
                <w:rFonts w:ascii="Times New Roman" w:hAnsi="Times New Roman" w:cs="Times New Roman"/>
                <w:sz w:val="24"/>
                <w:szCs w:val="24"/>
              </w:rPr>
            </w:pPr>
          </w:p>
        </w:tc>
        <w:tc>
          <w:tcPr>
            <w:tcW w:w="1320" w:type="dxa"/>
            <w:gridSpan w:val="2"/>
          </w:tcPr>
          <w:p w:rsidR="00A27649" w:rsidRPr="006D3B11" w:rsidRDefault="004C1025" w:rsidP="00433F2A">
            <w:pPr>
              <w:rPr>
                <w:rStyle w:val="a4"/>
                <w:rFonts w:ascii="Times New Roman" w:eastAsia="Calibri" w:hAnsi="Times New Roman" w:cs="Times New Roman"/>
                <w:i w:val="0"/>
                <w:color w:val="000000"/>
                <w:sz w:val="24"/>
                <w:szCs w:val="24"/>
              </w:rPr>
            </w:pPr>
            <w:r w:rsidRPr="004C1025">
              <w:rPr>
                <w:rStyle w:val="a4"/>
                <w:rFonts w:ascii="Times New Roman" w:eastAsia="Calibri" w:hAnsi="Times New Roman" w:cs="Times New Roman"/>
                <w:i w:val="0"/>
                <w:color w:val="000000"/>
              </w:rPr>
              <w:t>Федеральный</w:t>
            </w:r>
            <w:r w:rsidRPr="004C1025">
              <w:rPr>
                <w:rFonts w:ascii="Times New Roman" w:eastAsia="Calibri" w:hAnsi="Times New Roman" w:cs="Times New Roman"/>
                <w:i/>
                <w:color w:val="000000"/>
              </w:rPr>
              <w:t xml:space="preserve"> </w:t>
            </w:r>
            <w:r w:rsidRPr="004C1025">
              <w:rPr>
                <w:rStyle w:val="a4"/>
                <w:rFonts w:ascii="Times New Roman" w:eastAsia="Calibri" w:hAnsi="Times New Roman" w:cs="Times New Roman"/>
                <w:i w:val="0"/>
                <w:color w:val="000000"/>
              </w:rPr>
              <w:t>закон</w:t>
            </w:r>
            <w:r w:rsidRPr="004C1025">
              <w:rPr>
                <w:rFonts w:ascii="Times New Roman" w:eastAsia="Calibri" w:hAnsi="Times New Roman" w:cs="Times New Roman"/>
                <w:i/>
                <w:color w:val="000000"/>
              </w:rPr>
              <w:t xml:space="preserve"> </w:t>
            </w:r>
            <w:r w:rsidRPr="004C1025">
              <w:rPr>
                <w:rFonts w:ascii="Times New Roman" w:eastAsia="Calibri" w:hAnsi="Times New Roman" w:cs="Times New Roman"/>
                <w:color w:val="000000"/>
              </w:rPr>
              <w:t>от</w:t>
            </w:r>
            <w:r w:rsidRPr="004C1025">
              <w:rPr>
                <w:rFonts w:ascii="Times New Roman" w:eastAsia="Calibri" w:hAnsi="Times New Roman" w:cs="Times New Roman"/>
                <w:i/>
                <w:color w:val="000000"/>
              </w:rPr>
              <w:t xml:space="preserve"> </w:t>
            </w:r>
            <w:r w:rsidRPr="004C1025">
              <w:rPr>
                <w:rStyle w:val="a4"/>
                <w:rFonts w:ascii="Times New Roman" w:eastAsia="Calibri" w:hAnsi="Times New Roman" w:cs="Times New Roman"/>
                <w:i w:val="0"/>
                <w:color w:val="000000"/>
              </w:rPr>
              <w:t>8</w:t>
            </w:r>
            <w:r w:rsidRPr="004C1025">
              <w:rPr>
                <w:rFonts w:ascii="Times New Roman" w:eastAsia="Calibri" w:hAnsi="Times New Roman" w:cs="Times New Roman"/>
                <w:i/>
                <w:color w:val="000000"/>
              </w:rPr>
              <w:t xml:space="preserve"> </w:t>
            </w:r>
            <w:r w:rsidRPr="004C1025">
              <w:rPr>
                <w:rStyle w:val="a4"/>
                <w:rFonts w:ascii="Times New Roman" w:eastAsia="Calibri" w:hAnsi="Times New Roman" w:cs="Times New Roman"/>
                <w:i w:val="0"/>
                <w:color w:val="000000"/>
              </w:rPr>
              <w:t>ноября</w:t>
            </w:r>
            <w:r w:rsidRPr="004C1025">
              <w:rPr>
                <w:rFonts w:ascii="Times New Roman" w:eastAsia="Calibri" w:hAnsi="Times New Roman" w:cs="Times New Roman"/>
                <w:i/>
                <w:color w:val="000000"/>
              </w:rPr>
              <w:t xml:space="preserve"> </w:t>
            </w:r>
            <w:r w:rsidRPr="004C1025">
              <w:rPr>
                <w:rStyle w:val="a4"/>
                <w:rFonts w:ascii="Times New Roman" w:eastAsia="Calibri" w:hAnsi="Times New Roman" w:cs="Times New Roman"/>
                <w:i w:val="0"/>
                <w:color w:val="000000"/>
              </w:rPr>
              <w:t>2007</w:t>
            </w:r>
            <w:r w:rsidRPr="004C1025">
              <w:rPr>
                <w:rFonts w:ascii="Times New Roman" w:eastAsia="Calibri" w:hAnsi="Times New Roman" w:cs="Times New Roman"/>
                <w:i/>
                <w:color w:val="000000"/>
              </w:rPr>
              <w:t> </w:t>
            </w:r>
            <w:r w:rsidRPr="004C1025">
              <w:rPr>
                <w:rFonts w:ascii="Times New Roman" w:eastAsia="Calibri" w:hAnsi="Times New Roman" w:cs="Times New Roman"/>
                <w:color w:val="000000"/>
              </w:rPr>
              <w:t>г. №</w:t>
            </w:r>
            <w:r w:rsidRPr="004C1025">
              <w:rPr>
                <w:rFonts w:ascii="Times New Roman" w:eastAsia="Calibri" w:hAnsi="Times New Roman" w:cs="Times New Roman"/>
                <w:i/>
                <w:color w:val="000000"/>
              </w:rPr>
              <w:t> </w:t>
            </w:r>
            <w:r w:rsidRPr="004C1025">
              <w:rPr>
                <w:rStyle w:val="a4"/>
                <w:rFonts w:ascii="Times New Roman" w:eastAsia="Calibri" w:hAnsi="Times New Roman" w:cs="Times New Roman"/>
                <w:i w:val="0"/>
                <w:color w:val="000000"/>
              </w:rPr>
              <w:t>257</w:t>
            </w:r>
            <w:r w:rsidRPr="004C1025">
              <w:rPr>
                <w:rFonts w:ascii="Times New Roman" w:eastAsia="Calibri" w:hAnsi="Times New Roman" w:cs="Times New Roman"/>
                <w:i/>
                <w:color w:val="000000"/>
              </w:rPr>
              <w:t>-</w:t>
            </w:r>
            <w:r w:rsidRPr="004C1025">
              <w:rPr>
                <w:rStyle w:val="a4"/>
                <w:rFonts w:ascii="Times New Roman" w:eastAsia="Calibri" w:hAnsi="Times New Roman" w:cs="Times New Roman"/>
                <w:i w:val="0"/>
                <w:color w:val="000000"/>
              </w:rPr>
              <w:t>ФЗ</w:t>
            </w:r>
            <w:r w:rsidRPr="004C1025">
              <w:rPr>
                <w:rFonts w:ascii="Times New Roman" w:eastAsia="Calibri" w:hAnsi="Times New Roman" w:cs="Times New Roman"/>
                <w:i/>
                <w:color w:val="000000"/>
              </w:rPr>
              <w:br/>
            </w:r>
            <w:r w:rsidRPr="004C1025">
              <w:rPr>
                <w:rFonts w:ascii="Times New Roman" w:eastAsia="Calibri" w:hAnsi="Times New Roman" w:cs="Times New Roman"/>
                <w:color w:val="000000"/>
              </w:rPr>
              <w:t xml:space="preserve">«Об автомобильных дорогах и о дорожной деятельности в Российской Федерации и о внесении изменений в отдельные законодательные </w:t>
            </w:r>
            <w:r w:rsidRPr="004C1025">
              <w:rPr>
                <w:rFonts w:ascii="Times New Roman" w:eastAsia="Calibri" w:hAnsi="Times New Roman" w:cs="Times New Roman"/>
                <w:color w:val="000000"/>
              </w:rPr>
              <w:lastRenderedPageBreak/>
              <w:t>акты Российской Федерации</w:t>
            </w:r>
            <w:r>
              <w:rPr>
                <w:rFonts w:ascii="Times New Roman" w:eastAsia="Calibri" w:hAnsi="Times New Roman" w:cs="Times New Roman"/>
                <w:b/>
                <w:color w:val="000000"/>
              </w:rPr>
              <w:t>»</w:t>
            </w:r>
          </w:p>
        </w:tc>
        <w:tc>
          <w:tcPr>
            <w:tcW w:w="1123" w:type="dxa"/>
          </w:tcPr>
          <w:p w:rsidR="004C1025" w:rsidRDefault="004C1025" w:rsidP="004C1025">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пункты 8, 9, 10, 11, 12</w:t>
            </w:r>
          </w:p>
          <w:p w:rsidR="00A27649" w:rsidRDefault="004C1025" w:rsidP="004C1025">
            <w:pPr>
              <w:rPr>
                <w:rFonts w:ascii="Times New Roman" w:hAnsi="Times New Roman" w:cs="Times New Roman"/>
                <w:color w:val="000000"/>
              </w:rPr>
            </w:pPr>
            <w:r>
              <w:rPr>
                <w:rFonts w:ascii="Times New Roman" w:eastAsia="Calibri" w:hAnsi="Times New Roman" w:cs="Times New Roman"/>
                <w:color w:val="000000"/>
              </w:rPr>
              <w:t>статьи 3</w:t>
            </w: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2C3217" w:rsidRDefault="002C3217" w:rsidP="004C1025">
            <w:pPr>
              <w:rPr>
                <w:rFonts w:ascii="Times New Roman" w:hAnsi="Times New Roman" w:cs="Times New Roman"/>
                <w:color w:val="000000"/>
              </w:rPr>
            </w:pPr>
          </w:p>
          <w:p w:rsidR="00C628D9" w:rsidRDefault="00C628D9" w:rsidP="004C1025">
            <w:pPr>
              <w:rPr>
                <w:rFonts w:ascii="Times New Roman" w:hAnsi="Times New Roman" w:cs="Times New Roman"/>
                <w:color w:val="000000"/>
              </w:rPr>
            </w:pPr>
          </w:p>
          <w:p w:rsidR="0095412C" w:rsidRDefault="0095412C" w:rsidP="004C1025">
            <w:pPr>
              <w:rPr>
                <w:rFonts w:ascii="Times New Roman" w:hAnsi="Times New Roman" w:cs="Times New Roman"/>
                <w:color w:val="000000"/>
              </w:rPr>
            </w:pPr>
          </w:p>
          <w:p w:rsidR="0095412C" w:rsidRDefault="0095412C" w:rsidP="004C1025">
            <w:pPr>
              <w:rPr>
                <w:rFonts w:ascii="Times New Roman" w:eastAsia="Calibri" w:hAnsi="Times New Roman" w:cs="Times New Roman"/>
                <w:color w:val="000000"/>
              </w:rPr>
            </w:pPr>
          </w:p>
          <w:p w:rsidR="0095412C" w:rsidRDefault="0095412C" w:rsidP="004C1025">
            <w:pPr>
              <w:rPr>
                <w:rFonts w:ascii="Times New Roman" w:eastAsia="Calibri" w:hAnsi="Times New Roman" w:cs="Times New Roman"/>
                <w:color w:val="000000"/>
              </w:rPr>
            </w:pPr>
          </w:p>
          <w:p w:rsidR="002C3217" w:rsidRDefault="002C3217" w:rsidP="004C1025">
            <w:pPr>
              <w:rPr>
                <w:rFonts w:ascii="Times New Roman" w:eastAsia="Calibri" w:hAnsi="Times New Roman" w:cs="Times New Roman"/>
                <w:color w:val="000000"/>
              </w:rPr>
            </w:pPr>
            <w:r>
              <w:rPr>
                <w:rFonts w:ascii="Times New Roman" w:eastAsia="Calibri" w:hAnsi="Times New Roman" w:cs="Times New Roman"/>
                <w:color w:val="000000"/>
              </w:rPr>
              <w:t>статья</w:t>
            </w:r>
            <w:r w:rsidRPr="003F2960">
              <w:rPr>
                <w:rFonts w:ascii="Times New Roman" w:eastAsia="Calibri" w:hAnsi="Times New Roman" w:cs="Times New Roman"/>
                <w:color w:val="000000"/>
              </w:rPr>
              <w:t xml:space="preserve"> 22</w:t>
            </w:r>
          </w:p>
          <w:p w:rsidR="0095412C" w:rsidRDefault="0095412C"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Pr="0095412C" w:rsidRDefault="00C628D9" w:rsidP="004C1025">
            <w:pPr>
              <w:rPr>
                <w:rFonts w:ascii="Times New Roman" w:eastAsia="Calibri" w:hAnsi="Times New Roman" w:cs="Times New Roman"/>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r>
              <w:rPr>
                <w:rFonts w:ascii="Times New Roman" w:hAnsi="Times New Roman" w:cs="Times New Roman"/>
                <w:color w:val="000000"/>
              </w:rPr>
              <w:t>статья 29</w:t>
            </w: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Default="00C628D9" w:rsidP="004C1025">
            <w:pPr>
              <w:rPr>
                <w:rFonts w:ascii="Times New Roman" w:eastAsia="Calibri" w:hAnsi="Times New Roman" w:cs="Times New Roman"/>
                <w:color w:val="000000"/>
              </w:rPr>
            </w:pPr>
          </w:p>
          <w:p w:rsidR="00C628D9" w:rsidRPr="00AC4FF4" w:rsidRDefault="00C628D9" w:rsidP="004C1025">
            <w:pPr>
              <w:rPr>
                <w:rFonts w:ascii="Times New Roman" w:hAnsi="Times New Roman" w:cs="Times New Roman"/>
                <w:sz w:val="24"/>
                <w:szCs w:val="24"/>
              </w:rPr>
            </w:pPr>
          </w:p>
        </w:tc>
        <w:tc>
          <w:tcPr>
            <w:tcW w:w="1195" w:type="dxa"/>
          </w:tcPr>
          <w:p w:rsidR="004C1025" w:rsidRPr="003F2960" w:rsidRDefault="004C1025" w:rsidP="004C1025">
            <w:pPr>
              <w:pStyle w:val="a5"/>
              <w:spacing w:before="0" w:beforeAutospacing="0" w:after="0"/>
              <w:jc w:val="center"/>
              <w:rPr>
                <w:color w:val="000000"/>
                <w:sz w:val="22"/>
                <w:szCs w:val="22"/>
              </w:rPr>
            </w:pPr>
            <w:r w:rsidRPr="003F2960">
              <w:rPr>
                <w:color w:val="000000"/>
                <w:sz w:val="22"/>
                <w:szCs w:val="22"/>
              </w:rPr>
              <w:lastRenderedPageBreak/>
              <w:t>юридические лица,</w:t>
            </w:r>
          </w:p>
          <w:p w:rsidR="004C1025" w:rsidRPr="003F2960" w:rsidRDefault="004C1025" w:rsidP="004C1025">
            <w:pPr>
              <w:pStyle w:val="a5"/>
              <w:spacing w:before="0" w:beforeAutospacing="0" w:after="0"/>
              <w:jc w:val="center"/>
              <w:rPr>
                <w:color w:val="000000"/>
                <w:sz w:val="22"/>
                <w:szCs w:val="22"/>
              </w:rPr>
            </w:pPr>
            <w:r w:rsidRPr="003F2960">
              <w:rPr>
                <w:color w:val="000000"/>
                <w:sz w:val="22"/>
                <w:szCs w:val="22"/>
              </w:rPr>
              <w:t>индивидуальные предприниматели</w:t>
            </w:r>
          </w:p>
          <w:p w:rsidR="00A27649" w:rsidRPr="00AC4FF4" w:rsidRDefault="00A27649" w:rsidP="00433F2A">
            <w:pPr>
              <w:rPr>
                <w:rFonts w:ascii="Times New Roman" w:hAnsi="Times New Roman" w:cs="Times New Roman"/>
                <w:sz w:val="24"/>
                <w:szCs w:val="24"/>
              </w:rPr>
            </w:pPr>
          </w:p>
        </w:tc>
        <w:tc>
          <w:tcPr>
            <w:tcW w:w="10762" w:type="dxa"/>
          </w:tcPr>
          <w:p w:rsidR="002C3217" w:rsidRPr="0095412C" w:rsidRDefault="002C3217" w:rsidP="002C3217">
            <w:pPr>
              <w:autoSpaceDE w:val="0"/>
              <w:autoSpaceDN w:val="0"/>
              <w:adjustRightInd w:val="0"/>
              <w:ind w:firstLine="540"/>
              <w:jc w:val="both"/>
              <w:rPr>
                <w:rFonts w:ascii="Times New Roman" w:hAnsi="Times New Roman" w:cs="Times New Roman"/>
              </w:rPr>
            </w:pPr>
            <w:r w:rsidRPr="0095412C">
              <w:rPr>
                <w:rFonts w:ascii="Times New Roman" w:hAnsi="Times New Roman" w:cs="Times New Roman"/>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C3217" w:rsidRPr="0095412C" w:rsidRDefault="002C3217" w:rsidP="002C3217">
            <w:pPr>
              <w:autoSpaceDE w:val="0"/>
              <w:autoSpaceDN w:val="0"/>
              <w:adjustRightInd w:val="0"/>
              <w:spacing w:before="220"/>
              <w:ind w:firstLine="540"/>
              <w:jc w:val="both"/>
              <w:rPr>
                <w:rFonts w:ascii="Times New Roman" w:hAnsi="Times New Roman" w:cs="Times New Roman"/>
              </w:rPr>
            </w:pPr>
            <w:r w:rsidRPr="0095412C">
              <w:rPr>
                <w:rFonts w:ascii="Times New Roman" w:hAnsi="Times New Roman" w:cs="Times New Roman"/>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C3217" w:rsidRPr="0095412C" w:rsidRDefault="002C3217" w:rsidP="002C3217">
            <w:pPr>
              <w:autoSpaceDE w:val="0"/>
              <w:autoSpaceDN w:val="0"/>
              <w:adjustRightInd w:val="0"/>
              <w:spacing w:before="220"/>
              <w:ind w:firstLine="540"/>
              <w:jc w:val="both"/>
              <w:rPr>
                <w:rFonts w:ascii="Times New Roman" w:hAnsi="Times New Roman" w:cs="Times New Roman"/>
              </w:rPr>
            </w:pPr>
            <w:r w:rsidRPr="0095412C">
              <w:rPr>
                <w:rFonts w:ascii="Times New Roman" w:hAnsi="Times New Roman" w:cs="Times New Roman"/>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w:t>
            </w:r>
            <w:r w:rsidRPr="0095412C">
              <w:rPr>
                <w:rFonts w:ascii="Times New Roman" w:hAnsi="Times New Roman" w:cs="Times New Roman"/>
              </w:rPr>
              <w:lastRenderedPageBreak/>
              <w:t>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C3217" w:rsidRPr="0095412C" w:rsidRDefault="002C3217" w:rsidP="002C3217">
            <w:pPr>
              <w:autoSpaceDE w:val="0"/>
              <w:autoSpaceDN w:val="0"/>
              <w:adjustRightInd w:val="0"/>
              <w:spacing w:before="220"/>
              <w:ind w:firstLine="540"/>
              <w:jc w:val="both"/>
              <w:rPr>
                <w:rFonts w:ascii="Times New Roman" w:hAnsi="Times New Roman" w:cs="Times New Roman"/>
              </w:rPr>
            </w:pPr>
            <w:r w:rsidRPr="0095412C">
              <w:rPr>
                <w:rFonts w:ascii="Times New Roman" w:hAnsi="Times New Roman" w:cs="Times New Roman"/>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C3217" w:rsidRPr="0095412C" w:rsidRDefault="002C3217" w:rsidP="002C3217">
            <w:pPr>
              <w:autoSpaceDE w:val="0"/>
              <w:autoSpaceDN w:val="0"/>
              <w:adjustRightInd w:val="0"/>
              <w:spacing w:before="220"/>
              <w:ind w:firstLine="540"/>
              <w:jc w:val="both"/>
              <w:rPr>
                <w:rFonts w:ascii="Times New Roman" w:hAnsi="Times New Roman" w:cs="Times New Roman"/>
              </w:rPr>
            </w:pPr>
            <w:r w:rsidRPr="0095412C">
              <w:rPr>
                <w:rFonts w:ascii="Times New Roman" w:hAnsi="Times New Roman" w:cs="Times New Roman"/>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5412C" w:rsidRPr="0095412C" w:rsidRDefault="0095412C" w:rsidP="002C3217">
            <w:pPr>
              <w:autoSpaceDE w:val="0"/>
              <w:autoSpaceDN w:val="0"/>
              <w:adjustRightInd w:val="0"/>
              <w:spacing w:before="220"/>
              <w:ind w:firstLine="540"/>
              <w:jc w:val="both"/>
              <w:rPr>
                <w:rFonts w:ascii="Times New Roman" w:hAnsi="Times New Roman" w:cs="Times New Roman"/>
              </w:rPr>
            </w:pP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r w:rsidRPr="0095412C">
              <w:rPr>
                <w:rFonts w:ascii="Arial" w:eastAsia="Times New Roman" w:hAnsi="Arial" w:cs="Arial"/>
                <w:sz w:val="21"/>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6" w:anchor="dst100623" w:history="1">
              <w:r w:rsidRPr="0095412C">
                <w:rPr>
                  <w:rFonts w:ascii="Arial" w:eastAsia="Times New Roman" w:hAnsi="Arial" w:cs="Arial"/>
                  <w:sz w:val="21"/>
                  <w:lang w:eastAsia="ru-RU"/>
                </w:rPr>
                <w:t>части 8 статьи 26</w:t>
              </w:r>
            </w:hyperlink>
            <w:r w:rsidRPr="0095412C">
              <w:rPr>
                <w:rFonts w:ascii="Arial" w:eastAsia="Times New Roman" w:hAnsi="Arial" w:cs="Arial"/>
                <w:sz w:val="21"/>
                <w:lang w:eastAsia="ru-RU"/>
              </w:rPr>
              <w:t> настоящего Федерального закона.</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0" w:name="dst100248"/>
            <w:bookmarkEnd w:id="0"/>
            <w:r w:rsidRPr="0095412C">
              <w:rPr>
                <w:rFonts w:ascii="Arial" w:eastAsia="Times New Roman" w:hAnsi="Arial" w:cs="Arial"/>
                <w:sz w:val="21"/>
                <w:lang w:eastAsia="ru-RU"/>
              </w:rPr>
              <w:t>2. Минимально необходимые для обслуживания участников дорожного движения </w:t>
            </w:r>
            <w:hyperlink r:id="rId17" w:anchor="dst100012" w:history="1">
              <w:r w:rsidRPr="0095412C">
                <w:rPr>
                  <w:rFonts w:ascii="Arial" w:eastAsia="Times New Roman" w:hAnsi="Arial" w:cs="Arial"/>
                  <w:sz w:val="21"/>
                  <w:lang w:eastAsia="ru-RU"/>
                </w:rPr>
                <w:t>требования</w:t>
              </w:r>
            </w:hyperlink>
            <w:r w:rsidRPr="0095412C">
              <w:rPr>
                <w:rFonts w:ascii="Arial" w:eastAsia="Times New Roman" w:hAnsi="Arial" w:cs="Arial"/>
                <w:sz w:val="21"/>
                <w:lang w:eastAsia="ru-RU"/>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 w:anchor="dst100021" w:history="1">
              <w:r w:rsidRPr="0095412C">
                <w:rPr>
                  <w:rFonts w:ascii="Arial" w:eastAsia="Times New Roman" w:hAnsi="Arial" w:cs="Arial"/>
                  <w:sz w:val="21"/>
                  <w:lang w:eastAsia="ru-RU"/>
                </w:rPr>
                <w:t>требования</w:t>
              </w:r>
            </w:hyperlink>
            <w:r w:rsidRPr="0095412C">
              <w:rPr>
                <w:rFonts w:ascii="Arial" w:eastAsia="Times New Roman" w:hAnsi="Arial" w:cs="Arial"/>
                <w:sz w:val="21"/>
                <w:lang w:eastAsia="ru-RU"/>
              </w:rPr>
              <w:t>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1" w:name="dst100249"/>
            <w:bookmarkEnd w:id="1"/>
            <w:r w:rsidRPr="0095412C">
              <w:rPr>
                <w:rFonts w:ascii="Arial" w:eastAsia="Times New Roman" w:hAnsi="Arial" w:cs="Arial"/>
                <w:sz w:val="21"/>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2" w:name="dst100749"/>
            <w:bookmarkEnd w:id="2"/>
            <w:r w:rsidRPr="0095412C">
              <w:rPr>
                <w:rFonts w:ascii="Arial" w:eastAsia="Times New Roman" w:hAnsi="Arial" w:cs="Arial"/>
                <w:sz w:val="21"/>
                <w:lang w:eastAsia="ru-RU"/>
              </w:rPr>
              <w:t xml:space="preserve">4. В случаях строительства, реконструкции объектов дорожного сервиса, </w:t>
            </w:r>
            <w:r w:rsidRPr="0095412C">
              <w:rPr>
                <w:rFonts w:ascii="Arial" w:eastAsia="Times New Roman" w:hAnsi="Arial" w:cs="Arial"/>
                <w:sz w:val="21"/>
                <w:lang w:eastAsia="ru-RU"/>
              </w:rPr>
              <w:lastRenderedPageBreak/>
              <w:t>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 w:anchor="dst0" w:history="1">
              <w:r w:rsidRPr="0095412C">
                <w:rPr>
                  <w:rFonts w:ascii="Arial" w:eastAsia="Times New Roman" w:hAnsi="Arial" w:cs="Arial"/>
                  <w:sz w:val="21"/>
                  <w:lang w:eastAsia="ru-RU"/>
                </w:rPr>
                <w:t>кодексом</w:t>
              </w:r>
            </w:hyperlink>
            <w:r w:rsidRPr="0095412C">
              <w:rPr>
                <w:rFonts w:ascii="Arial" w:eastAsia="Times New Roman" w:hAnsi="Arial" w:cs="Arial"/>
                <w:sz w:val="21"/>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 w:anchor="dst0" w:history="1">
              <w:r w:rsidRPr="0095412C">
                <w:rPr>
                  <w:rFonts w:ascii="Arial" w:eastAsia="Times New Roman" w:hAnsi="Arial" w:cs="Arial"/>
                  <w:sz w:val="21"/>
                  <w:lang w:eastAsia="ru-RU"/>
                </w:rPr>
                <w:t>кодексом</w:t>
              </w:r>
            </w:hyperlink>
            <w:r w:rsidRPr="0095412C">
              <w:rPr>
                <w:rFonts w:ascii="Arial" w:eastAsia="Times New Roman" w:hAnsi="Arial" w:cs="Arial"/>
                <w:sz w:val="21"/>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C628D9" w:rsidRPr="0095412C" w:rsidRDefault="00C628D9" w:rsidP="0095412C">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Федерального </w:t>
            </w:r>
            <w:hyperlink r:id="rId21" w:anchor="dst100124" w:history="1">
              <w:r w:rsidRPr="0095412C">
                <w:rPr>
                  <w:rFonts w:ascii="Arial" w:eastAsia="Times New Roman" w:hAnsi="Arial" w:cs="Arial"/>
                  <w:sz w:val="21"/>
                  <w:lang w:eastAsia="ru-RU"/>
                </w:rPr>
                <w:t>закона</w:t>
              </w:r>
            </w:hyperlink>
            <w:r w:rsidRPr="0095412C">
              <w:rPr>
                <w:rFonts w:ascii="Arial" w:eastAsia="Times New Roman" w:hAnsi="Arial" w:cs="Arial"/>
                <w:sz w:val="21"/>
                <w:lang w:eastAsia="ru-RU"/>
              </w:rPr>
              <w:t> от 18.07.2011 N 243-ФЗ)</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3" w:name="dst100750"/>
            <w:bookmarkEnd w:id="3"/>
            <w:r w:rsidRPr="0095412C">
              <w:rPr>
                <w:rFonts w:ascii="Arial" w:eastAsia="Times New Roman" w:hAnsi="Arial" w:cs="Arial"/>
                <w:sz w:val="21"/>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 w:anchor="dst0" w:history="1">
              <w:r w:rsidRPr="0095412C">
                <w:rPr>
                  <w:rFonts w:ascii="Arial" w:eastAsia="Times New Roman" w:hAnsi="Arial" w:cs="Arial"/>
                  <w:sz w:val="21"/>
                  <w:lang w:eastAsia="ru-RU"/>
                </w:rPr>
                <w:t>кодексом</w:t>
              </w:r>
            </w:hyperlink>
            <w:r w:rsidRPr="0095412C">
              <w:rPr>
                <w:rFonts w:ascii="Arial" w:eastAsia="Times New Roman" w:hAnsi="Arial" w:cs="Arial"/>
                <w:sz w:val="21"/>
                <w:lang w:eastAsia="ru-RU"/>
              </w:rPr>
              <w:t> Российской Федерации:</w:t>
            </w:r>
          </w:p>
          <w:p w:rsidR="00C628D9" w:rsidRPr="0095412C" w:rsidRDefault="00C628D9" w:rsidP="00C628D9">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Федерального </w:t>
            </w:r>
            <w:hyperlink r:id="rId23" w:anchor="dst100125" w:history="1">
              <w:r w:rsidRPr="0095412C">
                <w:rPr>
                  <w:rFonts w:ascii="Arial" w:eastAsia="Times New Roman" w:hAnsi="Arial" w:cs="Arial"/>
                  <w:sz w:val="21"/>
                  <w:lang w:eastAsia="ru-RU"/>
                </w:rPr>
                <w:t>закона</w:t>
              </w:r>
            </w:hyperlink>
            <w:r w:rsidRPr="0095412C">
              <w:rPr>
                <w:rFonts w:ascii="Arial" w:eastAsia="Times New Roman" w:hAnsi="Arial" w:cs="Arial"/>
                <w:sz w:val="21"/>
                <w:lang w:eastAsia="ru-RU"/>
              </w:rPr>
              <w:t> от 18.07.2011 N 243-ФЗ)</w:t>
            </w:r>
            <w:bookmarkStart w:id="4" w:name="dst174"/>
            <w:bookmarkEnd w:id="4"/>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5" w:name="dst100753"/>
            <w:bookmarkEnd w:id="5"/>
            <w:r w:rsidRPr="0095412C">
              <w:rPr>
                <w:rFonts w:ascii="Arial" w:eastAsia="Times New Roman" w:hAnsi="Arial" w:cs="Arial"/>
                <w:sz w:val="21"/>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628D9" w:rsidRPr="0095412C" w:rsidRDefault="00C628D9" w:rsidP="0095412C">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Федерального </w:t>
            </w:r>
            <w:hyperlink r:id="rId24" w:anchor="dst100125" w:history="1">
              <w:r w:rsidRPr="0095412C">
                <w:rPr>
                  <w:rFonts w:ascii="Arial" w:eastAsia="Times New Roman" w:hAnsi="Arial" w:cs="Arial"/>
                  <w:sz w:val="21"/>
                  <w:lang w:eastAsia="ru-RU"/>
                </w:rPr>
                <w:t>закона</w:t>
              </w:r>
            </w:hyperlink>
            <w:r w:rsidRPr="0095412C">
              <w:rPr>
                <w:rFonts w:ascii="Arial" w:eastAsia="Times New Roman" w:hAnsi="Arial" w:cs="Arial"/>
                <w:sz w:val="21"/>
                <w:lang w:eastAsia="ru-RU"/>
              </w:rPr>
              <w:t> от 18.07.2011 N 243-ФЗ)</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6" w:name="dst100255"/>
            <w:bookmarkEnd w:id="6"/>
            <w:r w:rsidRPr="0095412C">
              <w:rPr>
                <w:rFonts w:ascii="Arial" w:eastAsia="Times New Roman" w:hAnsi="Arial" w:cs="Arial"/>
                <w:sz w:val="21"/>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7" w:name="dst100256"/>
            <w:bookmarkEnd w:id="7"/>
            <w:r w:rsidRPr="0095412C">
              <w:rPr>
                <w:rFonts w:ascii="Arial" w:eastAsia="Times New Roman" w:hAnsi="Arial" w:cs="Arial"/>
                <w:sz w:val="21"/>
                <w:lang w:eastAsia="ru-RU"/>
              </w:rPr>
              <w:t xml:space="preserve">7. За оказание услуг присоединения объектов дорожного сервиса к </w:t>
            </w:r>
            <w:r w:rsidRPr="0095412C">
              <w:rPr>
                <w:rFonts w:ascii="Arial" w:eastAsia="Times New Roman" w:hAnsi="Arial" w:cs="Arial"/>
                <w:sz w:val="21"/>
                <w:lang w:eastAsia="ru-RU"/>
              </w:rPr>
              <w:lastRenderedPageBreak/>
              <w:t xml:space="preserve">автомобильным дорогам взимается плата </w:t>
            </w:r>
            <w:proofErr w:type="gramStart"/>
            <w:r w:rsidRPr="0095412C">
              <w:rPr>
                <w:rFonts w:ascii="Arial" w:eastAsia="Times New Roman" w:hAnsi="Arial" w:cs="Arial"/>
                <w:sz w:val="21"/>
                <w:lang w:eastAsia="ru-RU"/>
              </w:rPr>
              <w:t>на основании</w:t>
            </w:r>
            <w:proofErr w:type="gramEnd"/>
            <w:r w:rsidRPr="0095412C">
              <w:rPr>
                <w:rFonts w:ascii="Arial" w:eastAsia="Times New Roman" w:hAnsi="Arial" w:cs="Arial"/>
                <w:sz w:val="21"/>
                <w:lang w:eastAsia="ru-RU"/>
              </w:rPr>
              <w:t xml:space="preserve"> заключаемого с владельцами автомобильных дорог договора о присоединении объекта дорожного сервиса к автомобильной дороге.</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8" w:name="dst100257"/>
            <w:bookmarkEnd w:id="8"/>
            <w:r w:rsidRPr="0095412C">
              <w:rPr>
                <w:rFonts w:ascii="Arial" w:eastAsia="Times New Roman" w:hAnsi="Arial" w:cs="Arial"/>
                <w:sz w:val="21"/>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9" w:name="dst3"/>
            <w:bookmarkEnd w:id="9"/>
            <w:r w:rsidRPr="0095412C">
              <w:rPr>
                <w:rFonts w:ascii="Arial" w:eastAsia="Times New Roman" w:hAnsi="Arial" w:cs="Arial"/>
                <w:sz w:val="21"/>
                <w:lang w:eastAsia="ru-RU"/>
              </w:rPr>
              <w:t>9. </w:t>
            </w:r>
            <w:hyperlink r:id="rId25" w:anchor="dst100010" w:history="1">
              <w:r w:rsidRPr="0095412C">
                <w:rPr>
                  <w:rFonts w:ascii="Arial" w:eastAsia="Times New Roman" w:hAnsi="Arial" w:cs="Arial"/>
                  <w:sz w:val="21"/>
                  <w:lang w:eastAsia="ru-RU"/>
                </w:rPr>
                <w:t>Плата</w:t>
              </w:r>
            </w:hyperlink>
            <w:r w:rsidRPr="0095412C">
              <w:rPr>
                <w:rFonts w:ascii="Arial" w:eastAsia="Times New Roman" w:hAnsi="Arial" w:cs="Arial"/>
                <w:sz w:val="21"/>
                <w:lang w:eastAsia="ru-RU"/>
              </w:rPr>
              <w:t>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C628D9" w:rsidRPr="0095412C" w:rsidRDefault="00C628D9" w:rsidP="0095412C">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Федерального </w:t>
            </w:r>
            <w:hyperlink r:id="rId26" w:anchor="dst100742" w:history="1">
              <w:r w:rsidRPr="0095412C">
                <w:rPr>
                  <w:rFonts w:ascii="Arial" w:eastAsia="Times New Roman" w:hAnsi="Arial" w:cs="Arial"/>
                  <w:sz w:val="21"/>
                  <w:lang w:eastAsia="ru-RU"/>
                </w:rPr>
                <w:t>закона</w:t>
              </w:r>
            </w:hyperlink>
            <w:r w:rsidRPr="0095412C">
              <w:rPr>
                <w:rFonts w:ascii="Arial" w:eastAsia="Times New Roman" w:hAnsi="Arial" w:cs="Arial"/>
                <w:sz w:val="21"/>
                <w:lang w:eastAsia="ru-RU"/>
              </w:rPr>
              <w:t> от 23.07.2008 N 160-ФЗ)</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10" w:name="dst100259"/>
            <w:bookmarkEnd w:id="10"/>
            <w:r w:rsidRPr="0095412C">
              <w:rPr>
                <w:rFonts w:ascii="Arial" w:eastAsia="Times New Roman" w:hAnsi="Arial" w:cs="Arial"/>
                <w:sz w:val="21"/>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11" w:name="dst100620"/>
            <w:bookmarkEnd w:id="11"/>
            <w:r w:rsidRPr="0095412C">
              <w:rPr>
                <w:rFonts w:ascii="Arial" w:eastAsia="Times New Roman" w:hAnsi="Arial" w:cs="Arial"/>
                <w:sz w:val="21"/>
                <w:lang w:eastAsia="ru-RU"/>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w:t>
            </w:r>
            <w:r w:rsidRPr="0095412C">
              <w:rPr>
                <w:rFonts w:ascii="Arial" w:eastAsia="Times New Roman" w:hAnsi="Arial" w:cs="Arial"/>
                <w:sz w:val="21"/>
                <w:lang w:eastAsia="ru-RU"/>
              </w:rPr>
              <w:lastRenderedPageBreak/>
              <w:t>исполнению).</w:t>
            </w:r>
          </w:p>
          <w:p w:rsidR="00C628D9" w:rsidRPr="0095412C" w:rsidRDefault="00C628D9" w:rsidP="00C628D9">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Федерального </w:t>
            </w:r>
            <w:hyperlink r:id="rId27" w:anchor="dst100663" w:history="1">
              <w:r w:rsidRPr="0095412C">
                <w:rPr>
                  <w:rFonts w:ascii="Arial" w:eastAsia="Times New Roman" w:hAnsi="Arial" w:cs="Arial"/>
                  <w:sz w:val="21"/>
                  <w:lang w:eastAsia="ru-RU"/>
                </w:rPr>
                <w:t>закона</w:t>
              </w:r>
            </w:hyperlink>
            <w:r w:rsidRPr="0095412C">
              <w:rPr>
                <w:rFonts w:ascii="Arial" w:eastAsia="Times New Roman" w:hAnsi="Arial" w:cs="Arial"/>
                <w:sz w:val="21"/>
                <w:lang w:eastAsia="ru-RU"/>
              </w:rPr>
              <w:t> от 17.07.2009 N 145-ФЗ)</w:t>
            </w:r>
          </w:p>
          <w:p w:rsidR="00C628D9" w:rsidRPr="0095412C" w:rsidRDefault="00C628D9" w:rsidP="00C628D9">
            <w:pPr>
              <w:shd w:val="clear" w:color="auto" w:fill="FFFFFF"/>
              <w:spacing w:line="315"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 xml:space="preserve"> </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12" w:name="dst100621"/>
            <w:bookmarkEnd w:id="12"/>
            <w:r w:rsidRPr="0095412C">
              <w:rPr>
                <w:rFonts w:ascii="Arial" w:eastAsia="Times New Roman" w:hAnsi="Arial" w:cs="Arial"/>
                <w:sz w:val="21"/>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8" w:anchor="dst100620" w:history="1">
              <w:r w:rsidRPr="0095412C">
                <w:rPr>
                  <w:rFonts w:ascii="Arial" w:eastAsia="Times New Roman" w:hAnsi="Arial" w:cs="Arial"/>
                  <w:sz w:val="21"/>
                  <w:lang w:eastAsia="ru-RU"/>
                </w:rPr>
                <w:t>частью 11</w:t>
              </w:r>
            </w:hyperlink>
            <w:r w:rsidRPr="0095412C">
              <w:rPr>
                <w:rFonts w:ascii="Arial" w:eastAsia="Times New Roman" w:hAnsi="Arial" w:cs="Arial"/>
                <w:sz w:val="21"/>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C628D9" w:rsidRPr="0095412C" w:rsidRDefault="00C628D9" w:rsidP="0095412C">
            <w:pPr>
              <w:shd w:val="clear" w:color="auto" w:fill="FFFFFF"/>
              <w:spacing w:after="192"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(часть двенадцатая введена Федеральным </w:t>
            </w:r>
            <w:hyperlink r:id="rId29" w:anchor="dst100664" w:history="1">
              <w:r w:rsidRPr="0095412C">
                <w:rPr>
                  <w:rFonts w:ascii="Arial" w:eastAsia="Times New Roman" w:hAnsi="Arial" w:cs="Arial"/>
                  <w:sz w:val="21"/>
                  <w:lang w:eastAsia="ru-RU"/>
                </w:rPr>
                <w:t>законом</w:t>
              </w:r>
            </w:hyperlink>
            <w:r w:rsidRPr="0095412C">
              <w:rPr>
                <w:rFonts w:ascii="Arial" w:eastAsia="Times New Roman" w:hAnsi="Arial" w:cs="Arial"/>
                <w:sz w:val="21"/>
                <w:lang w:eastAsia="ru-RU"/>
              </w:rPr>
              <w:t> от 17.07.2009 N 145-ФЗ)</w:t>
            </w:r>
          </w:p>
          <w:p w:rsidR="00C628D9" w:rsidRPr="0095412C" w:rsidRDefault="00C628D9" w:rsidP="00C628D9">
            <w:pPr>
              <w:shd w:val="clear" w:color="auto" w:fill="F4F3F8"/>
              <w:spacing w:after="96"/>
              <w:jc w:val="both"/>
              <w:rPr>
                <w:rFonts w:ascii="Arial" w:eastAsia="Times New Roman" w:hAnsi="Arial" w:cs="Arial"/>
                <w:sz w:val="21"/>
                <w:szCs w:val="21"/>
                <w:lang w:eastAsia="ru-RU"/>
              </w:rPr>
            </w:pPr>
            <w:r w:rsidRPr="0095412C">
              <w:rPr>
                <w:rFonts w:ascii="Arial" w:eastAsia="Times New Roman" w:hAnsi="Arial" w:cs="Arial"/>
                <w:sz w:val="21"/>
                <w:lang w:eastAsia="ru-RU"/>
              </w:rPr>
              <w:t>Ч. 13 ст. 22 </w:t>
            </w:r>
            <w:hyperlink r:id="rId30" w:anchor="dst100015" w:history="1">
              <w:r w:rsidRPr="0095412C">
                <w:rPr>
                  <w:rFonts w:ascii="Arial" w:eastAsia="Times New Roman" w:hAnsi="Arial" w:cs="Arial"/>
                  <w:sz w:val="21"/>
                  <w:lang w:eastAsia="ru-RU"/>
                </w:rPr>
                <w:t>не применяется</w:t>
              </w:r>
            </w:hyperlink>
            <w:r w:rsidRPr="0095412C">
              <w:rPr>
                <w:rFonts w:ascii="Arial" w:eastAsia="Times New Roman" w:hAnsi="Arial" w:cs="Arial"/>
                <w:sz w:val="21"/>
                <w:lang w:eastAsia="ru-RU"/>
              </w:rPr>
              <w:t>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bookmarkStart w:id="13" w:name="dst222"/>
            <w:bookmarkEnd w:id="13"/>
            <w:r w:rsidRPr="0095412C">
              <w:rPr>
                <w:rFonts w:ascii="Arial" w:eastAsia="Times New Roman" w:hAnsi="Arial" w:cs="Arial"/>
                <w:sz w:val="21"/>
                <w:lang w:eastAsia="ru-RU"/>
              </w:rPr>
              <w:t>13. Положения </w:t>
            </w:r>
            <w:hyperlink r:id="rId31" w:anchor="dst100255" w:history="1">
              <w:r w:rsidRPr="0095412C">
                <w:rPr>
                  <w:rFonts w:ascii="Arial" w:eastAsia="Times New Roman" w:hAnsi="Arial" w:cs="Arial"/>
                  <w:sz w:val="21"/>
                  <w:lang w:eastAsia="ru-RU"/>
                </w:rPr>
                <w:t>частей 6</w:t>
              </w:r>
            </w:hyperlink>
            <w:r w:rsidRPr="0095412C">
              <w:rPr>
                <w:rFonts w:ascii="Arial" w:eastAsia="Times New Roman" w:hAnsi="Arial" w:cs="Arial"/>
                <w:sz w:val="21"/>
                <w:lang w:eastAsia="ru-RU"/>
              </w:rPr>
              <w:t> - </w:t>
            </w:r>
            <w:hyperlink r:id="rId32" w:anchor="dst100621" w:history="1">
              <w:r w:rsidRPr="0095412C">
                <w:rPr>
                  <w:rFonts w:ascii="Arial" w:eastAsia="Times New Roman" w:hAnsi="Arial" w:cs="Arial"/>
                  <w:sz w:val="21"/>
                  <w:lang w:eastAsia="ru-RU"/>
                </w:rPr>
                <w:t>12</w:t>
              </w:r>
            </w:hyperlink>
            <w:r w:rsidRPr="0095412C">
              <w:rPr>
                <w:rFonts w:ascii="Arial" w:eastAsia="Times New Roman" w:hAnsi="Arial" w:cs="Arial"/>
                <w:sz w:val="21"/>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C628D9" w:rsidRPr="0095412C" w:rsidRDefault="00C628D9" w:rsidP="00C628D9">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(часть 13 введена Федеральным </w:t>
            </w:r>
            <w:hyperlink r:id="rId33" w:anchor="dst100012" w:history="1">
              <w:r w:rsidRPr="0095412C">
                <w:rPr>
                  <w:rFonts w:ascii="Arial" w:eastAsia="Times New Roman" w:hAnsi="Arial" w:cs="Arial"/>
                  <w:sz w:val="21"/>
                  <w:lang w:eastAsia="ru-RU"/>
                </w:rPr>
                <w:t>законом</w:t>
              </w:r>
            </w:hyperlink>
            <w:r w:rsidRPr="0095412C">
              <w:rPr>
                <w:rFonts w:ascii="Arial" w:eastAsia="Times New Roman" w:hAnsi="Arial" w:cs="Arial"/>
                <w:sz w:val="21"/>
                <w:lang w:eastAsia="ru-RU"/>
              </w:rPr>
              <w:t> от 05.12.2017 N 390-ФЗ)</w:t>
            </w:r>
          </w:p>
          <w:p w:rsidR="00333D0A" w:rsidRDefault="00333D0A" w:rsidP="00E224CD">
            <w:pPr>
              <w:shd w:val="clear" w:color="auto" w:fill="FFFFFF"/>
              <w:spacing w:line="252" w:lineRule="atLeast"/>
              <w:ind w:firstLine="540"/>
              <w:jc w:val="both"/>
              <w:rPr>
                <w:rFonts w:ascii="Arial" w:eastAsia="Times New Roman" w:hAnsi="Arial" w:cs="Arial"/>
                <w:sz w:val="21"/>
                <w:lang w:eastAsia="ru-RU"/>
              </w:rPr>
            </w:pPr>
          </w:p>
          <w:p w:rsidR="00333D0A" w:rsidRDefault="00333D0A" w:rsidP="00E224CD">
            <w:pPr>
              <w:shd w:val="clear" w:color="auto" w:fill="FFFFFF"/>
              <w:spacing w:line="252" w:lineRule="atLeast"/>
              <w:ind w:firstLine="540"/>
              <w:jc w:val="both"/>
              <w:rPr>
                <w:rFonts w:ascii="Arial" w:eastAsia="Times New Roman" w:hAnsi="Arial" w:cs="Arial"/>
                <w:sz w:val="21"/>
                <w:lang w:eastAsia="ru-RU"/>
              </w:rPr>
            </w:pP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r w:rsidRPr="0095412C">
              <w:rPr>
                <w:rFonts w:ascii="Arial" w:eastAsia="Times New Roman" w:hAnsi="Arial" w:cs="Arial"/>
                <w:sz w:val="21"/>
                <w:lang w:eastAsia="ru-RU"/>
              </w:rPr>
              <w:t>1. Пользователям автомобильными дорогами запрещается:</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4" w:name="dst100320"/>
            <w:bookmarkEnd w:id="14"/>
            <w:r w:rsidRPr="0095412C">
              <w:rPr>
                <w:rFonts w:ascii="Arial" w:eastAsia="Times New Roman" w:hAnsi="Arial" w:cs="Arial"/>
                <w:sz w:val="21"/>
                <w:lang w:eastAsia="ru-RU"/>
              </w:rPr>
              <w:t xml:space="preserve">1) осуществлять движение по автомобильным дорогам на транспортных средствах, имеющих элементы конструкций, которые могут нанести </w:t>
            </w:r>
            <w:r w:rsidRPr="0095412C">
              <w:rPr>
                <w:rFonts w:ascii="Arial" w:eastAsia="Times New Roman" w:hAnsi="Arial" w:cs="Arial"/>
                <w:sz w:val="21"/>
                <w:lang w:eastAsia="ru-RU"/>
              </w:rPr>
              <w:lastRenderedPageBreak/>
              <w:t>повреждение автомобильным дорогам;</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5" w:name="dst91"/>
            <w:bookmarkEnd w:id="15"/>
            <w:r w:rsidRPr="0095412C">
              <w:rPr>
                <w:rFonts w:ascii="Arial" w:eastAsia="Times New Roman" w:hAnsi="Arial" w:cs="Arial"/>
                <w:sz w:val="21"/>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E224CD" w:rsidRPr="0095412C" w:rsidRDefault="00E224CD" w:rsidP="00E224CD">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(в ред. Федеральных законов от 06.04.2011 </w:t>
            </w:r>
            <w:hyperlink r:id="rId34" w:anchor="dst100063" w:history="1">
              <w:r w:rsidRPr="0095412C">
                <w:rPr>
                  <w:rFonts w:ascii="Arial" w:eastAsia="Times New Roman" w:hAnsi="Arial" w:cs="Arial"/>
                  <w:sz w:val="21"/>
                  <w:lang w:eastAsia="ru-RU"/>
                </w:rPr>
                <w:t>N 68-ФЗ</w:t>
              </w:r>
            </w:hyperlink>
            <w:r w:rsidRPr="0095412C">
              <w:rPr>
                <w:rFonts w:ascii="Arial" w:eastAsia="Times New Roman" w:hAnsi="Arial" w:cs="Arial"/>
                <w:sz w:val="21"/>
                <w:lang w:eastAsia="ru-RU"/>
              </w:rPr>
              <w:t>, от 13.07.2015 </w:t>
            </w:r>
            <w:hyperlink r:id="rId35" w:anchor="dst100026" w:history="1">
              <w:r w:rsidRPr="0095412C">
                <w:rPr>
                  <w:rFonts w:ascii="Arial" w:eastAsia="Times New Roman" w:hAnsi="Arial" w:cs="Arial"/>
                  <w:sz w:val="21"/>
                  <w:lang w:eastAsia="ru-RU"/>
                </w:rPr>
                <w:t>N 248-ФЗ</w:t>
              </w:r>
            </w:hyperlink>
            <w:r w:rsidRPr="0095412C">
              <w:rPr>
                <w:rFonts w:ascii="Arial" w:eastAsia="Times New Roman" w:hAnsi="Arial" w:cs="Arial"/>
                <w:sz w:val="21"/>
                <w:lang w:eastAsia="ru-RU"/>
              </w:rPr>
              <w:t>)</w:t>
            </w:r>
          </w:p>
          <w:p w:rsidR="00E224CD" w:rsidRPr="0095412C" w:rsidRDefault="00E224CD" w:rsidP="00E224CD">
            <w:pPr>
              <w:shd w:val="clear" w:color="auto" w:fill="FFFFFF"/>
              <w:spacing w:line="315"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(см. текст в предыдущей редакции)</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6" w:name="dst92"/>
            <w:bookmarkEnd w:id="16"/>
            <w:r w:rsidRPr="0095412C">
              <w:rPr>
                <w:rFonts w:ascii="Arial" w:eastAsia="Times New Roman" w:hAnsi="Arial" w:cs="Arial"/>
                <w:sz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E224CD" w:rsidRPr="0095412C" w:rsidRDefault="00E224CD" w:rsidP="00E224CD">
            <w:pPr>
              <w:shd w:val="clear" w:color="auto" w:fill="FFFFFF"/>
              <w:spacing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(п. 3 введен Федеральным </w:t>
            </w:r>
            <w:hyperlink r:id="rId36" w:anchor="dst100028" w:history="1">
              <w:r w:rsidRPr="0095412C">
                <w:rPr>
                  <w:rFonts w:ascii="Arial" w:eastAsia="Times New Roman" w:hAnsi="Arial" w:cs="Arial"/>
                  <w:sz w:val="21"/>
                  <w:lang w:eastAsia="ru-RU"/>
                </w:rPr>
                <w:t>законом</w:t>
              </w:r>
            </w:hyperlink>
            <w:r w:rsidRPr="0095412C">
              <w:rPr>
                <w:rFonts w:ascii="Arial" w:eastAsia="Times New Roman" w:hAnsi="Arial" w:cs="Arial"/>
                <w:sz w:val="21"/>
                <w:lang w:eastAsia="ru-RU"/>
              </w:rPr>
              <w:t> от 13.07.2015 N 248-ФЗ)</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7" w:name="dst93"/>
            <w:bookmarkEnd w:id="17"/>
            <w:r w:rsidRPr="0095412C">
              <w:rPr>
                <w:rFonts w:ascii="Arial" w:eastAsia="Times New Roman" w:hAnsi="Arial" w:cs="Arial"/>
                <w:sz w:val="21"/>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224CD" w:rsidRPr="0095412C" w:rsidRDefault="00E224CD" w:rsidP="0095412C">
            <w:pPr>
              <w:shd w:val="clear" w:color="auto" w:fill="FFFFFF"/>
              <w:spacing w:after="192" w:line="252" w:lineRule="atLeast"/>
              <w:jc w:val="both"/>
              <w:rPr>
                <w:rFonts w:ascii="Arial" w:eastAsia="Times New Roman" w:hAnsi="Arial" w:cs="Arial"/>
                <w:sz w:val="21"/>
                <w:szCs w:val="21"/>
                <w:lang w:eastAsia="ru-RU"/>
              </w:rPr>
            </w:pPr>
            <w:r w:rsidRPr="0095412C">
              <w:rPr>
                <w:rFonts w:ascii="Arial" w:eastAsia="Times New Roman" w:hAnsi="Arial" w:cs="Arial"/>
                <w:sz w:val="21"/>
                <w:lang w:eastAsia="ru-RU"/>
              </w:rPr>
              <w:t>(п. 4 введен Федеральным </w:t>
            </w:r>
            <w:hyperlink r:id="rId37" w:anchor="dst100030" w:history="1">
              <w:r w:rsidRPr="0095412C">
                <w:rPr>
                  <w:rFonts w:ascii="Arial" w:eastAsia="Times New Roman" w:hAnsi="Arial" w:cs="Arial"/>
                  <w:sz w:val="21"/>
                  <w:lang w:eastAsia="ru-RU"/>
                </w:rPr>
                <w:t>законом</w:t>
              </w:r>
            </w:hyperlink>
            <w:r w:rsidRPr="0095412C">
              <w:rPr>
                <w:rFonts w:ascii="Arial" w:eastAsia="Times New Roman" w:hAnsi="Arial" w:cs="Arial"/>
                <w:sz w:val="21"/>
                <w:lang w:eastAsia="ru-RU"/>
              </w:rPr>
              <w:t> от 13.07.2015 N 248-ФЗ).</w:t>
            </w:r>
          </w:p>
          <w:p w:rsidR="00E224CD" w:rsidRPr="0095412C" w:rsidRDefault="00E224CD" w:rsidP="00E224CD">
            <w:pPr>
              <w:shd w:val="clear" w:color="auto" w:fill="F4F3F8"/>
              <w:spacing w:after="96"/>
              <w:jc w:val="both"/>
              <w:rPr>
                <w:rFonts w:ascii="Arial" w:eastAsia="Times New Roman" w:hAnsi="Arial" w:cs="Arial"/>
                <w:sz w:val="21"/>
                <w:szCs w:val="21"/>
                <w:lang w:eastAsia="ru-RU"/>
              </w:rPr>
            </w:pPr>
            <w:r w:rsidRPr="0095412C">
              <w:rPr>
                <w:rFonts w:ascii="Arial" w:eastAsia="Times New Roman" w:hAnsi="Arial" w:cs="Arial"/>
                <w:sz w:val="21"/>
                <w:lang w:eastAsia="ru-RU"/>
              </w:rPr>
              <w:t>С 17.01.2021 ст. 29 дополняется частью 1.1 (</w:t>
            </w:r>
            <w:hyperlink r:id="rId38" w:anchor="dst100014" w:history="1">
              <w:r w:rsidRPr="0095412C">
                <w:rPr>
                  <w:rFonts w:ascii="Arial" w:eastAsia="Times New Roman" w:hAnsi="Arial" w:cs="Arial"/>
                  <w:sz w:val="21"/>
                  <w:lang w:eastAsia="ru-RU"/>
                </w:rPr>
                <w:t>ФЗ</w:t>
              </w:r>
            </w:hyperlink>
            <w:r w:rsidRPr="0095412C">
              <w:rPr>
                <w:rFonts w:ascii="Arial" w:eastAsia="Times New Roman" w:hAnsi="Arial" w:cs="Arial"/>
                <w:sz w:val="21"/>
                <w:lang w:eastAsia="ru-RU"/>
              </w:rPr>
              <w:t> от 20.07.2020 N 239-ФЗ). См. будущую редакцию.</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8" w:name="dst100322"/>
            <w:bookmarkEnd w:id="18"/>
            <w:r w:rsidRPr="0095412C">
              <w:rPr>
                <w:rFonts w:ascii="Arial" w:eastAsia="Times New Roman" w:hAnsi="Arial" w:cs="Arial"/>
                <w:sz w:val="21"/>
                <w:lang w:eastAsia="ru-RU"/>
              </w:rPr>
              <w:t>2. Пользователям автомобильными дорогами и иным осуществляющим использование автомобильных дорог лицам запрещается:</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19" w:name="dst100323"/>
            <w:bookmarkEnd w:id="19"/>
            <w:r w:rsidRPr="0095412C">
              <w:rPr>
                <w:rFonts w:ascii="Arial" w:eastAsia="Times New Roman" w:hAnsi="Arial" w:cs="Arial"/>
                <w:sz w:val="21"/>
                <w:lang w:eastAsia="ru-RU"/>
              </w:rPr>
              <w:t>1) загрязнять дорожное покрытие, полосы отвода и придорожные полосы автомобильных дорог;</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0" w:name="dst100324"/>
            <w:bookmarkEnd w:id="20"/>
            <w:r w:rsidRPr="0095412C">
              <w:rPr>
                <w:rFonts w:ascii="Arial" w:eastAsia="Times New Roman" w:hAnsi="Arial" w:cs="Arial"/>
                <w:sz w:val="21"/>
                <w:lang w:eastAsia="ru-RU"/>
              </w:rPr>
              <w:t>2) использовать водоотводные сооружения автомобильных дорог для стока или сброса вод;</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1" w:name="dst100325"/>
            <w:bookmarkEnd w:id="21"/>
            <w:r w:rsidRPr="0095412C">
              <w:rPr>
                <w:rFonts w:ascii="Arial" w:eastAsia="Times New Roman" w:hAnsi="Arial" w:cs="Arial"/>
                <w:sz w:val="21"/>
                <w:lang w:eastAsia="ru-RU"/>
              </w:rPr>
              <w:t xml:space="preserve">3) выполнять в границах полос отвода автомобильных дорог, в том числе </w:t>
            </w:r>
            <w:r w:rsidRPr="0095412C">
              <w:rPr>
                <w:rFonts w:ascii="Arial" w:eastAsia="Times New Roman" w:hAnsi="Arial" w:cs="Arial"/>
                <w:sz w:val="21"/>
                <w:lang w:eastAsia="ru-RU"/>
              </w:rPr>
              <w:lastRenderedPageBreak/>
              <w:t>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2" w:name="dst100326"/>
            <w:bookmarkEnd w:id="22"/>
            <w:r w:rsidRPr="0095412C">
              <w:rPr>
                <w:rFonts w:ascii="Arial" w:eastAsia="Times New Roman" w:hAnsi="Arial" w:cs="Arial"/>
                <w:sz w:val="21"/>
                <w:lang w:eastAsia="ru-RU"/>
              </w:rPr>
              <w:t>4) создавать условия, препятствующие обеспечению безопасности дорожного движения;</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3" w:name="dst100327"/>
            <w:bookmarkEnd w:id="23"/>
            <w:r w:rsidRPr="0095412C">
              <w:rPr>
                <w:rFonts w:ascii="Arial" w:eastAsia="Times New Roman" w:hAnsi="Arial" w:cs="Arial"/>
                <w:sz w:val="21"/>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4" w:name="dst100328"/>
            <w:bookmarkEnd w:id="24"/>
            <w:r w:rsidRPr="0095412C">
              <w:rPr>
                <w:rFonts w:ascii="Arial" w:eastAsia="Times New Roman" w:hAnsi="Arial" w:cs="Arial"/>
                <w:sz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bookmarkStart w:id="25" w:name="dst100329"/>
            <w:bookmarkEnd w:id="25"/>
            <w:r w:rsidRPr="0095412C">
              <w:rPr>
                <w:rFonts w:ascii="Arial" w:eastAsia="Times New Roman" w:hAnsi="Arial" w:cs="Arial"/>
                <w:sz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E224CD" w:rsidRPr="0095412C" w:rsidRDefault="00E224CD" w:rsidP="00E224CD">
            <w:pPr>
              <w:shd w:val="clear" w:color="auto" w:fill="FFFFFF"/>
              <w:spacing w:line="252" w:lineRule="atLeast"/>
              <w:ind w:firstLine="540"/>
              <w:jc w:val="both"/>
              <w:rPr>
                <w:rFonts w:ascii="Arial" w:eastAsia="Times New Roman" w:hAnsi="Arial" w:cs="Arial"/>
                <w:sz w:val="21"/>
                <w:szCs w:val="21"/>
                <w:lang w:eastAsia="ru-RU"/>
              </w:rPr>
            </w:pPr>
            <w:r w:rsidRPr="0095412C">
              <w:rPr>
                <w:rFonts w:ascii="Arial" w:eastAsia="Times New Roman" w:hAnsi="Arial" w:cs="Arial"/>
                <w:sz w:val="21"/>
                <w:lang w:eastAsia="ru-RU"/>
              </w:rPr>
              <w:t> </w:t>
            </w:r>
          </w:p>
          <w:p w:rsidR="00C628D9" w:rsidRPr="0095412C" w:rsidRDefault="00C628D9" w:rsidP="00C628D9">
            <w:pPr>
              <w:shd w:val="clear" w:color="auto" w:fill="FFFFFF"/>
              <w:spacing w:line="252" w:lineRule="atLeast"/>
              <w:ind w:firstLine="540"/>
              <w:jc w:val="both"/>
              <w:rPr>
                <w:rFonts w:ascii="Arial" w:eastAsia="Times New Roman" w:hAnsi="Arial" w:cs="Arial"/>
                <w:sz w:val="21"/>
                <w:szCs w:val="21"/>
                <w:lang w:eastAsia="ru-RU"/>
              </w:rPr>
            </w:pPr>
          </w:p>
          <w:p w:rsidR="00A27649" w:rsidRPr="0095412C" w:rsidRDefault="00A27649" w:rsidP="00A27649">
            <w:pPr>
              <w:autoSpaceDE w:val="0"/>
              <w:autoSpaceDN w:val="0"/>
              <w:adjustRightInd w:val="0"/>
              <w:ind w:firstLine="540"/>
              <w:jc w:val="both"/>
              <w:rPr>
                <w:rFonts w:ascii="Times New Roman" w:hAnsi="Times New Roman" w:cs="Times New Roman"/>
                <w:sz w:val="24"/>
                <w:szCs w:val="24"/>
              </w:rPr>
            </w:pPr>
          </w:p>
          <w:p w:rsidR="004C1025" w:rsidRPr="0095412C" w:rsidRDefault="004C1025" w:rsidP="00E224CD">
            <w:pPr>
              <w:autoSpaceDE w:val="0"/>
              <w:autoSpaceDN w:val="0"/>
              <w:adjustRightInd w:val="0"/>
              <w:jc w:val="both"/>
              <w:rPr>
                <w:rFonts w:ascii="Times New Roman" w:hAnsi="Times New Roman" w:cs="Times New Roman"/>
                <w:sz w:val="24"/>
                <w:szCs w:val="24"/>
              </w:rPr>
            </w:pPr>
          </w:p>
        </w:tc>
      </w:tr>
      <w:tr w:rsidR="003C56FB" w:rsidRPr="00AC4FF4" w:rsidTr="008C4A46">
        <w:tc>
          <w:tcPr>
            <w:tcW w:w="14786" w:type="dxa"/>
            <w:gridSpan w:val="6"/>
          </w:tcPr>
          <w:p w:rsidR="003C56FB" w:rsidRPr="0095412C" w:rsidRDefault="00A433E6" w:rsidP="00A433E6">
            <w:pPr>
              <w:tabs>
                <w:tab w:val="left" w:pos="5940"/>
              </w:tabs>
              <w:autoSpaceDE w:val="0"/>
              <w:autoSpaceDN w:val="0"/>
              <w:adjustRightInd w:val="0"/>
              <w:ind w:firstLine="540"/>
              <w:rPr>
                <w:rFonts w:ascii="Times New Roman" w:hAnsi="Times New Roman" w:cs="Times New Roman"/>
              </w:rPr>
            </w:pPr>
            <w:r>
              <w:rPr>
                <w:rFonts w:ascii="Times New Roman" w:hAnsi="Times New Roman" w:cs="Times New Roman"/>
              </w:rPr>
              <w:lastRenderedPageBreak/>
              <w:tab/>
              <w:t>Муниципальные правовые акты</w:t>
            </w:r>
          </w:p>
        </w:tc>
      </w:tr>
      <w:tr w:rsidR="003C56FB" w:rsidRPr="00DD6E5A" w:rsidTr="00DD6E5A">
        <w:tc>
          <w:tcPr>
            <w:tcW w:w="386" w:type="dxa"/>
          </w:tcPr>
          <w:p w:rsidR="003C56FB" w:rsidRDefault="00A433E6" w:rsidP="00433F2A">
            <w:pPr>
              <w:rPr>
                <w:rFonts w:ascii="Times New Roman" w:hAnsi="Times New Roman" w:cs="Times New Roman"/>
                <w:sz w:val="24"/>
                <w:szCs w:val="24"/>
              </w:rPr>
            </w:pPr>
            <w:r>
              <w:rPr>
                <w:rFonts w:ascii="Times New Roman" w:hAnsi="Times New Roman" w:cs="Times New Roman"/>
                <w:sz w:val="24"/>
                <w:szCs w:val="24"/>
              </w:rPr>
              <w:t>1</w:t>
            </w:r>
          </w:p>
        </w:tc>
        <w:tc>
          <w:tcPr>
            <w:tcW w:w="1320" w:type="dxa"/>
            <w:gridSpan w:val="2"/>
          </w:tcPr>
          <w:p w:rsidR="00D5076D" w:rsidRPr="00754A17" w:rsidRDefault="00D5076D" w:rsidP="00D5076D">
            <w:pPr>
              <w:pStyle w:val="a9"/>
              <w:ind w:right="-70"/>
              <w:jc w:val="both"/>
              <w:rPr>
                <w:rFonts w:ascii="Times New Roman" w:hAnsi="Times New Roman"/>
                <w:b/>
                <w:sz w:val="24"/>
                <w:szCs w:val="24"/>
              </w:rPr>
            </w:pPr>
            <w:r w:rsidRPr="00754A17">
              <w:rPr>
                <w:rFonts w:ascii="Times New Roman" w:hAnsi="Times New Roman"/>
                <w:sz w:val="24"/>
                <w:szCs w:val="24"/>
              </w:rPr>
              <w:t>Постановление Администрации г. Льгова от 10.01.2019 № 8 «Об утверждении Административного регламента по исполнению муниципальной функции «</w:t>
            </w:r>
            <w:r w:rsidRPr="00754A17">
              <w:rPr>
                <w:rFonts w:ascii="Times New Roman" w:hAnsi="Times New Roman"/>
                <w:bCs/>
                <w:sz w:val="24"/>
                <w:szCs w:val="24"/>
              </w:rPr>
              <w:t xml:space="preserve">Осуществление муниципального контроля за </w:t>
            </w:r>
            <w:r w:rsidRPr="00754A17">
              <w:rPr>
                <w:rFonts w:ascii="Times New Roman" w:hAnsi="Times New Roman"/>
                <w:bCs/>
                <w:sz w:val="24"/>
                <w:szCs w:val="24"/>
              </w:rPr>
              <w:lastRenderedPageBreak/>
              <w:t>сохранностью автомобильных дорог местного значения»</w:t>
            </w:r>
          </w:p>
          <w:p w:rsidR="003C56FB" w:rsidRPr="00754A17" w:rsidRDefault="003C56FB" w:rsidP="00433F2A">
            <w:pPr>
              <w:rPr>
                <w:rStyle w:val="a4"/>
                <w:rFonts w:ascii="Times New Roman" w:eastAsia="Calibri" w:hAnsi="Times New Roman" w:cs="Times New Roman"/>
                <w:i w:val="0"/>
                <w:color w:val="000000"/>
              </w:rPr>
            </w:pPr>
          </w:p>
        </w:tc>
        <w:tc>
          <w:tcPr>
            <w:tcW w:w="1123" w:type="dxa"/>
          </w:tcPr>
          <w:p w:rsidR="003C56FB" w:rsidRPr="00754A17" w:rsidRDefault="00A433E6" w:rsidP="004C1025">
            <w:pPr>
              <w:jc w:val="center"/>
              <w:rPr>
                <w:rFonts w:ascii="Times New Roman" w:eastAsia="Calibri" w:hAnsi="Times New Roman" w:cs="Times New Roman"/>
                <w:color w:val="000000"/>
              </w:rPr>
            </w:pPr>
            <w:r w:rsidRPr="00754A17">
              <w:rPr>
                <w:rFonts w:ascii="Times New Roman" w:hAnsi="Times New Roman" w:cs="Times New Roman"/>
                <w:sz w:val="24"/>
                <w:szCs w:val="24"/>
              </w:rPr>
              <w:lastRenderedPageBreak/>
              <w:t>в полном объёме</w:t>
            </w:r>
          </w:p>
        </w:tc>
        <w:tc>
          <w:tcPr>
            <w:tcW w:w="1195" w:type="dxa"/>
          </w:tcPr>
          <w:p w:rsidR="00A433E6" w:rsidRPr="00754A17" w:rsidRDefault="00A433E6" w:rsidP="00A433E6">
            <w:pPr>
              <w:jc w:val="center"/>
              <w:rPr>
                <w:rFonts w:ascii="Times New Roman" w:eastAsia="Calibri" w:hAnsi="Times New Roman" w:cs="Times New Roman"/>
                <w:color w:val="000000"/>
                <w:sz w:val="24"/>
                <w:szCs w:val="24"/>
              </w:rPr>
            </w:pPr>
            <w:r w:rsidRPr="00754A17">
              <w:rPr>
                <w:rFonts w:ascii="Times New Roman" w:eastAsia="Calibri" w:hAnsi="Times New Roman" w:cs="Times New Roman"/>
                <w:color w:val="000000"/>
                <w:sz w:val="24"/>
                <w:szCs w:val="24"/>
              </w:rPr>
              <w:t>юридические лица, индивидуальные предприниматели,</w:t>
            </w:r>
          </w:p>
          <w:p w:rsidR="003C56FB" w:rsidRPr="00754A17" w:rsidRDefault="00A433E6" w:rsidP="00A433E6">
            <w:pPr>
              <w:pStyle w:val="a5"/>
              <w:spacing w:before="0" w:beforeAutospacing="0" w:after="0"/>
              <w:jc w:val="center"/>
              <w:rPr>
                <w:color w:val="000000"/>
                <w:sz w:val="22"/>
                <w:szCs w:val="22"/>
              </w:rPr>
            </w:pPr>
            <w:r w:rsidRPr="00754A17">
              <w:rPr>
                <w:rFonts w:eastAsia="Calibri"/>
                <w:color w:val="000000"/>
              </w:rPr>
              <w:t>физические лица</w:t>
            </w:r>
          </w:p>
        </w:tc>
        <w:tc>
          <w:tcPr>
            <w:tcW w:w="10762" w:type="dxa"/>
          </w:tcPr>
          <w:p w:rsidR="00DD6E5A" w:rsidRPr="00DD6E5A" w:rsidRDefault="00A433E6" w:rsidP="00DD6E5A">
            <w:pPr>
              <w:autoSpaceDE w:val="0"/>
              <w:autoSpaceDN w:val="0"/>
              <w:adjustRightInd w:val="0"/>
              <w:ind w:firstLine="540"/>
              <w:jc w:val="both"/>
              <w:rPr>
                <w:rFonts w:ascii="Times New Roman" w:hAnsi="Times New Roman" w:cs="Times New Roman"/>
                <w:sz w:val="24"/>
                <w:szCs w:val="24"/>
              </w:rPr>
            </w:pPr>
            <w:r w:rsidRPr="00754A17">
              <w:rPr>
                <w:rFonts w:ascii="Times New Roman" w:hAnsi="Times New Roman" w:cs="Times New Roman"/>
                <w:sz w:val="24"/>
                <w:szCs w:val="24"/>
              </w:rPr>
              <w:t xml:space="preserve">Сайт муниципального образования «Город </w:t>
            </w:r>
            <w:bookmarkStart w:id="26" w:name="_GoBack"/>
            <w:bookmarkEnd w:id="26"/>
            <w:r w:rsidRPr="00754A17">
              <w:rPr>
                <w:rFonts w:ascii="Times New Roman" w:hAnsi="Times New Roman" w:cs="Times New Roman"/>
                <w:sz w:val="24"/>
                <w:szCs w:val="24"/>
              </w:rPr>
              <w:t>Льгов» Курской области</w:t>
            </w:r>
            <w:r w:rsidR="00DD6E5A">
              <w:rPr>
                <w:rFonts w:ascii="Times New Roman" w:hAnsi="Times New Roman" w:cs="Times New Roman"/>
                <w:sz w:val="24"/>
                <w:szCs w:val="24"/>
              </w:rPr>
              <w:t xml:space="preserve"> </w:t>
            </w:r>
            <w:hyperlink r:id="rId39" w:history="1">
              <w:r w:rsidR="00DD6E5A" w:rsidRPr="00DD6E5A">
                <w:rPr>
                  <w:rStyle w:val="a6"/>
                  <w:rFonts w:ascii="Times New Roman" w:hAnsi="Times New Roman" w:cs="Times New Roman"/>
                  <w:color w:val="auto"/>
                  <w:sz w:val="24"/>
                  <w:szCs w:val="24"/>
                  <w:u w:val="none"/>
                </w:rPr>
                <w:t>http://gorlgov.rkursk.ru/index.php?date_mod=&amp;title1=%E4%EE%F0%</w:t>
              </w:r>
            </w:hyperlink>
          </w:p>
          <w:p w:rsidR="00DD6E5A" w:rsidRPr="00DD6E5A" w:rsidRDefault="00DD6E5A" w:rsidP="00DD6E5A">
            <w:pPr>
              <w:autoSpaceDE w:val="0"/>
              <w:autoSpaceDN w:val="0"/>
              <w:adjustRightInd w:val="0"/>
              <w:jc w:val="both"/>
              <w:rPr>
                <w:rFonts w:ascii="Times New Roman" w:hAnsi="Times New Roman" w:cs="Times New Roman"/>
                <w:sz w:val="24"/>
                <w:szCs w:val="24"/>
                <w:lang w:val="en-US"/>
              </w:rPr>
            </w:pPr>
            <w:r w:rsidRPr="00DD6E5A">
              <w:rPr>
                <w:rFonts w:ascii="Times New Roman" w:hAnsi="Times New Roman" w:cs="Times New Roman"/>
                <w:sz w:val="24"/>
                <w:szCs w:val="24"/>
                <w:lang w:val="en-US"/>
              </w:rPr>
              <w:t>EE%E3+%EC%E5%F1%F2%ED%EE%E3%EE&amp;kol=15&amp;sort=</w:t>
            </w:r>
          </w:p>
          <w:p w:rsidR="003C56FB" w:rsidRPr="00DD6E5A" w:rsidRDefault="00DD6E5A" w:rsidP="00DD6E5A">
            <w:pPr>
              <w:autoSpaceDE w:val="0"/>
              <w:autoSpaceDN w:val="0"/>
              <w:adjustRightInd w:val="0"/>
              <w:jc w:val="both"/>
              <w:rPr>
                <w:rFonts w:ascii="Times New Roman" w:hAnsi="Times New Roman" w:cs="Times New Roman"/>
                <w:sz w:val="24"/>
                <w:szCs w:val="24"/>
                <w:lang w:val="en-US"/>
              </w:rPr>
            </w:pPr>
            <w:r w:rsidRPr="00DD6E5A">
              <w:rPr>
                <w:rFonts w:ascii="Times New Roman" w:hAnsi="Times New Roman" w:cs="Times New Roman"/>
                <w:sz w:val="24"/>
                <w:szCs w:val="24"/>
                <w:lang w:val="en-US"/>
              </w:rPr>
              <w:t>date_modified&amp;mun_obr=539&amp;sub_menus_id=21719&amp;num_str=1&amp;id_mat=257503</w:t>
            </w:r>
          </w:p>
        </w:tc>
      </w:tr>
    </w:tbl>
    <w:p w:rsidR="003F16EE" w:rsidRPr="00DD6E5A" w:rsidRDefault="003F16EE">
      <w:pPr>
        <w:rPr>
          <w:lang w:val="en-US"/>
        </w:rPr>
      </w:pPr>
    </w:p>
    <w:sectPr w:rsidR="003F16EE" w:rsidRPr="00DD6E5A" w:rsidSect="00BE629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E5A" w:rsidRDefault="00DD6E5A" w:rsidP="00DD6E5A">
      <w:pPr>
        <w:spacing w:after="0" w:line="240" w:lineRule="auto"/>
      </w:pPr>
      <w:r>
        <w:separator/>
      </w:r>
    </w:p>
  </w:endnote>
  <w:endnote w:type="continuationSeparator" w:id="0">
    <w:p w:rsidR="00DD6E5A" w:rsidRDefault="00DD6E5A" w:rsidP="00DD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E5A" w:rsidRDefault="00DD6E5A" w:rsidP="00DD6E5A">
      <w:pPr>
        <w:spacing w:after="0" w:line="240" w:lineRule="auto"/>
      </w:pPr>
      <w:r>
        <w:separator/>
      </w:r>
    </w:p>
  </w:footnote>
  <w:footnote w:type="continuationSeparator" w:id="0">
    <w:p w:rsidR="00DD6E5A" w:rsidRDefault="00DD6E5A" w:rsidP="00DD6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291"/>
    <w:rsid w:val="00024C4E"/>
    <w:rsid w:val="002C3217"/>
    <w:rsid w:val="002F63DA"/>
    <w:rsid w:val="00333D0A"/>
    <w:rsid w:val="003C56FB"/>
    <w:rsid w:val="003F16EE"/>
    <w:rsid w:val="004C1025"/>
    <w:rsid w:val="006D3B11"/>
    <w:rsid w:val="00754A17"/>
    <w:rsid w:val="007865D2"/>
    <w:rsid w:val="0095412C"/>
    <w:rsid w:val="00A27649"/>
    <w:rsid w:val="00A433E6"/>
    <w:rsid w:val="00AD0380"/>
    <w:rsid w:val="00B85677"/>
    <w:rsid w:val="00BE6291"/>
    <w:rsid w:val="00C628D9"/>
    <w:rsid w:val="00CC0195"/>
    <w:rsid w:val="00CE6355"/>
    <w:rsid w:val="00D209B8"/>
    <w:rsid w:val="00D5076D"/>
    <w:rsid w:val="00DD6E5A"/>
    <w:rsid w:val="00E224CD"/>
    <w:rsid w:val="00F3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686"/>
  <w15:docId w15:val="{441A8EAB-A939-4C5A-9FC1-9036FBE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BE6291"/>
    <w:rPr>
      <w:i/>
      <w:iCs/>
    </w:rPr>
  </w:style>
  <w:style w:type="paragraph" w:styleId="a5">
    <w:name w:val="Normal (Web)"/>
    <w:basedOn w:val="a"/>
    <w:uiPriority w:val="99"/>
    <w:unhideWhenUsed/>
    <w:rsid w:val="004C1025"/>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blk">
    <w:name w:val="blk"/>
    <w:basedOn w:val="a0"/>
    <w:rsid w:val="00C628D9"/>
  </w:style>
  <w:style w:type="character" w:styleId="a6">
    <w:name w:val="Hyperlink"/>
    <w:basedOn w:val="a0"/>
    <w:uiPriority w:val="99"/>
    <w:unhideWhenUsed/>
    <w:rsid w:val="00C628D9"/>
    <w:rPr>
      <w:color w:val="0000FF"/>
      <w:u w:val="single"/>
    </w:rPr>
  </w:style>
  <w:style w:type="character" w:customStyle="1" w:styleId="nobr">
    <w:name w:val="nobr"/>
    <w:basedOn w:val="a0"/>
    <w:rsid w:val="00C628D9"/>
  </w:style>
  <w:style w:type="paragraph" w:styleId="a7">
    <w:name w:val="header"/>
    <w:basedOn w:val="a"/>
    <w:link w:val="a8"/>
    <w:uiPriority w:val="99"/>
    <w:unhideWhenUsed/>
    <w:rsid w:val="00A433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E6"/>
  </w:style>
  <w:style w:type="paragraph" w:styleId="a9">
    <w:name w:val="No Spacing"/>
    <w:uiPriority w:val="1"/>
    <w:qFormat/>
    <w:rsid w:val="00D5076D"/>
    <w:pPr>
      <w:spacing w:after="0" w:line="240" w:lineRule="auto"/>
    </w:pPr>
    <w:rPr>
      <w:rFonts w:ascii="Calibri" w:eastAsia="Times New Roman" w:hAnsi="Calibri" w:cs="Times New Roman"/>
      <w:lang w:eastAsia="ru-RU"/>
    </w:rPr>
  </w:style>
  <w:style w:type="paragraph" w:styleId="aa">
    <w:name w:val="footer"/>
    <w:basedOn w:val="a"/>
    <w:link w:val="ab"/>
    <w:uiPriority w:val="99"/>
    <w:unhideWhenUsed/>
    <w:rsid w:val="00DD6E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E5A"/>
  </w:style>
  <w:style w:type="character" w:styleId="ac">
    <w:name w:val="Unresolved Mention"/>
    <w:basedOn w:val="a0"/>
    <w:uiPriority w:val="99"/>
    <w:semiHidden/>
    <w:unhideWhenUsed/>
    <w:rsid w:val="00DD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1786">
      <w:bodyDiv w:val="1"/>
      <w:marLeft w:val="0"/>
      <w:marRight w:val="0"/>
      <w:marTop w:val="0"/>
      <w:marBottom w:val="0"/>
      <w:divBdr>
        <w:top w:val="none" w:sz="0" w:space="0" w:color="auto"/>
        <w:left w:val="none" w:sz="0" w:space="0" w:color="auto"/>
        <w:bottom w:val="none" w:sz="0" w:space="0" w:color="auto"/>
        <w:right w:val="none" w:sz="0" w:space="0" w:color="auto"/>
      </w:divBdr>
      <w:divsChild>
        <w:div w:id="768938662">
          <w:marLeft w:val="0"/>
          <w:marRight w:val="0"/>
          <w:marTop w:val="192"/>
          <w:marBottom w:val="0"/>
          <w:divBdr>
            <w:top w:val="none" w:sz="0" w:space="0" w:color="auto"/>
            <w:left w:val="none" w:sz="0" w:space="0" w:color="auto"/>
            <w:bottom w:val="none" w:sz="0" w:space="0" w:color="auto"/>
            <w:right w:val="none" w:sz="0" w:space="0" w:color="auto"/>
          </w:divBdr>
        </w:div>
        <w:div w:id="167411290">
          <w:marLeft w:val="0"/>
          <w:marRight w:val="0"/>
          <w:marTop w:val="192"/>
          <w:marBottom w:val="0"/>
          <w:divBdr>
            <w:top w:val="none" w:sz="0" w:space="0" w:color="auto"/>
            <w:left w:val="none" w:sz="0" w:space="0" w:color="auto"/>
            <w:bottom w:val="none" w:sz="0" w:space="0" w:color="auto"/>
            <w:right w:val="none" w:sz="0" w:space="0" w:color="auto"/>
          </w:divBdr>
        </w:div>
        <w:div w:id="58603146">
          <w:marLeft w:val="0"/>
          <w:marRight w:val="0"/>
          <w:marTop w:val="192"/>
          <w:marBottom w:val="0"/>
          <w:divBdr>
            <w:top w:val="none" w:sz="0" w:space="0" w:color="auto"/>
            <w:left w:val="none" w:sz="0" w:space="0" w:color="auto"/>
            <w:bottom w:val="none" w:sz="0" w:space="0" w:color="auto"/>
            <w:right w:val="none" w:sz="0" w:space="0" w:color="auto"/>
          </w:divBdr>
        </w:div>
        <w:div w:id="1215702654">
          <w:marLeft w:val="0"/>
          <w:marRight w:val="0"/>
          <w:marTop w:val="0"/>
          <w:marBottom w:val="0"/>
          <w:divBdr>
            <w:top w:val="none" w:sz="0" w:space="0" w:color="auto"/>
            <w:left w:val="none" w:sz="0" w:space="0" w:color="auto"/>
            <w:bottom w:val="none" w:sz="0" w:space="0" w:color="auto"/>
            <w:right w:val="none" w:sz="0" w:space="0" w:color="auto"/>
          </w:divBdr>
          <w:divsChild>
            <w:div w:id="1414888001">
              <w:marLeft w:val="0"/>
              <w:marRight w:val="0"/>
              <w:marTop w:val="192"/>
              <w:marBottom w:val="0"/>
              <w:divBdr>
                <w:top w:val="none" w:sz="0" w:space="0" w:color="auto"/>
                <w:left w:val="none" w:sz="0" w:space="0" w:color="auto"/>
                <w:bottom w:val="none" w:sz="0" w:space="0" w:color="auto"/>
                <w:right w:val="none" w:sz="0" w:space="0" w:color="auto"/>
              </w:divBdr>
            </w:div>
          </w:divsChild>
        </w:div>
        <w:div w:id="1242984050">
          <w:marLeft w:val="0"/>
          <w:marRight w:val="0"/>
          <w:marTop w:val="0"/>
          <w:marBottom w:val="0"/>
          <w:divBdr>
            <w:top w:val="none" w:sz="0" w:space="0" w:color="auto"/>
            <w:left w:val="none" w:sz="0" w:space="0" w:color="auto"/>
            <w:bottom w:val="none" w:sz="0" w:space="0" w:color="auto"/>
            <w:right w:val="none" w:sz="0" w:space="0" w:color="auto"/>
          </w:divBdr>
        </w:div>
        <w:div w:id="817919735">
          <w:marLeft w:val="0"/>
          <w:marRight w:val="0"/>
          <w:marTop w:val="192"/>
          <w:marBottom w:val="0"/>
          <w:divBdr>
            <w:top w:val="none" w:sz="0" w:space="0" w:color="auto"/>
            <w:left w:val="none" w:sz="0" w:space="0" w:color="auto"/>
            <w:bottom w:val="none" w:sz="0" w:space="0" w:color="auto"/>
            <w:right w:val="none" w:sz="0" w:space="0" w:color="auto"/>
          </w:divBdr>
        </w:div>
        <w:div w:id="450591142">
          <w:marLeft w:val="0"/>
          <w:marRight w:val="0"/>
          <w:marTop w:val="0"/>
          <w:marBottom w:val="0"/>
          <w:divBdr>
            <w:top w:val="none" w:sz="0" w:space="0" w:color="auto"/>
            <w:left w:val="none" w:sz="0" w:space="0" w:color="auto"/>
            <w:bottom w:val="none" w:sz="0" w:space="0" w:color="auto"/>
            <w:right w:val="none" w:sz="0" w:space="0" w:color="auto"/>
          </w:divBdr>
          <w:divsChild>
            <w:div w:id="90930819">
              <w:marLeft w:val="0"/>
              <w:marRight w:val="0"/>
              <w:marTop w:val="192"/>
              <w:marBottom w:val="0"/>
              <w:divBdr>
                <w:top w:val="none" w:sz="0" w:space="0" w:color="auto"/>
                <w:left w:val="none" w:sz="0" w:space="0" w:color="auto"/>
                <w:bottom w:val="none" w:sz="0" w:space="0" w:color="auto"/>
                <w:right w:val="none" w:sz="0" w:space="0" w:color="auto"/>
              </w:divBdr>
            </w:div>
          </w:divsChild>
        </w:div>
        <w:div w:id="1934507555">
          <w:marLeft w:val="0"/>
          <w:marRight w:val="0"/>
          <w:marTop w:val="192"/>
          <w:marBottom w:val="0"/>
          <w:divBdr>
            <w:top w:val="none" w:sz="0" w:space="0" w:color="auto"/>
            <w:left w:val="none" w:sz="0" w:space="0" w:color="auto"/>
            <w:bottom w:val="none" w:sz="0" w:space="0" w:color="auto"/>
            <w:right w:val="none" w:sz="0" w:space="0" w:color="auto"/>
          </w:divBdr>
        </w:div>
        <w:div w:id="1523128653">
          <w:marLeft w:val="0"/>
          <w:marRight w:val="0"/>
          <w:marTop w:val="0"/>
          <w:marBottom w:val="192"/>
          <w:divBdr>
            <w:top w:val="none" w:sz="0" w:space="0" w:color="auto"/>
            <w:left w:val="none" w:sz="0" w:space="0" w:color="auto"/>
            <w:bottom w:val="none" w:sz="0" w:space="0" w:color="auto"/>
            <w:right w:val="none" w:sz="0" w:space="0" w:color="auto"/>
          </w:divBdr>
          <w:divsChild>
            <w:div w:id="1699046659">
              <w:marLeft w:val="0"/>
              <w:marRight w:val="0"/>
              <w:marTop w:val="192"/>
              <w:marBottom w:val="0"/>
              <w:divBdr>
                <w:top w:val="none" w:sz="0" w:space="0" w:color="auto"/>
                <w:left w:val="none" w:sz="0" w:space="0" w:color="auto"/>
                <w:bottom w:val="none" w:sz="0" w:space="0" w:color="auto"/>
                <w:right w:val="none" w:sz="0" w:space="0" w:color="auto"/>
              </w:divBdr>
            </w:div>
          </w:divsChild>
        </w:div>
        <w:div w:id="625353044">
          <w:marLeft w:val="0"/>
          <w:marRight w:val="0"/>
          <w:marTop w:val="120"/>
          <w:marBottom w:val="96"/>
          <w:divBdr>
            <w:top w:val="none" w:sz="0" w:space="0" w:color="auto"/>
            <w:left w:val="single" w:sz="18" w:space="0" w:color="CED3F1"/>
            <w:bottom w:val="none" w:sz="0" w:space="0" w:color="auto"/>
            <w:right w:val="none" w:sz="0" w:space="0" w:color="auto"/>
          </w:divBdr>
        </w:div>
        <w:div w:id="476916269">
          <w:marLeft w:val="0"/>
          <w:marRight w:val="0"/>
          <w:marTop w:val="192"/>
          <w:marBottom w:val="0"/>
          <w:divBdr>
            <w:top w:val="none" w:sz="0" w:space="0" w:color="auto"/>
            <w:left w:val="none" w:sz="0" w:space="0" w:color="auto"/>
            <w:bottom w:val="none" w:sz="0" w:space="0" w:color="auto"/>
            <w:right w:val="none" w:sz="0" w:space="0" w:color="auto"/>
          </w:divBdr>
        </w:div>
        <w:div w:id="315842699">
          <w:marLeft w:val="0"/>
          <w:marRight w:val="0"/>
          <w:marTop w:val="192"/>
          <w:marBottom w:val="0"/>
          <w:divBdr>
            <w:top w:val="none" w:sz="0" w:space="0" w:color="auto"/>
            <w:left w:val="none" w:sz="0" w:space="0" w:color="auto"/>
            <w:bottom w:val="none" w:sz="0" w:space="0" w:color="auto"/>
            <w:right w:val="none" w:sz="0" w:space="0" w:color="auto"/>
          </w:divBdr>
        </w:div>
        <w:div w:id="1254128041">
          <w:marLeft w:val="0"/>
          <w:marRight w:val="0"/>
          <w:marTop w:val="192"/>
          <w:marBottom w:val="0"/>
          <w:divBdr>
            <w:top w:val="none" w:sz="0" w:space="0" w:color="auto"/>
            <w:left w:val="none" w:sz="0" w:space="0" w:color="auto"/>
            <w:bottom w:val="none" w:sz="0" w:space="0" w:color="auto"/>
            <w:right w:val="none" w:sz="0" w:space="0" w:color="auto"/>
          </w:divBdr>
        </w:div>
        <w:div w:id="1936669108">
          <w:marLeft w:val="0"/>
          <w:marRight w:val="0"/>
          <w:marTop w:val="192"/>
          <w:marBottom w:val="0"/>
          <w:divBdr>
            <w:top w:val="none" w:sz="0" w:space="0" w:color="auto"/>
            <w:left w:val="none" w:sz="0" w:space="0" w:color="auto"/>
            <w:bottom w:val="none" w:sz="0" w:space="0" w:color="auto"/>
            <w:right w:val="none" w:sz="0" w:space="0" w:color="auto"/>
          </w:divBdr>
        </w:div>
        <w:div w:id="1370492054">
          <w:marLeft w:val="0"/>
          <w:marRight w:val="0"/>
          <w:marTop w:val="192"/>
          <w:marBottom w:val="0"/>
          <w:divBdr>
            <w:top w:val="none" w:sz="0" w:space="0" w:color="auto"/>
            <w:left w:val="none" w:sz="0" w:space="0" w:color="auto"/>
            <w:bottom w:val="none" w:sz="0" w:space="0" w:color="auto"/>
            <w:right w:val="none" w:sz="0" w:space="0" w:color="auto"/>
          </w:divBdr>
        </w:div>
        <w:div w:id="1834251236">
          <w:marLeft w:val="0"/>
          <w:marRight w:val="0"/>
          <w:marTop w:val="192"/>
          <w:marBottom w:val="0"/>
          <w:divBdr>
            <w:top w:val="none" w:sz="0" w:space="0" w:color="auto"/>
            <w:left w:val="none" w:sz="0" w:space="0" w:color="auto"/>
            <w:bottom w:val="none" w:sz="0" w:space="0" w:color="auto"/>
            <w:right w:val="none" w:sz="0" w:space="0" w:color="auto"/>
          </w:divBdr>
        </w:div>
        <w:div w:id="442962567">
          <w:marLeft w:val="0"/>
          <w:marRight w:val="0"/>
          <w:marTop w:val="192"/>
          <w:marBottom w:val="0"/>
          <w:divBdr>
            <w:top w:val="none" w:sz="0" w:space="0" w:color="auto"/>
            <w:left w:val="none" w:sz="0" w:space="0" w:color="auto"/>
            <w:bottom w:val="none" w:sz="0" w:space="0" w:color="auto"/>
            <w:right w:val="none" w:sz="0" w:space="0" w:color="auto"/>
          </w:divBdr>
        </w:div>
        <w:div w:id="1113399755">
          <w:marLeft w:val="0"/>
          <w:marRight w:val="0"/>
          <w:marTop w:val="192"/>
          <w:marBottom w:val="0"/>
          <w:divBdr>
            <w:top w:val="none" w:sz="0" w:space="0" w:color="auto"/>
            <w:left w:val="none" w:sz="0" w:space="0" w:color="auto"/>
            <w:bottom w:val="none" w:sz="0" w:space="0" w:color="auto"/>
            <w:right w:val="none" w:sz="0" w:space="0" w:color="auto"/>
          </w:divBdr>
        </w:div>
        <w:div w:id="54352246">
          <w:marLeft w:val="0"/>
          <w:marRight w:val="0"/>
          <w:marTop w:val="192"/>
          <w:marBottom w:val="0"/>
          <w:divBdr>
            <w:top w:val="none" w:sz="0" w:space="0" w:color="auto"/>
            <w:left w:val="none" w:sz="0" w:space="0" w:color="auto"/>
            <w:bottom w:val="none" w:sz="0" w:space="0" w:color="auto"/>
            <w:right w:val="none" w:sz="0" w:space="0" w:color="auto"/>
          </w:divBdr>
        </w:div>
      </w:divsChild>
    </w:div>
    <w:div w:id="680738041">
      <w:bodyDiv w:val="1"/>
      <w:marLeft w:val="0"/>
      <w:marRight w:val="0"/>
      <w:marTop w:val="0"/>
      <w:marBottom w:val="0"/>
      <w:divBdr>
        <w:top w:val="none" w:sz="0" w:space="0" w:color="auto"/>
        <w:left w:val="none" w:sz="0" w:space="0" w:color="auto"/>
        <w:bottom w:val="none" w:sz="0" w:space="0" w:color="auto"/>
        <w:right w:val="none" w:sz="0" w:space="0" w:color="auto"/>
      </w:divBdr>
      <w:divsChild>
        <w:div w:id="1473329921">
          <w:marLeft w:val="0"/>
          <w:marRight w:val="0"/>
          <w:marTop w:val="192"/>
          <w:marBottom w:val="0"/>
          <w:divBdr>
            <w:top w:val="none" w:sz="0" w:space="0" w:color="auto"/>
            <w:left w:val="none" w:sz="0" w:space="0" w:color="auto"/>
            <w:bottom w:val="none" w:sz="0" w:space="0" w:color="auto"/>
            <w:right w:val="none" w:sz="0" w:space="0" w:color="auto"/>
          </w:divBdr>
        </w:div>
        <w:div w:id="1076588751">
          <w:marLeft w:val="0"/>
          <w:marRight w:val="0"/>
          <w:marTop w:val="192"/>
          <w:marBottom w:val="0"/>
          <w:divBdr>
            <w:top w:val="none" w:sz="0" w:space="0" w:color="auto"/>
            <w:left w:val="none" w:sz="0" w:space="0" w:color="auto"/>
            <w:bottom w:val="none" w:sz="0" w:space="0" w:color="auto"/>
            <w:right w:val="none" w:sz="0" w:space="0" w:color="auto"/>
          </w:divBdr>
        </w:div>
        <w:div w:id="1618486450">
          <w:marLeft w:val="0"/>
          <w:marRight w:val="0"/>
          <w:marTop w:val="192"/>
          <w:marBottom w:val="0"/>
          <w:divBdr>
            <w:top w:val="none" w:sz="0" w:space="0" w:color="auto"/>
            <w:left w:val="none" w:sz="0" w:space="0" w:color="auto"/>
            <w:bottom w:val="none" w:sz="0" w:space="0" w:color="auto"/>
            <w:right w:val="none" w:sz="0" w:space="0" w:color="auto"/>
          </w:divBdr>
        </w:div>
        <w:div w:id="1110125866">
          <w:marLeft w:val="0"/>
          <w:marRight w:val="0"/>
          <w:marTop w:val="192"/>
          <w:marBottom w:val="0"/>
          <w:divBdr>
            <w:top w:val="none" w:sz="0" w:space="0" w:color="auto"/>
            <w:left w:val="none" w:sz="0" w:space="0" w:color="auto"/>
            <w:bottom w:val="none" w:sz="0" w:space="0" w:color="auto"/>
            <w:right w:val="none" w:sz="0" w:space="0" w:color="auto"/>
          </w:divBdr>
        </w:div>
        <w:div w:id="204100757">
          <w:marLeft w:val="0"/>
          <w:marRight w:val="0"/>
          <w:marTop w:val="0"/>
          <w:marBottom w:val="0"/>
          <w:divBdr>
            <w:top w:val="none" w:sz="0" w:space="0" w:color="auto"/>
            <w:left w:val="none" w:sz="0" w:space="0" w:color="auto"/>
            <w:bottom w:val="none" w:sz="0" w:space="0" w:color="auto"/>
            <w:right w:val="none" w:sz="0" w:space="0" w:color="auto"/>
          </w:divBdr>
          <w:divsChild>
            <w:div w:id="750279043">
              <w:marLeft w:val="0"/>
              <w:marRight w:val="0"/>
              <w:marTop w:val="192"/>
              <w:marBottom w:val="0"/>
              <w:divBdr>
                <w:top w:val="none" w:sz="0" w:space="0" w:color="auto"/>
                <w:left w:val="none" w:sz="0" w:space="0" w:color="auto"/>
                <w:bottom w:val="none" w:sz="0" w:space="0" w:color="auto"/>
                <w:right w:val="none" w:sz="0" w:space="0" w:color="auto"/>
              </w:divBdr>
            </w:div>
          </w:divsChild>
        </w:div>
        <w:div w:id="1778671491">
          <w:marLeft w:val="0"/>
          <w:marRight w:val="0"/>
          <w:marTop w:val="0"/>
          <w:marBottom w:val="0"/>
          <w:divBdr>
            <w:top w:val="none" w:sz="0" w:space="0" w:color="auto"/>
            <w:left w:val="none" w:sz="0" w:space="0" w:color="auto"/>
            <w:bottom w:val="none" w:sz="0" w:space="0" w:color="auto"/>
            <w:right w:val="none" w:sz="0" w:space="0" w:color="auto"/>
          </w:divBdr>
        </w:div>
        <w:div w:id="956915571">
          <w:marLeft w:val="0"/>
          <w:marRight w:val="0"/>
          <w:marTop w:val="192"/>
          <w:marBottom w:val="0"/>
          <w:divBdr>
            <w:top w:val="none" w:sz="0" w:space="0" w:color="auto"/>
            <w:left w:val="none" w:sz="0" w:space="0" w:color="auto"/>
            <w:bottom w:val="none" w:sz="0" w:space="0" w:color="auto"/>
            <w:right w:val="none" w:sz="0" w:space="0" w:color="auto"/>
          </w:divBdr>
        </w:div>
        <w:div w:id="86923493">
          <w:marLeft w:val="0"/>
          <w:marRight w:val="0"/>
          <w:marTop w:val="0"/>
          <w:marBottom w:val="0"/>
          <w:divBdr>
            <w:top w:val="none" w:sz="0" w:space="0" w:color="auto"/>
            <w:left w:val="none" w:sz="0" w:space="0" w:color="auto"/>
            <w:bottom w:val="none" w:sz="0" w:space="0" w:color="auto"/>
            <w:right w:val="none" w:sz="0" w:space="0" w:color="auto"/>
          </w:divBdr>
          <w:divsChild>
            <w:div w:id="1803424636">
              <w:marLeft w:val="0"/>
              <w:marRight w:val="0"/>
              <w:marTop w:val="192"/>
              <w:marBottom w:val="0"/>
              <w:divBdr>
                <w:top w:val="none" w:sz="0" w:space="0" w:color="auto"/>
                <w:left w:val="none" w:sz="0" w:space="0" w:color="auto"/>
                <w:bottom w:val="none" w:sz="0" w:space="0" w:color="auto"/>
                <w:right w:val="none" w:sz="0" w:space="0" w:color="auto"/>
              </w:divBdr>
            </w:div>
          </w:divsChild>
        </w:div>
        <w:div w:id="1931112360">
          <w:marLeft w:val="0"/>
          <w:marRight w:val="0"/>
          <w:marTop w:val="0"/>
          <w:marBottom w:val="0"/>
          <w:divBdr>
            <w:top w:val="none" w:sz="0" w:space="0" w:color="auto"/>
            <w:left w:val="none" w:sz="0" w:space="0" w:color="auto"/>
            <w:bottom w:val="none" w:sz="0" w:space="0" w:color="auto"/>
            <w:right w:val="none" w:sz="0" w:space="0" w:color="auto"/>
          </w:divBdr>
        </w:div>
        <w:div w:id="1014108354">
          <w:marLeft w:val="0"/>
          <w:marRight w:val="0"/>
          <w:marTop w:val="192"/>
          <w:marBottom w:val="0"/>
          <w:divBdr>
            <w:top w:val="none" w:sz="0" w:space="0" w:color="auto"/>
            <w:left w:val="none" w:sz="0" w:space="0" w:color="auto"/>
            <w:bottom w:val="none" w:sz="0" w:space="0" w:color="auto"/>
            <w:right w:val="none" w:sz="0" w:space="0" w:color="auto"/>
          </w:divBdr>
        </w:div>
        <w:div w:id="570968050">
          <w:marLeft w:val="0"/>
          <w:marRight w:val="0"/>
          <w:marTop w:val="0"/>
          <w:marBottom w:val="0"/>
          <w:divBdr>
            <w:top w:val="none" w:sz="0" w:space="0" w:color="auto"/>
            <w:left w:val="none" w:sz="0" w:space="0" w:color="auto"/>
            <w:bottom w:val="none" w:sz="0" w:space="0" w:color="auto"/>
            <w:right w:val="none" w:sz="0" w:space="0" w:color="auto"/>
          </w:divBdr>
          <w:divsChild>
            <w:div w:id="1767573632">
              <w:marLeft w:val="0"/>
              <w:marRight w:val="0"/>
              <w:marTop w:val="192"/>
              <w:marBottom w:val="0"/>
              <w:divBdr>
                <w:top w:val="none" w:sz="0" w:space="0" w:color="auto"/>
                <w:left w:val="none" w:sz="0" w:space="0" w:color="auto"/>
                <w:bottom w:val="none" w:sz="0" w:space="0" w:color="auto"/>
                <w:right w:val="none" w:sz="0" w:space="0" w:color="auto"/>
              </w:divBdr>
            </w:div>
          </w:divsChild>
        </w:div>
        <w:div w:id="657734056">
          <w:marLeft w:val="0"/>
          <w:marRight w:val="0"/>
          <w:marTop w:val="0"/>
          <w:marBottom w:val="0"/>
          <w:divBdr>
            <w:top w:val="none" w:sz="0" w:space="0" w:color="auto"/>
            <w:left w:val="none" w:sz="0" w:space="0" w:color="auto"/>
            <w:bottom w:val="none" w:sz="0" w:space="0" w:color="auto"/>
            <w:right w:val="none" w:sz="0" w:space="0" w:color="auto"/>
          </w:divBdr>
        </w:div>
        <w:div w:id="69931944">
          <w:marLeft w:val="0"/>
          <w:marRight w:val="0"/>
          <w:marTop w:val="192"/>
          <w:marBottom w:val="0"/>
          <w:divBdr>
            <w:top w:val="none" w:sz="0" w:space="0" w:color="auto"/>
            <w:left w:val="none" w:sz="0" w:space="0" w:color="auto"/>
            <w:bottom w:val="none" w:sz="0" w:space="0" w:color="auto"/>
            <w:right w:val="none" w:sz="0" w:space="0" w:color="auto"/>
          </w:divBdr>
        </w:div>
        <w:div w:id="2123720747">
          <w:marLeft w:val="0"/>
          <w:marRight w:val="0"/>
          <w:marTop w:val="0"/>
          <w:marBottom w:val="0"/>
          <w:divBdr>
            <w:top w:val="none" w:sz="0" w:space="0" w:color="auto"/>
            <w:left w:val="none" w:sz="0" w:space="0" w:color="auto"/>
            <w:bottom w:val="none" w:sz="0" w:space="0" w:color="auto"/>
            <w:right w:val="none" w:sz="0" w:space="0" w:color="auto"/>
          </w:divBdr>
          <w:divsChild>
            <w:div w:id="582838166">
              <w:marLeft w:val="0"/>
              <w:marRight w:val="0"/>
              <w:marTop w:val="192"/>
              <w:marBottom w:val="0"/>
              <w:divBdr>
                <w:top w:val="none" w:sz="0" w:space="0" w:color="auto"/>
                <w:left w:val="none" w:sz="0" w:space="0" w:color="auto"/>
                <w:bottom w:val="none" w:sz="0" w:space="0" w:color="auto"/>
                <w:right w:val="none" w:sz="0" w:space="0" w:color="auto"/>
              </w:divBdr>
            </w:div>
          </w:divsChild>
        </w:div>
        <w:div w:id="1512840348">
          <w:marLeft w:val="0"/>
          <w:marRight w:val="0"/>
          <w:marTop w:val="0"/>
          <w:marBottom w:val="0"/>
          <w:divBdr>
            <w:top w:val="none" w:sz="0" w:space="0" w:color="auto"/>
            <w:left w:val="none" w:sz="0" w:space="0" w:color="auto"/>
            <w:bottom w:val="none" w:sz="0" w:space="0" w:color="auto"/>
            <w:right w:val="none" w:sz="0" w:space="0" w:color="auto"/>
          </w:divBdr>
        </w:div>
        <w:div w:id="609240390">
          <w:marLeft w:val="0"/>
          <w:marRight w:val="0"/>
          <w:marTop w:val="192"/>
          <w:marBottom w:val="0"/>
          <w:divBdr>
            <w:top w:val="none" w:sz="0" w:space="0" w:color="auto"/>
            <w:left w:val="none" w:sz="0" w:space="0" w:color="auto"/>
            <w:bottom w:val="none" w:sz="0" w:space="0" w:color="auto"/>
            <w:right w:val="none" w:sz="0" w:space="0" w:color="auto"/>
          </w:divBdr>
        </w:div>
        <w:div w:id="1470005171">
          <w:marLeft w:val="0"/>
          <w:marRight w:val="0"/>
          <w:marTop w:val="0"/>
          <w:marBottom w:val="0"/>
          <w:divBdr>
            <w:top w:val="none" w:sz="0" w:space="0" w:color="auto"/>
            <w:left w:val="none" w:sz="0" w:space="0" w:color="auto"/>
            <w:bottom w:val="none" w:sz="0" w:space="0" w:color="auto"/>
            <w:right w:val="none" w:sz="0" w:space="0" w:color="auto"/>
          </w:divBdr>
          <w:divsChild>
            <w:div w:id="711882766">
              <w:marLeft w:val="0"/>
              <w:marRight w:val="0"/>
              <w:marTop w:val="192"/>
              <w:marBottom w:val="0"/>
              <w:divBdr>
                <w:top w:val="none" w:sz="0" w:space="0" w:color="auto"/>
                <w:left w:val="none" w:sz="0" w:space="0" w:color="auto"/>
                <w:bottom w:val="none" w:sz="0" w:space="0" w:color="auto"/>
                <w:right w:val="none" w:sz="0" w:space="0" w:color="auto"/>
              </w:divBdr>
            </w:div>
          </w:divsChild>
        </w:div>
        <w:div w:id="860506434">
          <w:marLeft w:val="0"/>
          <w:marRight w:val="0"/>
          <w:marTop w:val="192"/>
          <w:marBottom w:val="0"/>
          <w:divBdr>
            <w:top w:val="none" w:sz="0" w:space="0" w:color="auto"/>
            <w:left w:val="none" w:sz="0" w:space="0" w:color="auto"/>
            <w:bottom w:val="none" w:sz="0" w:space="0" w:color="auto"/>
            <w:right w:val="none" w:sz="0" w:space="0" w:color="auto"/>
          </w:divBdr>
        </w:div>
        <w:div w:id="433331366">
          <w:marLeft w:val="0"/>
          <w:marRight w:val="0"/>
          <w:marTop w:val="0"/>
          <w:marBottom w:val="0"/>
          <w:divBdr>
            <w:top w:val="none" w:sz="0" w:space="0" w:color="auto"/>
            <w:left w:val="none" w:sz="0" w:space="0" w:color="auto"/>
            <w:bottom w:val="none" w:sz="0" w:space="0" w:color="auto"/>
            <w:right w:val="none" w:sz="0" w:space="0" w:color="auto"/>
          </w:divBdr>
          <w:divsChild>
            <w:div w:id="58864901">
              <w:marLeft w:val="0"/>
              <w:marRight w:val="0"/>
              <w:marTop w:val="192"/>
              <w:marBottom w:val="0"/>
              <w:divBdr>
                <w:top w:val="none" w:sz="0" w:space="0" w:color="auto"/>
                <w:left w:val="none" w:sz="0" w:space="0" w:color="auto"/>
                <w:bottom w:val="none" w:sz="0" w:space="0" w:color="auto"/>
                <w:right w:val="none" w:sz="0" w:space="0" w:color="auto"/>
              </w:divBdr>
            </w:div>
          </w:divsChild>
        </w:div>
        <w:div w:id="452137130">
          <w:marLeft w:val="0"/>
          <w:marRight w:val="0"/>
          <w:marTop w:val="0"/>
          <w:marBottom w:val="0"/>
          <w:divBdr>
            <w:top w:val="none" w:sz="0" w:space="0" w:color="auto"/>
            <w:left w:val="none" w:sz="0" w:space="0" w:color="auto"/>
            <w:bottom w:val="none" w:sz="0" w:space="0" w:color="auto"/>
            <w:right w:val="none" w:sz="0" w:space="0" w:color="auto"/>
          </w:divBdr>
        </w:div>
        <w:div w:id="1600597037">
          <w:marLeft w:val="0"/>
          <w:marRight w:val="0"/>
          <w:marTop w:val="192"/>
          <w:marBottom w:val="0"/>
          <w:divBdr>
            <w:top w:val="none" w:sz="0" w:space="0" w:color="auto"/>
            <w:left w:val="none" w:sz="0" w:space="0" w:color="auto"/>
            <w:bottom w:val="none" w:sz="0" w:space="0" w:color="auto"/>
            <w:right w:val="none" w:sz="0" w:space="0" w:color="auto"/>
          </w:divBdr>
        </w:div>
        <w:div w:id="1036199968">
          <w:marLeft w:val="0"/>
          <w:marRight w:val="0"/>
          <w:marTop w:val="192"/>
          <w:marBottom w:val="0"/>
          <w:divBdr>
            <w:top w:val="none" w:sz="0" w:space="0" w:color="auto"/>
            <w:left w:val="none" w:sz="0" w:space="0" w:color="auto"/>
            <w:bottom w:val="none" w:sz="0" w:space="0" w:color="auto"/>
            <w:right w:val="none" w:sz="0" w:space="0" w:color="auto"/>
          </w:divBdr>
        </w:div>
        <w:div w:id="1721897665">
          <w:marLeft w:val="0"/>
          <w:marRight w:val="0"/>
          <w:marTop w:val="192"/>
          <w:marBottom w:val="0"/>
          <w:divBdr>
            <w:top w:val="none" w:sz="0" w:space="0" w:color="auto"/>
            <w:left w:val="none" w:sz="0" w:space="0" w:color="auto"/>
            <w:bottom w:val="none" w:sz="0" w:space="0" w:color="auto"/>
            <w:right w:val="none" w:sz="0" w:space="0" w:color="auto"/>
          </w:divBdr>
        </w:div>
        <w:div w:id="123354758">
          <w:marLeft w:val="0"/>
          <w:marRight w:val="0"/>
          <w:marTop w:val="192"/>
          <w:marBottom w:val="0"/>
          <w:divBdr>
            <w:top w:val="none" w:sz="0" w:space="0" w:color="auto"/>
            <w:left w:val="none" w:sz="0" w:space="0" w:color="auto"/>
            <w:bottom w:val="none" w:sz="0" w:space="0" w:color="auto"/>
            <w:right w:val="none" w:sz="0" w:space="0" w:color="auto"/>
          </w:divBdr>
        </w:div>
        <w:div w:id="566764540">
          <w:marLeft w:val="0"/>
          <w:marRight w:val="0"/>
          <w:marTop w:val="0"/>
          <w:marBottom w:val="0"/>
          <w:divBdr>
            <w:top w:val="none" w:sz="0" w:space="0" w:color="auto"/>
            <w:left w:val="none" w:sz="0" w:space="0" w:color="auto"/>
            <w:bottom w:val="none" w:sz="0" w:space="0" w:color="auto"/>
            <w:right w:val="none" w:sz="0" w:space="0" w:color="auto"/>
          </w:divBdr>
          <w:divsChild>
            <w:div w:id="700932017">
              <w:marLeft w:val="0"/>
              <w:marRight w:val="0"/>
              <w:marTop w:val="192"/>
              <w:marBottom w:val="0"/>
              <w:divBdr>
                <w:top w:val="none" w:sz="0" w:space="0" w:color="auto"/>
                <w:left w:val="none" w:sz="0" w:space="0" w:color="auto"/>
                <w:bottom w:val="none" w:sz="0" w:space="0" w:color="auto"/>
                <w:right w:val="none" w:sz="0" w:space="0" w:color="auto"/>
              </w:divBdr>
            </w:div>
          </w:divsChild>
        </w:div>
        <w:div w:id="89131042">
          <w:marLeft w:val="0"/>
          <w:marRight w:val="0"/>
          <w:marTop w:val="0"/>
          <w:marBottom w:val="0"/>
          <w:divBdr>
            <w:top w:val="none" w:sz="0" w:space="0" w:color="auto"/>
            <w:left w:val="none" w:sz="0" w:space="0" w:color="auto"/>
            <w:bottom w:val="none" w:sz="0" w:space="0" w:color="auto"/>
            <w:right w:val="none" w:sz="0" w:space="0" w:color="auto"/>
          </w:divBdr>
        </w:div>
        <w:div w:id="309602612">
          <w:marLeft w:val="0"/>
          <w:marRight w:val="0"/>
          <w:marTop w:val="192"/>
          <w:marBottom w:val="0"/>
          <w:divBdr>
            <w:top w:val="none" w:sz="0" w:space="0" w:color="auto"/>
            <w:left w:val="none" w:sz="0" w:space="0" w:color="auto"/>
            <w:bottom w:val="none" w:sz="0" w:space="0" w:color="auto"/>
            <w:right w:val="none" w:sz="0" w:space="0" w:color="auto"/>
          </w:divBdr>
        </w:div>
        <w:div w:id="1233393021">
          <w:marLeft w:val="0"/>
          <w:marRight w:val="0"/>
          <w:marTop w:val="192"/>
          <w:marBottom w:val="0"/>
          <w:divBdr>
            <w:top w:val="none" w:sz="0" w:space="0" w:color="auto"/>
            <w:left w:val="none" w:sz="0" w:space="0" w:color="auto"/>
            <w:bottom w:val="none" w:sz="0" w:space="0" w:color="auto"/>
            <w:right w:val="none" w:sz="0" w:space="0" w:color="auto"/>
          </w:divBdr>
        </w:div>
        <w:div w:id="233514695">
          <w:marLeft w:val="0"/>
          <w:marRight w:val="0"/>
          <w:marTop w:val="0"/>
          <w:marBottom w:val="0"/>
          <w:divBdr>
            <w:top w:val="none" w:sz="0" w:space="0" w:color="auto"/>
            <w:left w:val="none" w:sz="0" w:space="0" w:color="auto"/>
            <w:bottom w:val="none" w:sz="0" w:space="0" w:color="auto"/>
            <w:right w:val="none" w:sz="0" w:space="0" w:color="auto"/>
          </w:divBdr>
          <w:divsChild>
            <w:div w:id="1958951633">
              <w:marLeft w:val="0"/>
              <w:marRight w:val="0"/>
              <w:marTop w:val="192"/>
              <w:marBottom w:val="0"/>
              <w:divBdr>
                <w:top w:val="none" w:sz="0" w:space="0" w:color="auto"/>
                <w:left w:val="none" w:sz="0" w:space="0" w:color="auto"/>
                <w:bottom w:val="none" w:sz="0" w:space="0" w:color="auto"/>
                <w:right w:val="none" w:sz="0" w:space="0" w:color="auto"/>
              </w:divBdr>
            </w:div>
          </w:divsChild>
        </w:div>
        <w:div w:id="1124277911">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192"/>
          <w:marBottom w:val="0"/>
          <w:divBdr>
            <w:top w:val="none" w:sz="0" w:space="0" w:color="auto"/>
            <w:left w:val="none" w:sz="0" w:space="0" w:color="auto"/>
            <w:bottom w:val="none" w:sz="0" w:space="0" w:color="auto"/>
            <w:right w:val="none" w:sz="0" w:space="0" w:color="auto"/>
          </w:divBdr>
        </w:div>
        <w:div w:id="1700735900">
          <w:marLeft w:val="0"/>
          <w:marRight w:val="0"/>
          <w:marTop w:val="0"/>
          <w:marBottom w:val="192"/>
          <w:divBdr>
            <w:top w:val="none" w:sz="0" w:space="0" w:color="auto"/>
            <w:left w:val="none" w:sz="0" w:space="0" w:color="auto"/>
            <w:bottom w:val="none" w:sz="0" w:space="0" w:color="auto"/>
            <w:right w:val="none" w:sz="0" w:space="0" w:color="auto"/>
          </w:divBdr>
          <w:divsChild>
            <w:div w:id="1180584507">
              <w:marLeft w:val="0"/>
              <w:marRight w:val="0"/>
              <w:marTop w:val="192"/>
              <w:marBottom w:val="0"/>
              <w:divBdr>
                <w:top w:val="none" w:sz="0" w:space="0" w:color="auto"/>
                <w:left w:val="none" w:sz="0" w:space="0" w:color="auto"/>
                <w:bottom w:val="none" w:sz="0" w:space="0" w:color="auto"/>
                <w:right w:val="none" w:sz="0" w:space="0" w:color="auto"/>
              </w:divBdr>
            </w:div>
          </w:divsChild>
        </w:div>
        <w:div w:id="646710168">
          <w:marLeft w:val="0"/>
          <w:marRight w:val="0"/>
          <w:marTop w:val="120"/>
          <w:marBottom w:val="96"/>
          <w:divBdr>
            <w:top w:val="none" w:sz="0" w:space="0" w:color="auto"/>
            <w:left w:val="single" w:sz="18" w:space="0" w:color="CED3F1"/>
            <w:bottom w:val="none" w:sz="0" w:space="0" w:color="auto"/>
            <w:right w:val="none" w:sz="0" w:space="0" w:color="auto"/>
          </w:divBdr>
        </w:div>
        <w:div w:id="1455127427">
          <w:marLeft w:val="0"/>
          <w:marRight w:val="0"/>
          <w:marTop w:val="192"/>
          <w:marBottom w:val="0"/>
          <w:divBdr>
            <w:top w:val="none" w:sz="0" w:space="0" w:color="auto"/>
            <w:left w:val="none" w:sz="0" w:space="0" w:color="auto"/>
            <w:bottom w:val="none" w:sz="0" w:space="0" w:color="auto"/>
            <w:right w:val="none" w:sz="0" w:space="0" w:color="auto"/>
          </w:divBdr>
        </w:div>
        <w:div w:id="1803578112">
          <w:marLeft w:val="0"/>
          <w:marRight w:val="0"/>
          <w:marTop w:val="0"/>
          <w:marBottom w:val="0"/>
          <w:divBdr>
            <w:top w:val="none" w:sz="0" w:space="0" w:color="auto"/>
            <w:left w:val="none" w:sz="0" w:space="0" w:color="auto"/>
            <w:bottom w:val="none" w:sz="0" w:space="0" w:color="auto"/>
            <w:right w:val="none" w:sz="0" w:space="0" w:color="auto"/>
          </w:divBdr>
          <w:divsChild>
            <w:div w:id="192571048">
              <w:marLeft w:val="0"/>
              <w:marRight w:val="0"/>
              <w:marTop w:val="192"/>
              <w:marBottom w:val="0"/>
              <w:divBdr>
                <w:top w:val="none" w:sz="0" w:space="0" w:color="auto"/>
                <w:left w:val="none" w:sz="0" w:space="0" w:color="auto"/>
                <w:bottom w:val="none" w:sz="0" w:space="0" w:color="auto"/>
                <w:right w:val="none" w:sz="0" w:space="0" w:color="auto"/>
              </w:divBdr>
            </w:div>
          </w:divsChild>
        </w:div>
        <w:div w:id="212218834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A09A556D893801CF6605176237AEE5D3A1367D080B8608C1F57D129282448FEE8CF5DAB6EEF421996FE9B25CC37FB6CF64A1E1A8B3701h8qCN" TargetMode="External"/><Relationship Id="rId18" Type="http://schemas.openxmlformats.org/officeDocument/2006/relationships/hyperlink" Target="http://www.consultant.ru/document/cons_doc_LAW_197496/" TargetMode="External"/><Relationship Id="rId26" Type="http://schemas.openxmlformats.org/officeDocument/2006/relationships/hyperlink" Target="http://www.consultant.ru/document/cons_doc_LAW_286514/d4b3ab6be05fb1bdd35b2fbad14ae96d44f30648/" TargetMode="External"/><Relationship Id="rId39" Type="http://schemas.openxmlformats.org/officeDocument/2006/relationships/hyperlink" Target="http://gorlgov.rkursk.ru/index.php?date_mod=&amp;title1=%E4%EE%F0%25" TargetMode="External"/><Relationship Id="rId21" Type="http://schemas.openxmlformats.org/officeDocument/2006/relationships/hyperlink" Target="http://www.consultant.ru/document/cons_doc_LAW_116984/e07f3a5e4b089705af512b1d4058f49e1857300d/" TargetMode="External"/><Relationship Id="rId34" Type="http://schemas.openxmlformats.org/officeDocument/2006/relationships/hyperlink" Target="http://www.consultant.ru/document/cons_doc_LAW_190488/30b3f8c55f65557c253227a65b908cc075ce114a/" TargetMode="External"/><Relationship Id="rId7" Type="http://schemas.openxmlformats.org/officeDocument/2006/relationships/hyperlink" Target="consultantplus://offline/ref=95D3E951CC7559C54F2920FA437CFD427BE3087F98BAC2E4A68424747A0C56C6056214F35AE5F360E9EF28B0767CDE6CFCBBA58E74C4D24CTCM5L" TargetMode="External"/><Relationship Id="rId2" Type="http://schemas.openxmlformats.org/officeDocument/2006/relationships/settings" Target="settings.xml"/><Relationship Id="rId16" Type="http://schemas.openxmlformats.org/officeDocument/2006/relationships/hyperlink" Target="http://www.consultant.ru/document/cons_doc_LAW_357935/5cc1c49fd81cc0437144e5ddf4902fdf0fe0a7ea/" TargetMode="External"/><Relationship Id="rId20" Type="http://schemas.openxmlformats.org/officeDocument/2006/relationships/hyperlink" Target="http://www.consultant.ru/document/cons_doc_LAW_357172/" TargetMode="External"/><Relationship Id="rId29" Type="http://schemas.openxmlformats.org/officeDocument/2006/relationships/hyperlink" Target="http://www.consultant.ru/document/cons_doc_LAW_349701/3aed47b908cd2a71dea17dc74963bca43952c8c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D3E951CC7559C54F2920FA437CFD427BE3087F98BAC2E4A68424747A0C56C6056214F35AE5F761E2EF28B0767CDE6CFCBBA58E74C4D24CTCM5L" TargetMode="External"/><Relationship Id="rId11" Type="http://schemas.openxmlformats.org/officeDocument/2006/relationships/hyperlink" Target="consultantplus://offline/ref=95D3E951CC7559C54F2920FA437CFD427BE50C7D96BCC2E4A68424747A0C56C6056214F35AE5F465E2EF28B0767CDE6CFCBBA58E74C4D24CTCM5L" TargetMode="External"/><Relationship Id="rId24" Type="http://schemas.openxmlformats.org/officeDocument/2006/relationships/hyperlink" Target="http://www.consultant.ru/document/cons_doc_LAW_116984/e07f3a5e4b089705af512b1d4058f49e1857300d/" TargetMode="External"/><Relationship Id="rId32" Type="http://schemas.openxmlformats.org/officeDocument/2006/relationships/hyperlink" Target="http://www.consultant.ru/document/cons_doc_LAW_357935/9cc09a8deae83855697d3cb74d93aab9b89d6e04/" TargetMode="External"/><Relationship Id="rId37" Type="http://schemas.openxmlformats.org/officeDocument/2006/relationships/hyperlink" Target="http://www.consultant.ru/document/cons_doc_LAW_182643/3d0cac60971a511280cbba229d9b6329c07731f7/"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2C51BDD03DE90C5369873BAA6FFFD9FA472904A30CCB42A0C6055CCBD5515369E6FA693EDC38903DA36C29641BC4EEC10B37F1369E1B923HEu5N" TargetMode="External"/><Relationship Id="rId23" Type="http://schemas.openxmlformats.org/officeDocument/2006/relationships/hyperlink" Target="http://www.consultant.ru/document/cons_doc_LAW_116984/e07f3a5e4b089705af512b1d4058f49e1857300d/" TargetMode="External"/><Relationship Id="rId28" Type="http://schemas.openxmlformats.org/officeDocument/2006/relationships/hyperlink" Target="http://www.consultant.ru/document/cons_doc_LAW_357935/9cc09a8deae83855697d3cb74d93aab9b89d6e04/" TargetMode="External"/><Relationship Id="rId36" Type="http://schemas.openxmlformats.org/officeDocument/2006/relationships/hyperlink" Target="http://www.consultant.ru/document/cons_doc_LAW_182643/3d0cac60971a511280cbba229d9b6329c07731f7/" TargetMode="External"/><Relationship Id="rId10" Type="http://schemas.openxmlformats.org/officeDocument/2006/relationships/hyperlink" Target="consultantplus://offline/ref=95D3E951CC7559C54F2920FA437CFD427AE6077C9FB0C2E4A68424747A0C56C6056214F35AE4F266EFEF28B0767CDE6CFCBBA58E74C4D24CTCM5L" TargetMode="External"/><Relationship Id="rId19" Type="http://schemas.openxmlformats.org/officeDocument/2006/relationships/hyperlink" Target="http://www.consultant.ru/document/cons_doc_LAW_357172/" TargetMode="External"/><Relationship Id="rId31" Type="http://schemas.openxmlformats.org/officeDocument/2006/relationships/hyperlink" Target="http://www.consultant.ru/document/cons_doc_LAW_357935/9cc09a8deae83855697d3cb74d93aab9b89d6e04/" TargetMode="External"/><Relationship Id="rId4" Type="http://schemas.openxmlformats.org/officeDocument/2006/relationships/footnotes" Target="footnotes.xml"/><Relationship Id="rId9" Type="http://schemas.openxmlformats.org/officeDocument/2006/relationships/hyperlink" Target="consultantplus://offline/ref=95D3E951CC7559C54F2920FA437CFD4279E6087D9BBDC2E4A68424747A0C56C6056214F35AE5F662E9EF28B0767CDE6CFCBBA58E74C4D24CTCM5L" TargetMode="External"/><Relationship Id="rId14" Type="http://schemas.openxmlformats.org/officeDocument/2006/relationships/hyperlink" Target="consultantplus://offline/ref=C72A09A556D893801CF6605176237AEE5D3B126FD082B8608C1F57D129282448FEE8CF5DAB6EE9461C96FE9B25CC37FB6CF64A1E1A8B3701h8qCN" TargetMode="External"/><Relationship Id="rId22" Type="http://schemas.openxmlformats.org/officeDocument/2006/relationships/hyperlink" Target="http://www.consultant.ru/document/cons_doc_LAW_357172/" TargetMode="External"/><Relationship Id="rId27" Type="http://schemas.openxmlformats.org/officeDocument/2006/relationships/hyperlink" Target="http://www.consultant.ru/document/cons_doc_LAW_349701/3aed47b908cd2a71dea17dc74963bca43952c8c0/" TargetMode="External"/><Relationship Id="rId30" Type="http://schemas.openxmlformats.org/officeDocument/2006/relationships/hyperlink" Target="http://www.consultant.ru/document/cons_doc_LAW_284130/b004fed0b70d0f223e4a81f8ad6cd92af90a7e3b/" TargetMode="External"/><Relationship Id="rId35" Type="http://schemas.openxmlformats.org/officeDocument/2006/relationships/hyperlink" Target="http://www.consultant.ru/document/cons_doc_LAW_182643/3d0cac60971a511280cbba229d9b6329c07731f7/" TargetMode="External"/><Relationship Id="rId8" Type="http://schemas.openxmlformats.org/officeDocument/2006/relationships/hyperlink" Target="consultantplus://offline/ref=95D3E951CC7559C54F2920FA437CFD4279E1077F98BDC2E4A68424747A0C56C6056214F35AE5F765E2EF28B0767CDE6CFCBBA58E74C4D24CTCM5L" TargetMode="External"/><Relationship Id="rId3" Type="http://schemas.openxmlformats.org/officeDocument/2006/relationships/webSettings" Target="webSettings.xml"/><Relationship Id="rId12" Type="http://schemas.openxmlformats.org/officeDocument/2006/relationships/hyperlink" Target="consultantplus://offline/ref=95D3E951CC7559C54F2920FA437CFD427BE50D709FBDC2E4A68424747A0C56C6056214F35AE5F66FEAEF28B0767CDE6CFCBBA58E74C4D24CTCM5L" TargetMode="External"/><Relationship Id="rId17" Type="http://schemas.openxmlformats.org/officeDocument/2006/relationships/hyperlink" Target="http://www.consultant.ru/document/cons_doc_LAW_197496/" TargetMode="External"/><Relationship Id="rId25" Type="http://schemas.openxmlformats.org/officeDocument/2006/relationships/hyperlink" Target="http://www.consultant.ru/document/cons_doc_LAW_351950/" TargetMode="External"/><Relationship Id="rId33" Type="http://schemas.openxmlformats.org/officeDocument/2006/relationships/hyperlink" Target="http://www.consultant.ru/document/cons_doc_LAW_284130/3d0cac60971a511280cbba229d9b6329c07731f7/" TargetMode="External"/><Relationship Id="rId38" Type="http://schemas.openxmlformats.org/officeDocument/2006/relationships/hyperlink" Target="http://www.consultant.ru/document/cons_doc_LAW_35777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Upravlenie3</dc:creator>
  <cp:lastModifiedBy>Evgeniy Leonov</cp:lastModifiedBy>
  <cp:revision>12</cp:revision>
  <dcterms:created xsi:type="dcterms:W3CDTF">2020-07-27T10:52:00Z</dcterms:created>
  <dcterms:modified xsi:type="dcterms:W3CDTF">2020-07-31T11:34:00Z</dcterms:modified>
</cp:coreProperties>
</file>