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38" w:rsidRPr="00DB3338" w:rsidRDefault="00DB3338" w:rsidP="00DB3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города Льгова Курской области</w:t>
      </w:r>
    </w:p>
    <w:p w:rsidR="00B46551" w:rsidRDefault="00DB3338" w:rsidP="00CB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5D">
        <w:rPr>
          <w:rFonts w:ascii="Times New Roman" w:hAnsi="Times New Roman" w:cs="Times New Roman"/>
          <w:sz w:val="24"/>
          <w:szCs w:val="24"/>
        </w:rPr>
        <w:t>Перечень нор</w:t>
      </w:r>
      <w:r w:rsidR="00CB2E5D">
        <w:rPr>
          <w:rFonts w:ascii="Times New Roman" w:hAnsi="Times New Roman" w:cs="Times New Roman"/>
          <w:sz w:val="24"/>
          <w:szCs w:val="24"/>
        </w:rPr>
        <w:t>мативных правовых актов или их отдельных частей, содержащих обязательные требования, оценка соблюдения которых является предметом муниципального л</w:t>
      </w:r>
      <w:r w:rsidR="00AF56F0">
        <w:rPr>
          <w:rFonts w:ascii="Times New Roman" w:hAnsi="Times New Roman" w:cs="Times New Roman"/>
          <w:sz w:val="24"/>
          <w:szCs w:val="24"/>
        </w:rPr>
        <w:t>есного контроля, а также текстов</w:t>
      </w:r>
      <w:r w:rsidR="00CB2E5D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996"/>
        <w:gridCol w:w="1418"/>
        <w:gridCol w:w="3402"/>
        <w:gridCol w:w="7590"/>
      </w:tblGrid>
      <w:tr w:rsidR="00CB2E5D" w:rsidTr="0055437F">
        <w:tc>
          <w:tcPr>
            <w:tcW w:w="380" w:type="dxa"/>
          </w:tcPr>
          <w:p w:rsidR="00CB2E5D" w:rsidRPr="00747BEC" w:rsidRDefault="00CB2E5D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4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47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96" w:type="dxa"/>
          </w:tcPr>
          <w:p w:rsidR="00CB2E5D" w:rsidRPr="00747BEC" w:rsidRDefault="00747BEC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1418" w:type="dxa"/>
          </w:tcPr>
          <w:p w:rsidR="00747BEC" w:rsidRPr="00747BEC" w:rsidRDefault="00747BEC" w:rsidP="0074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</w:t>
            </w:r>
            <w:r w:rsidRPr="00747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актами</w:t>
            </w:r>
          </w:p>
          <w:p w:rsidR="00CB2E5D" w:rsidRPr="00747BEC" w:rsidRDefault="00CB2E5D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7BEC" w:rsidRPr="00747BEC" w:rsidRDefault="00747BEC" w:rsidP="0074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CB2E5D" w:rsidRPr="00747BEC" w:rsidRDefault="00CB2E5D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CB2E5D" w:rsidRPr="00747BEC" w:rsidRDefault="00747BEC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b/>
                <w:sz w:val="24"/>
                <w:szCs w:val="24"/>
              </w:rPr>
              <w:t>Текст акта или ссылка на тексты актов</w:t>
            </w:r>
          </w:p>
        </w:tc>
      </w:tr>
      <w:tr w:rsidR="00CB2E5D" w:rsidTr="0055437F">
        <w:tc>
          <w:tcPr>
            <w:tcW w:w="14786" w:type="dxa"/>
            <w:gridSpan w:val="5"/>
          </w:tcPr>
          <w:p w:rsidR="00CB2E5D" w:rsidRPr="00C31CD8" w:rsidRDefault="00CB2E5D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CB2E5D" w:rsidTr="0055437F">
        <w:tc>
          <w:tcPr>
            <w:tcW w:w="380" w:type="dxa"/>
          </w:tcPr>
          <w:p w:rsidR="00CB2E5D" w:rsidRPr="00C31CD8" w:rsidRDefault="00CB2E5D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CB2E5D" w:rsidRPr="00C31CD8" w:rsidRDefault="0055437F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2E5D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Лесной кодекс Российской Федерации</w:t>
              </w:r>
            </w:hyperlink>
          </w:p>
        </w:tc>
        <w:tc>
          <w:tcPr>
            <w:tcW w:w="1418" w:type="dxa"/>
          </w:tcPr>
          <w:p w:rsidR="00CB2E5D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</w:t>
            </w: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16.1</w:t>
            </w: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24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26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41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46</w:t>
            </w: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49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53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60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60.3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60.11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61 </w:t>
            </w: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C" w:rsidRDefault="00747BEC" w:rsidP="00747BEC">
            <w:pPr>
              <w:jc w:val="center"/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</w:t>
            </w:r>
            <w:hyperlink r:id="rId5" w:history="1">
              <w:r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</w:t>
              </w:r>
            </w:hyperlink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64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66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 87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88</w:t>
            </w: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EC" w:rsidRPr="00C31CD8" w:rsidRDefault="00747BEC" w:rsidP="007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89</w:t>
            </w:r>
          </w:p>
        </w:tc>
        <w:tc>
          <w:tcPr>
            <w:tcW w:w="3402" w:type="dxa"/>
            <w:tcBorders>
              <w:bottom w:val="nil"/>
            </w:tcBorders>
          </w:tcPr>
          <w:p w:rsidR="00C01E0B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 в том числе индивидуальные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Pr="00DB3338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4" w:rsidRDefault="00C37674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E0B" w:rsidRDefault="00C01E0B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4" w:rsidRDefault="00C37674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AAF" w:rsidRDefault="00125AA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4" w:rsidRDefault="00C37674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4" w:rsidRDefault="00C37674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980" w:rsidRDefault="00794980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E" w:rsidRDefault="00220B7E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74" w:rsidRDefault="00C37674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9D" w:rsidRDefault="00E6579D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3C" w:rsidRDefault="00D9633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E5D" w:rsidRPr="00C31CD8" w:rsidRDefault="00CB2E5D" w:rsidP="00D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Освоение лесов осуществляется в целях обеспечения их многоцелевого, рационального, непрерывного, </w:t>
            </w:r>
            <w:proofErr w:type="spellStart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неистощительного</w:t>
            </w:r>
            <w:proofErr w:type="spellEnd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использования, а также развития лесной промышленности.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062"/>
            <w:bookmarkEnd w:id="0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Освоение лесов осуществляется с соблюдением их целевого назначения и выполняемых ими полезных функций.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63"/>
            <w:bookmarkEnd w:id="1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064"/>
            <w:bookmarkEnd w:id="2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Защитные леса подлежат </w:t>
            </w:r>
            <w:hyperlink r:id="rId6" w:anchor="dst100012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освоению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в целях сохранения </w:t>
            </w:r>
            <w:proofErr w:type="spellStart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065"/>
            <w:bookmarkEnd w:id="3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 При освоении лесов на основе комплексного подхода осуществляются: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066"/>
            <w:bookmarkEnd w:id="4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организация использования лесов;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067"/>
            <w:bookmarkEnd w:id="5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создание и эксплуатация объектов лесной и лесоперерабатывающей инфраструктуры;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068"/>
            <w:bookmarkEnd w:id="6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проведение мероприятий по охране, защите, воспроизводству лесов;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7" w:name="dst100069"/>
            <w:bookmarkEnd w:id="7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проведение мероприятий по охране, использованию объектов животного мира, водных объектов.</w:t>
            </w:r>
          </w:p>
          <w:p w:rsidR="004B313E" w:rsidRPr="00C01E0B" w:rsidRDefault="004B313E" w:rsidP="004B313E">
            <w:pPr>
              <w:shd w:val="clear" w:color="auto" w:fill="FFFFFF"/>
              <w:ind w:firstLine="54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Лесосечные работы состоят из подготовительных, основных и заключительных работ, связанных с заготовкой древесины, а также с выполнением мероприятий по охране, защите и воспроизводству лесов, предусматривающих рубки лесных насаждений.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219"/>
            <w:bookmarkEnd w:id="8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Лесосечные работы выполняются в соответствии с </w:t>
            </w: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картой лесосечных работ, составляемой юридическими лицами, индивидуальными предпринимателями, осуществляющими заготовку древесины или указанные в </w:t>
            </w:r>
            <w:hyperlink r:id="rId7" w:anchor="dst218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1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 мероприятия по охране, защите и воспроизводству лесов.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220"/>
            <w:bookmarkEnd w:id="9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После выполнения лесосечных работ проводится осмотр места осуществления лесосечных работ (осмотр лесосеки), в результате которого составляется акт осмотра лесосеки.</w:t>
            </w:r>
          </w:p>
          <w:p w:rsidR="00C01E0B" w:rsidRPr="00C01E0B" w:rsidRDefault="00C01E0B" w:rsidP="00C01E0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221"/>
            <w:bookmarkEnd w:id="10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Виды лесосечных работ, </w:t>
            </w:r>
            <w:hyperlink r:id="rId8" w:anchor="dst100013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 последовательность их проведения, предельные (максимальные) размеры лесосек, </w:t>
            </w:r>
            <w:hyperlink r:id="rId9" w:anchor="dst100087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технологической карты лесосечных работ, </w:t>
            </w:r>
            <w:hyperlink r:id="rId10" w:anchor="dst100185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акта и </w:t>
            </w:r>
            <w:hyperlink r:id="rId11" w:anchor="dst100222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осмотра лесосеки устанавливаются уполномоченным федеральным органом исполнительной власти.</w:t>
            </w:r>
          </w:p>
          <w:p w:rsidR="004B313E" w:rsidRPr="00004284" w:rsidRDefault="004B313E" w:rsidP="004B313E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Невыполнение гражданами, юридическими лицами, осуществляющими использование лесов, </w:t>
            </w:r>
            <w:hyperlink r:id="rId12" w:anchor="dst100581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лесохозяйственного регламента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3" w:anchor="dst100593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 (в ред. Федеральных законов от 23.06.2014 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171-ФЗ, от 03.08.2018 </w:t>
            </w:r>
            <w:hyperlink r:id="rId14" w:anchor="dst100407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341-ФЗ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от 18.12.2018 </w:t>
            </w:r>
            <w:hyperlink r:id="rId15" w:anchor="dst100022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471-ФЗ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)(см. текст в предыдущей редакции)</w:t>
            </w:r>
          </w:p>
          <w:p w:rsidR="004B313E" w:rsidRPr="00004284" w:rsidRDefault="004B313E" w:rsidP="004B31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Ежегодно лесная декларация </w:t>
            </w:r>
            <w:hyperlink r:id="rId16" w:anchor="dst100009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подается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в органы государственной власти, органы местного самоуправления в пределах их полномочий, определенных в соответствии со </w:t>
            </w:r>
            <w:hyperlink r:id="rId17" w:anchor="dst100478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8" w:anchor="dst100562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</w:t>
            </w: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пользования, в том числе сети "Интернет", включая единый портал государственных и муниципальных услуг,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 </w:t>
            </w:r>
            <w:hyperlink r:id="rId19" w:anchor="dst2014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39.37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Земельного кодекса Российской Федерации, публичного сервитута.(в ред. Федеральных законов от 28.12.2013 </w:t>
            </w:r>
            <w:hyperlink r:id="rId20" w:anchor="dst100012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415-ФЗ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от 03.08.2018 </w:t>
            </w:r>
            <w:hyperlink r:id="rId21" w:anchor="dst100408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341-ФЗ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)(см. текст в предыдущей редакции)</w:t>
            </w:r>
          </w:p>
          <w:p w:rsidR="00004284" w:rsidRPr="00004284" w:rsidRDefault="00004284" w:rsidP="00004284">
            <w:pPr>
              <w:shd w:val="clear" w:color="auto" w:fill="FFFFFF"/>
              <w:spacing w:line="315" w:lineRule="atLeast"/>
              <w:ind w:firstLine="540"/>
              <w:jc w:val="both"/>
              <w:rPr>
                <w:rStyle w:val="blk"/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Заготовка древесины представляет собой предпринимательскую деятельность, связанную с рубкой лесных насаждений, а также с вывозом из леса древесины.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224"/>
            <w:bookmarkEnd w:id="11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225"/>
            <w:bookmarkEnd w:id="12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Для заготовки древесины предоставляются в первую очередь погибшие, поврежденные и перестойные лесные насаждения.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226"/>
            <w:bookmarkEnd w:id="13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227"/>
            <w:bookmarkEnd w:id="14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5. </w:t>
            </w:r>
            <w:hyperlink r:id="rId22" w:anchor="dst100006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Возрасты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рубок, </w:t>
            </w:r>
            <w:hyperlink r:id="rId23" w:anchor="dst100009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исчисления расчетной лесосеки, </w:t>
            </w:r>
            <w:hyperlink r:id="rId24" w:anchor="dst100009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определения видового (породного) и сортиментного состава древесины устанавливаются уполномоченным федеральным органом исполнительной власти.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dst228"/>
            <w:bookmarkEnd w:id="15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6. </w:t>
            </w:r>
            <w:hyperlink r:id="rId25" w:anchor="dst100009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видов (пород) деревьев и кустарников, заготовка древесины которых не допускается, устанавливается уполномоченным Правительством Российской Федерации федеральным органом исполнительной власти.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dst229"/>
            <w:bookmarkEnd w:id="16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7. Граждане, юридические лица на лесных участках, предоставленных им в целях заготовки древесины, вправе осуществлять строительство лесных дорог, лесных складов, других строений и сооружений.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st230"/>
            <w:bookmarkEnd w:id="17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8. Граждане, юридические лица осуществляют заготовку древесины на основании договоров аренды лесных участков, если иное не установлено настоящим Кодексом.</w:t>
            </w:r>
          </w:p>
          <w:p w:rsidR="00C01E0B" w:rsidRPr="00C01E0B" w:rsidRDefault="00C01E0B" w:rsidP="00C01E0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dst952"/>
            <w:bookmarkEnd w:id="18"/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9. </w:t>
            </w:r>
            <w:hyperlink r:id="rId26" w:anchor="dst100010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заготовки древесины и особенности заготовки древесины в указанных в </w:t>
            </w:r>
            <w:hyperlink r:id="rId27" w:anchor="dst943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 23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 лесничествах устанавливаются уполномоченным федеральным органом исполнительной власти.(в ред. Федерального </w:t>
            </w:r>
            <w:hyperlink r:id="rId28" w:anchor="dst100037" w:history="1">
              <w:r w:rsidRPr="00C01E0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1E0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4B313E" w:rsidRDefault="004B313E" w:rsidP="004B313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dst905"/>
            <w:bookmarkEnd w:id="19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При осуществлении рекреационной деятельности в лесах допускается возведение некапитальных строений, сооружений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 физкультурно-оздоровительных, спортивных и спортивно-технических сооружений. Рекреационная деятельность в лесах, расположенных на особо охраняемых природных территориях, осуществляется в соответствии с </w:t>
            </w:r>
            <w:hyperlink r:id="rId29" w:anchor="dst100489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Российской Федерации об особо охраняемых природных территориях.(в ред. Федеральных законов от 28.12.2013 </w:t>
            </w:r>
            <w:hyperlink r:id="rId30" w:anchor="dst100179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406-ФЗ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от 18.12.2018 </w:t>
            </w:r>
            <w:hyperlink r:id="rId31" w:anchor="dst100036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471-ФЗ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)(см. текст в предыдущей редакции)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0243"/>
            <w:bookmarkEnd w:id="20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st100244"/>
            <w:bookmarkEnd w:id="21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4. Для осуществления рекреационной деятельности лесные участки предоставляются государственным учреждениям, </w:t>
            </w: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учреждениям в постоянное (бессрочное) пользование, другим лицам - в аренду.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dst100245"/>
            <w:bookmarkEnd w:id="22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5. </w:t>
            </w:r>
            <w:hyperlink r:id="rId32" w:anchor="dst100009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использования лесов для осуществления рекреационной деятельности устанавливаются уполномоченным федеральным органом исполнительной власти.</w:t>
            </w:r>
          </w:p>
          <w:p w:rsidR="00004284" w:rsidRPr="00004284" w:rsidRDefault="00004284" w:rsidP="004B313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изделий из древесины и иной продукции такой переработки в соответствии со </w:t>
            </w:r>
            <w:hyperlink r:id="rId33" w:anchor="dst100074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Кодекса.(в ред. Федерального </w:t>
            </w:r>
            <w:hyperlink r:id="rId34" w:anchor="dst100019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28.12.2013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415-ФЗ)(см. текст в предыдущей редакции)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dst100267"/>
            <w:bookmarkEnd w:id="23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0789"/>
            <w:bookmarkEnd w:id="24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2.1. В случае, если федеральными законами допускается осуществление переработки древесины и иных лесных ресурсов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пользование.</w:t>
            </w:r>
          </w:p>
          <w:p w:rsidR="00125AAF" w:rsidRPr="00125AAF" w:rsidRDefault="00125AAF" w:rsidP="00125A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(часть вторая.1 введена Федеральным </w:t>
            </w:r>
            <w:hyperlink r:id="rId35" w:anchor="dst100026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14.03.2009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32-ФЗ)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0268"/>
            <w:bookmarkEnd w:id="25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36" w:anchor="dst100010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      </w:r>
          </w:p>
          <w:p w:rsidR="00392D8A" w:rsidRPr="00125AAF" w:rsidRDefault="00125AAF" w:rsidP="00125AAF">
            <w:pPr>
              <w:shd w:val="clear" w:color="auto" w:fill="FFFFFF"/>
              <w:ind w:firstLine="54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Отчет об использовании лесов </w:t>
            </w:r>
            <w:hyperlink r:id="rId37" w:anchor="dst100009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представляется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 </w:t>
            </w:r>
            <w:hyperlink r:id="rId38" w:anchor="dst100478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39" w:anchor="dst100562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настоящего Кодекса, непосредственно либо через многофункциональные центры предоставления государственных и </w:t>
            </w: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462"/>
            <w:bookmarkEnd w:id="26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В отчете об использовании лесов содержится информация об объеме заготовленной древесины и иных лесных ресурсов, о видовом (породном) и сортиментном составе древесины и другая информация.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463"/>
            <w:bookmarkEnd w:id="27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Граждане, юридические лица, осуществляющие заготовку древесины, за исключением лиц, осуществляющих заготовку древесины при использовании лесов в соответствии со </w:t>
            </w:r>
            <w:hyperlink r:id="rId40" w:anchor="dst906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43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41" w:anchor="dst100265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46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в целях подтверждения соблюдения требований, указанных в </w:t>
            </w:r>
            <w:hyperlink r:id="rId42" w:anchor="dst100088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3 статьи 16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прилагают к отчету об использовании лесов материалы дистанционного зондирования (в том числе аэрокосмической съемки, аэрофотосъемки), фото- и видеофиксации.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464"/>
            <w:bookmarkEnd w:id="28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4. </w:t>
            </w:r>
            <w:hyperlink r:id="rId43" w:anchor="dst100014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информации, включаемой в отчет об использовании лесов, порядок фиксации этой информации, </w:t>
            </w:r>
            <w:hyperlink r:id="rId44" w:anchor="dst100035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45" w:anchor="dst100228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представления отчета об использовании лесов, а также </w:t>
            </w:r>
            <w:hyperlink r:id="rId46" w:anchor="dst100248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 формату отчета об использовании лесов в электронной форме устанавливаются уполномоченным федеральным органом исполнительной власти.</w:t>
            </w:r>
          </w:p>
          <w:p w:rsidR="00392D8A" w:rsidRDefault="00392D8A" w:rsidP="00392D8A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Меры пожарной безопасности в лесах включают в себя: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0849"/>
            <w:bookmarkEnd w:id="29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предупреждение лесных пожаров;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0850"/>
            <w:bookmarkEnd w:id="30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мониторинг пожарной опасности в лесах и лесных пожаров;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851"/>
            <w:bookmarkEnd w:id="31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разработку и утверждение планов тушения лесных пожаров;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852"/>
            <w:bookmarkEnd w:id="32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иные меры пожарной безопасности в лесах.</w:t>
            </w:r>
          </w:p>
          <w:p w:rsidR="00125AAF" w:rsidRPr="00125AAF" w:rsidRDefault="00125AAF" w:rsidP="007949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954"/>
            <w:bookmarkEnd w:id="33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Меры пожарной безопасности в лесах осуществляются в соответствии с лесным планом субъекта Российской Федерации, лесохозяйственным регламентом лесничества и проектом освоения лесов.(в ред. Федерального </w:t>
            </w:r>
            <w:hyperlink r:id="rId47" w:anchor="dst100039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100854"/>
            <w:bookmarkEnd w:id="34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hyperlink r:id="rId48" w:anchor="dst100011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пожарной безопасности в лесах и </w:t>
            </w:r>
            <w:hyperlink r:id="rId49" w:anchor="dst23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      </w:r>
          </w:p>
          <w:p w:rsidR="00125AAF" w:rsidRPr="00125AAF" w:rsidRDefault="00125AAF" w:rsidP="00125AA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100855"/>
            <w:bookmarkEnd w:id="35"/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4. </w:t>
            </w:r>
            <w:hyperlink r:id="rId50" w:anchor="dst100011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Классификация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природной пожарной опасности лесов и </w:t>
            </w:r>
            <w:hyperlink r:id="rId51" w:anchor="dst100026" w:history="1">
              <w:r w:rsidRPr="00125A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классификация</w:t>
              </w:r>
            </w:hyperlink>
            <w:r w:rsidRPr="00125AA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пожарной опасности в лесах в зависимости от условий погоды устанавливаются уполномоченным федеральным органом исполнительной власти.</w:t>
            </w:r>
          </w:p>
          <w:p w:rsidR="00CB2E5D" w:rsidRDefault="00CB2E5D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80" w:rsidRPr="00794980" w:rsidRDefault="00794980" w:rsidP="00794980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Отчет об охране лесов от пожаров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 </w:t>
            </w:r>
            <w:hyperlink r:id="rId52" w:anchor="dst100478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53" w:anchor="dst100562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  <w:p w:rsidR="00794980" w:rsidRPr="00794980" w:rsidRDefault="00794980" w:rsidP="00794980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487"/>
            <w:bookmarkEnd w:id="36"/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В отчете об охране лесов от пожаров содержится информация о мероприятиях по охране лесов от пожаров, включая информацию о противопожарном обустройстве лесов, и другая информация.</w:t>
            </w:r>
          </w:p>
          <w:p w:rsidR="00794980" w:rsidRPr="00794980" w:rsidRDefault="00794980" w:rsidP="00794980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488"/>
            <w:bookmarkEnd w:id="37"/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54" w:anchor="dst100018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информации, включаемой в отчет об охране лесов от пожаров, </w:t>
            </w:r>
            <w:hyperlink r:id="rId55" w:anchor="dst100036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56" w:anchor="dst100196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представления отчета об охране лесов от пожаров, а также </w:t>
            </w:r>
            <w:hyperlink r:id="rId57" w:anchor="dst100202" w:history="1">
              <w:r w:rsidRPr="007949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</w:t>
              </w:r>
            </w:hyperlink>
            <w:r w:rsidRPr="007949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 формату отчета об охране лесов от пожаров в электронной форме устанавливаются уполномоченным федеральным органом исполнительной власти.</w:t>
            </w:r>
          </w:p>
          <w:p w:rsidR="00392D8A" w:rsidRDefault="00392D8A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Меры санитарной безопасности в лесах включают в себя: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359"/>
            <w:bookmarkEnd w:id="38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лесозащитное районирование;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360"/>
            <w:bookmarkEnd w:id="39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государственный лесопатологический мониторинг;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361"/>
            <w:bookmarkEnd w:id="40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проведение лесопатологических обследований;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362"/>
            <w:bookmarkEnd w:id="41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4) предупреждение распространения вредных организмов;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363"/>
            <w:bookmarkEnd w:id="42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5) иные меры санитарной безопасности в лесах.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956"/>
            <w:bookmarkEnd w:id="43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Меры санитарной безопасности в лесах, указанные в </w:t>
            </w:r>
            <w:hyperlink r:id="rId58" w:anchor="dst361" w:history="1">
              <w:r w:rsidRPr="00220B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пунктах 3</w:t>
              </w:r>
            </w:hyperlink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59" w:anchor="dst363" w:history="1">
              <w:r w:rsidRPr="00220B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 части 1</w:t>
              </w:r>
            </w:hyperlink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статьи, осуществляются в соответствии с лесным планом субъекта Российской Федерации, лесохозяйственным регламентом лесничества и проектом освоения лесов.</w:t>
            </w:r>
          </w:p>
          <w:p w:rsidR="00220B7E" w:rsidRPr="00220B7E" w:rsidRDefault="00220B7E" w:rsidP="00220B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(в ред. Федерального </w:t>
            </w:r>
            <w:hyperlink r:id="rId60" w:anchor="dst100041" w:history="1">
              <w:r w:rsidRPr="00220B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</w:t>
            </w:r>
          </w:p>
          <w:p w:rsidR="00220B7E" w:rsidRPr="00220B7E" w:rsidRDefault="00220B7E" w:rsidP="00220B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(см. текст в предыдущей редакции)</w:t>
            </w:r>
          </w:p>
          <w:p w:rsidR="00220B7E" w:rsidRPr="00220B7E" w:rsidRDefault="00220B7E" w:rsidP="00220B7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365"/>
            <w:bookmarkEnd w:id="44"/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61" w:anchor="dst100011" w:history="1">
              <w:r w:rsidRPr="00220B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220B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санитарной безопасности в лесах устанавливаются Правительством Российской Федерации.</w:t>
            </w:r>
          </w:p>
          <w:p w:rsidR="007F6D96" w:rsidRDefault="007F6D96" w:rsidP="007F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9D" w:rsidRPr="00E6579D" w:rsidRDefault="00E6579D" w:rsidP="00E6579D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Отчет о защите лесов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 </w:t>
            </w:r>
            <w:hyperlink r:id="rId62" w:anchor="dst100478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63" w:anchor="dst100562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  <w:p w:rsidR="00E6579D" w:rsidRPr="00E6579D" w:rsidRDefault="00E6579D" w:rsidP="00E6579D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491"/>
            <w:bookmarkEnd w:id="45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В отчете о защите лесов содержится информация о мероприятиях по защите лесов от вредных организмов, включая информацию о площадях, на которых проведены санитарно-оздоровительные мероприятия, и другая информация.</w:t>
            </w:r>
          </w:p>
          <w:p w:rsidR="00E6579D" w:rsidRPr="00E6579D" w:rsidRDefault="00E6579D" w:rsidP="00E6579D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st492"/>
            <w:bookmarkEnd w:id="46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64" w:anchor="dst100206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информации, включаемой в отчет о защите лесов, форма и порядок представления отчета о защите лесов, а также </w:t>
            </w:r>
            <w:hyperlink r:id="rId65" w:anchor="dst100385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 формату отчета о защите лесов в электронной форме устанавливаются уполномоченным федеральным органом исполнительной власти.</w:t>
            </w:r>
          </w:p>
          <w:p w:rsidR="007F6D96" w:rsidRDefault="007F6D96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1. Вырубленные, погибшие, поврежденные леса подлежат 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воспроизводству.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01060"/>
            <w:bookmarkEnd w:id="47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Воспроизводство лесов включает в себя: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st101061"/>
            <w:bookmarkEnd w:id="48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лесное семеноводство;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1062"/>
            <w:bookmarkEnd w:id="49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лесовосстановление;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1063"/>
            <w:bookmarkEnd w:id="50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уход за лесами;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842"/>
            <w:bookmarkEnd w:id="51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осуществление </w:t>
            </w:r>
            <w:hyperlink r:id="rId66" w:anchor="dst857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отнесения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земель, предназначенных для лесовосстановления, к землям, на которых расположены леса.(в ред. Федерального </w:t>
            </w:r>
            <w:hyperlink r:id="rId67" w:anchor="dst100028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19.07.2018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212-ФЗ)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см. текст в предыдущей редакции)(часть 2 в ред. Федерального </w:t>
            </w:r>
            <w:hyperlink r:id="rId68" w:anchor="dst100075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12.03.2014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27-ФЗ)(см. текст в предыдущей редакции)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843"/>
            <w:bookmarkEnd w:id="52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Воспроизводство лесов осуществляется органами государственной власти, органами местного самоуправления в пределах их полномочий, определенных в соответствии со </w:t>
            </w:r>
            <w:hyperlink r:id="rId69" w:anchor="dst100478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70" w:anchor="dst100562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и лицами, на которых настоящим Кодексом возложена обязанность по лесовосстановлению.(в ред. Федерального </w:t>
            </w:r>
            <w:hyperlink r:id="rId71" w:anchor="dst100029" w:history="1"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19.07.2018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212-ФЗ)(см. текст в предыдущей редакции)</w:t>
            </w:r>
          </w:p>
          <w:p w:rsidR="00E6579D" w:rsidRPr="00E6579D" w:rsidRDefault="00E6579D" w:rsidP="00E657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883"/>
            <w:bookmarkEnd w:id="53"/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участками, прекращения сервитута, публичного сервитута.(в ред. Федеральных законов от 23.06.2014 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171-ФЗ, от 03.08.2018 </w:t>
            </w:r>
            <w:hyperlink r:id="rId72" w:anchor="dst100415" w:history="1">
              <w:r w:rsid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657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341-ФЗ</w:t>
              </w:r>
            </w:hyperlink>
            <w:r w:rsidRPr="00E6579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)(см. текст в предыдущей редакции)</w:t>
            </w:r>
          </w:p>
          <w:p w:rsidR="007F6D96" w:rsidRDefault="007F6D96" w:rsidP="00E6579D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33C" w:rsidRPr="00D9633C" w:rsidRDefault="00D9633C" w:rsidP="00D9633C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1. Лесовосстановление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их биологического 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разнообразия.</w:t>
            </w:r>
          </w:p>
          <w:p w:rsidR="00D9633C" w:rsidRPr="00D9633C" w:rsidRDefault="00D9633C" w:rsidP="00D9633C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848"/>
            <w:bookmarkEnd w:id="54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Лесовосстановление осуществляется на основании проекта лесовосстановления лицами, осуществляющими рубки лесных насаждений в соответствии с настоящим Кодексом, за исключением случаев, предусмотренных </w:t>
            </w:r>
            <w:hyperlink r:id="rId73" w:anchor="dst23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частями 2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74" w:anchor="dst953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статьи 29.1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5" w:anchor="dst100183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6" w:anchor="dst10078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4.1 статьи 32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Кодекса.</w:t>
            </w:r>
          </w:p>
          <w:p w:rsidR="00D9633C" w:rsidRPr="00D9633C" w:rsidRDefault="00D9633C" w:rsidP="00D9633C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849"/>
            <w:bookmarkEnd w:id="55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77" w:anchor="dst100017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лесовосстановления устанавливаются уполномоченным федеральным органом исполнительной власти.</w:t>
            </w:r>
          </w:p>
          <w:p w:rsidR="00D9633C" w:rsidRDefault="00D9633C" w:rsidP="00D9633C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nobr"/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1. Уход за лесами представляет собой осуществление мероприятий, направленных на повышение продуктивности лесов, сохранение их полезных функций (рубка части деревьев, кустарников, </w:t>
            </w:r>
            <w:proofErr w:type="spellStart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иные мероприятия).(в ред. Федерального </w:t>
            </w:r>
            <w:hyperlink r:id="rId78" w:anchor="dst10010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30.12.2015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455-ФЗ)(см.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0342"/>
            <w:bookmarkEnd w:id="56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Уход за лесами осуществляется лицами, использующими леса на основании проекта освоения лесов.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st100343"/>
            <w:bookmarkEnd w:id="57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3. </w:t>
            </w:r>
            <w:hyperlink r:id="rId79" w:anchor="dst10001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ухода за лесами устанавливаются уполномоченным федеральным органом исполнительной власти.</w:t>
            </w:r>
          </w:p>
          <w:p w:rsidR="007F6D96" w:rsidRDefault="007F6D96" w:rsidP="00D9633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Отчет о воспроизводстве лесов и лесоразведении представляется гражданами,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 </w:t>
            </w:r>
            <w:hyperlink r:id="rId80" w:anchor="dst100478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81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81" w:anchor="dst100562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84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st516"/>
            <w:bookmarkEnd w:id="58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В отчете о воспроизводстве лесов и лесоразведении содержится 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мероприятиях по лесовосстановлению и лесоразведению, о площади, на которой осуществляется воспроизводство лесов, о характеристиках используемых при воспроизводстве лесов семян лесных растений и посадочного материала лесных растений (саженцев, сеянцев) и другая информация.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dst517"/>
            <w:bookmarkEnd w:id="59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Граждане, юридические лица, осуществляющие лесовосстановление, в целях подтверждения соблюдения </w:t>
            </w:r>
            <w:hyperlink r:id="rId82" w:anchor="dst100017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лесовосстановления прилагают к отчету о воспроизводстве лесов материалы дистанционного зондирования (в том числе аэрокосмической съемки, аэрофотосъемки), фото- и видеофиксации.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dst518"/>
            <w:bookmarkEnd w:id="60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4. </w:t>
            </w:r>
            <w:hyperlink r:id="rId83" w:anchor="dst10001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информации, включаемой в отчет о воспроизводстве лесов и лесоразведении, порядок фиксации этой информации, </w:t>
            </w:r>
            <w:hyperlink r:id="rId84" w:anchor="dst100041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85" w:anchor="dst100488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представления отчета о воспроизводстве лесов и лесоразведении, а также </w:t>
            </w:r>
            <w:hyperlink r:id="rId86" w:anchor="dst10050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власти.</w:t>
            </w:r>
          </w:p>
          <w:p w:rsidR="007F6D96" w:rsidRPr="00D9633C" w:rsidRDefault="007F6D96" w:rsidP="00D9633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Использование, охрана, защита, воспроизводство лесов, расположенных в границах лесничества, осуществляются в соответствии с лесохозяйственным регламентом лесничества.(часть 1 в ред. Федерального </w:t>
            </w:r>
            <w:hyperlink r:id="rId87" w:anchor="dst100091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dst991"/>
            <w:bookmarkEnd w:id="61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Лесохозяйственные регламенты лесничеств утверждаются органами государственной власти субъектов Российской Федерации, за исключением случаев, предусмотренных </w:t>
            </w:r>
            <w:hyperlink r:id="rId88" w:anchor="dst992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3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статьи.(в ред. Федерального </w:t>
            </w:r>
            <w:hyperlink r:id="rId89" w:anchor="dst100093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dst992"/>
            <w:bookmarkEnd w:id="62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3. Лесохозяйственные регламенты лесничеств, расположенных на землях обороны и безопасности, землях особо охраняемых природных территорий, утверждаются уполномоченным федеральным органом исполнительной власти. Лесохозяйственные регламенты лесничеств, 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землях, находящихся в муниципальной собственности, и землях населенных пунктов, на которых расположены городские леса, утверждаются органами местного самоуправления.(в ред. Федеральных законов от 04.06.2018 </w:t>
            </w:r>
            <w:hyperlink r:id="rId90" w:anchor="dst10006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148-ФЗ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от 27.12.2018 </w:t>
            </w:r>
            <w:hyperlink r:id="rId91" w:anchor="dst10009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538-ФЗ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0585"/>
            <w:bookmarkEnd w:id="63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Лесохозяйственный регламент составляется на срок до десяти лет.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993"/>
            <w:bookmarkEnd w:id="64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 В лесохозяйственном регламенте в отношении лесов, расположенных в границах лесничеств, устанавливаются:(в ред. Федерального </w:t>
            </w:r>
            <w:hyperlink r:id="rId92" w:anchor="dst100095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0587"/>
            <w:bookmarkEnd w:id="65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виды разрешенного использования лесов, определяемые в соответствии со </w:t>
            </w:r>
            <w:hyperlink r:id="rId93" w:anchor="dst10014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25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Кодекса;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0588"/>
            <w:bookmarkEnd w:id="66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возрасты рубок, расчетная лесосека, сроки использования лесов и другие параметры их разрешенного использования;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0589"/>
            <w:bookmarkEnd w:id="67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ограничение использования лесов в соответствии со </w:t>
            </w:r>
            <w:hyperlink r:id="rId94" w:anchor="dst10016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27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Кодекса;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0590"/>
            <w:bookmarkEnd w:id="68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требования к охране, защите, воспроизводству лесов.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994"/>
            <w:bookmarkEnd w:id="69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6. Лесохозяйственные регламенты обязательны для исполнения гражданами, юридическими лицами, осуществляющими использование, охрану, защиту, воспроизводство лесов в границах лесничества.(в ред. Федерального </w:t>
            </w:r>
            <w:hyperlink r:id="rId95" w:anchor="dst10009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</w:t>
            </w:r>
          </w:p>
          <w:p w:rsidR="00D9633C" w:rsidRPr="00D9633C" w:rsidRDefault="00D9633C" w:rsidP="00D963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0592"/>
            <w:bookmarkEnd w:id="70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7. </w:t>
            </w:r>
            <w:hyperlink r:id="rId96" w:anchor="dst100015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лесохозяйственных регламентов, </w:t>
            </w:r>
            <w:hyperlink r:id="rId97" w:anchor="dst10009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их разработки, сроки их действия и порядок внесения в них изменений устанавливаются уполномоченным федеральным органом исполнительной власти.</w:t>
            </w:r>
          </w:p>
          <w:p w:rsidR="007F6D96" w:rsidRPr="00B61846" w:rsidRDefault="007F6D96" w:rsidP="00D963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 </w:t>
            </w:r>
            <w:hyperlink r:id="rId98" w:anchor="dst201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39.37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Земельного кодекса Российской Федерации, публичного сервитута, составляют проект освоения лесов 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 </w:t>
            </w:r>
            <w:hyperlink r:id="rId99" w:anchor="dst10006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12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Кодекса.(в ред. Федерального </w:t>
            </w:r>
            <w:hyperlink r:id="rId100" w:anchor="dst10041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03.08.2018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341-ФЗ)(см. текст в предыдущей редакции)</w:t>
            </w:r>
          </w:p>
          <w:p w:rsid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71" w:name="dst430"/>
            <w:bookmarkEnd w:id="71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 Состав проекта освоения лесов, порядок его разработки и внесения в него изменений устанавливаются уполномоченным федеральным органом исполнительной власти.(часть 2 в ред. Федерального </w:t>
            </w:r>
            <w:hyperlink r:id="rId101" w:anchor="dst10012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30.12.2015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455-ФЗ)(см. текст в предыдущей редакции</w:t>
            </w:r>
            <w:r>
              <w:rPr>
                <w:rStyle w:val="blk"/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7F6D96" w:rsidRPr="00B61846" w:rsidRDefault="007F6D96" w:rsidP="00D963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Проект освоения лесов подлежит государственной или муниципальной экспертизе в </w:t>
            </w:r>
            <w:hyperlink r:id="rId102" w:anchor="dst100009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установленном уполномоченным федеральным органом исполнительной власти.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dst100598"/>
            <w:bookmarkEnd w:id="72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Государственная экспертиза проектов освоения лесов проводится уполномоченным органом государственной власти субъекта Российской Федерации, за исключением случаев, установленных </w:t>
            </w:r>
            <w:hyperlink r:id="rId103" w:anchor="dst828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частями 3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04" w:anchor="dst10060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статьи.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dst828"/>
            <w:bookmarkEnd w:id="73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Государственная экспертиза проектов освоения лесов, расположенных на землях обороны и безопасности, землях особо охраняемых природных территорий, утверждается уполномоченным федеральным органом исполнительной власти.</w:t>
            </w:r>
          </w:p>
          <w:p w:rsidR="00D9633C" w:rsidRPr="00D9633C" w:rsidRDefault="00D9633C" w:rsidP="00D963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(в ред. Федерального </w:t>
            </w:r>
            <w:hyperlink r:id="rId105" w:anchor="dst100062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04.06.2018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148-ФЗ)</w:t>
            </w:r>
          </w:p>
          <w:p w:rsidR="00D9633C" w:rsidRPr="00D9633C" w:rsidRDefault="00D9633C" w:rsidP="00D963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dst100600"/>
            <w:bookmarkEnd w:id="74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 Муниципальная экспертиза проекта освоения лесов, расположенных на землях, находящихся в муниципальной собственности, утверждается органом местного самоуправления.</w:t>
            </w:r>
          </w:p>
          <w:p w:rsidR="007F6D96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75" w:name="dst431"/>
            <w:bookmarkEnd w:id="75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5.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самоуправления. Государственная или муниципальная экспертиза изменений в проект освоения лесов, подготовленных на основании акта лесопатологического обследования, проводится в течение не более чем 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десять рабочих дней со дня их поступления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самоуправления.(часть 5 введена Федеральным </w:t>
            </w:r>
            <w:hyperlink r:id="rId106" w:anchor="dst100128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30.12.2015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455-ФЗ)</w:t>
            </w:r>
          </w:p>
        </w:tc>
      </w:tr>
      <w:tr w:rsidR="00C31CD8" w:rsidTr="0055437F">
        <w:tc>
          <w:tcPr>
            <w:tcW w:w="380" w:type="dxa"/>
          </w:tcPr>
          <w:p w:rsidR="00C31CD8" w:rsidRPr="00DB3338" w:rsidRDefault="00C31CD8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96" w:type="dxa"/>
          </w:tcPr>
          <w:p w:rsidR="00C31CD8" w:rsidRPr="00DB3338" w:rsidRDefault="0055437F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C31CD8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21.12.1994 № 69-ФЗ «О пожарной безопасности»</w:t>
              </w:r>
            </w:hyperlink>
          </w:p>
        </w:tc>
        <w:tc>
          <w:tcPr>
            <w:tcW w:w="1418" w:type="dxa"/>
          </w:tcPr>
          <w:p w:rsidR="00C31CD8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31CD8" w:rsidRPr="00DB3338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7590" w:type="dxa"/>
          </w:tcPr>
          <w:p w:rsidR="004361F5" w:rsidRPr="004361F5" w:rsidRDefault="004361F5" w:rsidP="004361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федерального государственного пожарного надзора, организацией и проведением проверок юридических лиц и индивидуальных предпринимателей, применяются положения Федерального </w:t>
            </w:r>
            <w:hyperlink r:id="rId108" w:anchor="dst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26 декабря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 и включающих применение риск-ориентированного подхода, при котором осуществляется отнесение объекта защиты, территории или земельного участка к определенной категории риска, в том числе с учетом результатов независимой оценки пожарного риска (аудита пожарной безопасности), предусмотренной Федеральным </w:t>
            </w:r>
            <w:hyperlink r:id="rId109" w:anchor="dst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22 июля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123-ФЗ "Технический регламент о требованиях пожарной безопасности", если независимая оценка пожарного риска (аудит пожарной безопасности) проводилась.(часть первая в ред. Федерального </w:t>
            </w:r>
            <w:hyperlink r:id="rId110" w:anchor="dst100048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dst427"/>
            <w:bookmarkEnd w:id="76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Предметом проверки являются: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dst428"/>
            <w:bookmarkEnd w:id="77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соблюдение в зданиях, сооружениях, на транспортных средствах, технологических установках, территориях или земельных участках, используемых (эксплуатируемых) организациями и гражданами в процессе осуществления своей деятельности, на лесных участках,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безопасности;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dst429"/>
            <w:bookmarkEnd w:id="78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соответствие пожарно-технической продукции требованиям 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 </w:t>
            </w:r>
            <w:hyperlink r:id="rId111" w:anchor="dst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22 июля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123-ФЗ "Технический регламент о требованиях пожарной безопасности".(часть вторая в ред. Федерального </w:t>
            </w:r>
            <w:hyperlink r:id="rId112" w:anchor="dst10005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ежегодном плане проведения плановых проверок, приказе (распоряжении) органа государственного пожарного надзора о назначении проверки, акте проверки дополнительно указываются наименование и место нахождения объекта защиты, территории или земельного участка, в отношении которых соответственно планируется проведение мероприятий по контролю и фактически были проведены указанные мероприятия, наименование их правообладателя (правообладателей).(в ред. Федерального </w:t>
            </w:r>
            <w:hyperlink r:id="rId113" w:anchor="dst100054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55437F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anchor="dst100095" w:history="1">
              <w:r w:rsidR="004361F5"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Периодичность</w:t>
              </w:r>
            </w:hyperlink>
            <w:r w:rsidR="004361F5"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защиты, территории или земельному участку определенной категории риска. Для отдельных сфер деятельности такая периодичность устанавливается в соответствии с </w:t>
            </w:r>
            <w:hyperlink r:id="rId115" w:anchor="dst100355" w:history="1">
              <w:r w:rsidR="004361F5"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9 статьи 9</w:t>
              </w:r>
            </w:hyperlink>
            <w:r w:rsidR="004361F5"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Федерального закона от 26 декабря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="004361F5"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  <w:p w:rsidR="004361F5" w:rsidRPr="004361F5" w:rsidRDefault="004361F5" w:rsidP="004361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(часть четвертая в ред. Федерального </w:t>
            </w:r>
            <w:hyperlink r:id="rId116" w:anchor="dst100055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</w:t>
            </w:r>
          </w:p>
          <w:p w:rsidR="004361F5" w:rsidRPr="004361F5" w:rsidRDefault="004361F5" w:rsidP="004361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dst295"/>
            <w:bookmarkEnd w:id="79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Основанием для проведения внеплановой проверки является: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dst432"/>
            <w:bookmarkEnd w:id="80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безопасности;(в ред. Федерального </w:t>
            </w:r>
            <w:hyperlink r:id="rId117" w:anchor="dst100058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dst297"/>
            <w:bookmarkEnd w:id="81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2) наличие решения органа государственной власти или органа местного самоуправления об установлении особого противопожарного 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режима на соответствующей территории;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dst298"/>
            <w:bookmarkEnd w:id="82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поступление в орган государственного пожарного надзора: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dst433"/>
            <w:bookmarkEnd w:id="83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сведений от организаций или граждан, уполномоченных владеть, пользоваться или распоряжаться объектом защиты, о вводе объекта защиты в эксплуатацию после строительства, технического перевооружения, реконструкции, капитального ремонта или об изменении его класса функциональной пожарной опасности;(в ред. Федерального </w:t>
            </w:r>
            <w:hyperlink r:id="rId118" w:anchor="dst10006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dst434"/>
            <w:bookmarkEnd w:id="84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обращений и заявлений организаций или граждан, информации от должностного лица органа государственного пожарного надзора, из средств массовой информации о нарушении требований пожарной безопасности при использовании (эксплуатации) объекта защиты, территории или земельного участка, о проведении работ и об осуществлении деятельности, влияющих на пожарную безопасность объекта защиты, территории или земельного участка, о несоответствии объекта защиты, территории или земельного участка, пожарно-технической продукции требованиям Федерального </w:t>
            </w:r>
            <w:hyperlink r:id="rId119" w:anchor="dst0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22 июля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123-ФЗ "Технический регламент о требованиях пожарной безопасности", а также о нарушении требований пожарной безопасности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организаций и граждан, угрозу возникновения пожара либо влекут причинение такого вреда, возникновение пожара;(в ред. Федерального </w:t>
            </w:r>
            <w:hyperlink r:id="rId120" w:anchor="dst100061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100-ФЗ)(см. текст в предыдущей редакции)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dst301"/>
            <w:bookmarkEnd w:id="85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4) наличие приказа (распоряжения) руководителя (заместителя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dst302"/>
            <w:bookmarkEnd w:id="86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Внеплановая выездная проверка по основанию, указанному в </w:t>
            </w:r>
            <w:hyperlink r:id="rId121" w:anchor="dst434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абзаце третьем пункта 3 части пятой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статьи, может быть проведена незамедлительно с извещением органа прокуратуры в порядке, установленном </w:t>
            </w:r>
            <w:hyperlink r:id="rId122" w:anchor="dst100338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12 статьи 10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Федерального закона от 26 декабря 2008 года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  <w:p w:rsidR="004361F5" w:rsidRPr="004361F5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dst435"/>
            <w:bookmarkEnd w:id="87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Предварительное уведомление организации или гражданина о проведении внеплановой выездной проверки по основанию, указанному в </w:t>
            </w:r>
            <w:hyperlink r:id="rId123" w:anchor="dst434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абзаце третьем пункта 3 части пятой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настоящей статьи, не допускается.(в ред. Федерального </w:t>
            </w:r>
            <w:hyperlink r:id="rId124" w:anchor="dst100063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28.05.2017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100-ФЗ)</w:t>
            </w:r>
          </w:p>
          <w:p w:rsidR="004361F5" w:rsidRPr="004361F5" w:rsidRDefault="004361F5" w:rsidP="004361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(см. текст в предыдущей редакции)</w:t>
            </w:r>
          </w:p>
          <w:p w:rsidR="00C31CD8" w:rsidRPr="00C31CD8" w:rsidRDefault="004361F5" w:rsidP="004361F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dst100445"/>
            <w:bookmarkEnd w:id="88"/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Мероприятия по контролю за соблюдением </w:t>
            </w:r>
            <w:hyperlink r:id="rId125" w:anchor="dst100847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требований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пожарной безопасности в лесах проводятся должностными лицами органов государственного надзора, уполномоченными на осуществление федерального государственного лесного надзора (лесной охраны), на основании плановых заданий.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власти.(в ред. Федерального </w:t>
            </w:r>
            <w:hyperlink r:id="rId126" w:anchor="dst100011" w:history="1">
              <w:r w:rsidRPr="004361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12.03.2014 </w:t>
            </w:r>
            <w:r w:rsid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1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27-ФЗ)(см. текст в предыдущей редакции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CD8" w:rsidTr="0055437F">
        <w:tc>
          <w:tcPr>
            <w:tcW w:w="380" w:type="dxa"/>
          </w:tcPr>
          <w:p w:rsidR="00C31CD8" w:rsidRPr="00C31CD8" w:rsidRDefault="00C31CD8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6" w:type="dxa"/>
          </w:tcPr>
          <w:p w:rsidR="00C31CD8" w:rsidRPr="00DB3338" w:rsidRDefault="0055437F" w:rsidP="00436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C31CD8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22.07.2008 </w:t>
              </w:r>
              <w:r w:rsidR="004361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C31CD8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123-</w:t>
              </w:r>
              <w:r w:rsidR="004361F5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ФЗ »</w:t>
              </w:r>
              <w:r w:rsidR="00C31CD8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Технический регламент о требованиях </w:t>
              </w:r>
              <w:r w:rsidR="00C31CD8" w:rsidRPr="00C31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пожарной безопасности"</w:t>
              </w:r>
            </w:hyperlink>
          </w:p>
        </w:tc>
        <w:tc>
          <w:tcPr>
            <w:tcW w:w="1418" w:type="dxa"/>
          </w:tcPr>
          <w:p w:rsidR="00C31CD8" w:rsidRPr="00DB3338" w:rsidRDefault="00747BEC" w:rsidP="007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69</w:t>
            </w:r>
          </w:p>
        </w:tc>
        <w:tc>
          <w:tcPr>
            <w:tcW w:w="3402" w:type="dxa"/>
          </w:tcPr>
          <w:p w:rsidR="00C31CD8" w:rsidRPr="00DB3338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7590" w:type="dxa"/>
          </w:tcPr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 Противопожарные расстояния между зданиями, сооружениями должны обеспечивать нераспространение пожара на соседние здания, сооружения. Допускается уменьшать указанные в </w:t>
            </w:r>
            <w:hyperlink r:id="rId128" w:anchor="dst10169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таблицах 12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29" w:anchor="dst101729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30" w:anchor="dst101757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31" w:anchor="dst101775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32" w:anchor="dst101790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33" w:anchor="dst101808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приложения к настоящему Федеральному закону противопожарные расстояния от зданий, сооружений и технологических установок до граничащих с ними объектов защиты при применении противопожарных преград, предусмотренных </w:t>
            </w:r>
            <w:hyperlink r:id="rId134" w:anchor="dst100403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статьей </w:t>
              </w:r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37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Федерального закона. При этом расчетное значение пожарного риска не должно превышать допустимое значение пожарного риска, установленное </w:t>
            </w:r>
            <w:hyperlink r:id="rId135" w:anchor="dst100939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93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Федерального закона.(часть 1 в ред. Федерального </w:t>
            </w:r>
            <w:hyperlink r:id="rId136" w:anchor="dst10004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29.07.2017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244-ФЗ)(см.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dst102036"/>
            <w:bookmarkEnd w:id="89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 Противопожарные расстояния должны обеспечивать нераспространение пожара: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dst27"/>
            <w:bookmarkEnd w:id="90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от лесных насаждений в лесничествах до зданий и сооружений, расположенных:(в ред. Федерального </w:t>
            </w:r>
            <w:hyperlink r:id="rId137" w:anchor="dst100282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dst28"/>
            <w:bookmarkEnd w:id="91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а) вне территорий лесничеств;(в ред. Федерального </w:t>
            </w:r>
            <w:hyperlink r:id="rId138" w:anchor="dst100283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dst29"/>
            <w:bookmarkEnd w:id="92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б) на территориях лесничеств;(в ред. Федерального </w:t>
            </w:r>
            <w:hyperlink r:id="rId139" w:anchor="dst100284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D9633C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dst30"/>
            <w:bookmarkEnd w:id="93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от лесных насаждений вне лесничеств до зданий и сооружений.(в ред. Федерального </w:t>
            </w:r>
            <w:hyperlink r:id="rId140" w:anchor="dst100285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  <w:p w:rsidR="00C31CD8" w:rsidRPr="00D9633C" w:rsidRDefault="00D9633C" w:rsidP="00D9633C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94" w:name="dst31"/>
            <w:bookmarkEnd w:id="94"/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метров, если иное не установлено законодательством Российской Федерации.(в ред. Федерального </w:t>
            </w:r>
            <w:hyperlink r:id="rId141" w:anchor="dst100286" w:history="1">
              <w:r w:rsidRPr="00D963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от 27.12.2018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33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538-ФЗ)(см. текст в предыдущей редакции)</w:t>
            </w:r>
          </w:p>
        </w:tc>
      </w:tr>
      <w:tr w:rsidR="004B7BB3" w:rsidTr="0055437F">
        <w:tc>
          <w:tcPr>
            <w:tcW w:w="380" w:type="dxa"/>
          </w:tcPr>
          <w:p w:rsidR="004B7BB3" w:rsidRPr="00C31CD8" w:rsidRDefault="004B7BB3" w:rsidP="00C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6" w:type="dxa"/>
          </w:tcPr>
          <w:p w:rsidR="004B7BB3" w:rsidRPr="004B7BB3" w:rsidRDefault="004B7BB3" w:rsidP="0043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2003 г. №131 – 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418" w:type="dxa"/>
          </w:tcPr>
          <w:p w:rsidR="004B7BB3" w:rsidRPr="004B7BB3" w:rsidRDefault="004B7BB3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38, часть 1, статья 16</w:t>
            </w:r>
          </w:p>
        </w:tc>
        <w:tc>
          <w:tcPr>
            <w:tcW w:w="3402" w:type="dxa"/>
          </w:tcPr>
          <w:p w:rsidR="004B7BB3" w:rsidRPr="004B7BB3" w:rsidRDefault="00747BEC" w:rsidP="00C3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7590" w:type="dxa"/>
          </w:tcPr>
          <w:p w:rsidR="004B7BB3" w:rsidRPr="004B7BB3" w:rsidRDefault="004B7BB3" w:rsidP="004B7BB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осуществление муниципального лесного контроля;</w:t>
            </w:r>
          </w:p>
          <w:p w:rsidR="004B7BB3" w:rsidRPr="004B7BB3" w:rsidRDefault="004B7BB3" w:rsidP="004B7BB3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B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38 введен Федеральным законом от 25.12.2008 </w:t>
            </w:r>
            <w:r w:rsidR="00D9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B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281-ФЗ, в ред. Федерального закона от 18.07.2011 </w:t>
            </w:r>
            <w:r w:rsidR="00D9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B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242-ФЗ)</w:t>
            </w:r>
          </w:p>
          <w:p w:rsidR="004B7BB3" w:rsidRPr="004B7BB3" w:rsidRDefault="004B7BB3" w:rsidP="000F46B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BC" w:rsidTr="0055437F">
        <w:tc>
          <w:tcPr>
            <w:tcW w:w="14786" w:type="dxa"/>
            <w:gridSpan w:val="5"/>
          </w:tcPr>
          <w:p w:rsidR="00DD46BC" w:rsidRPr="00DD46BC" w:rsidRDefault="00DD46BC" w:rsidP="00DD46BC">
            <w:pPr>
              <w:tabs>
                <w:tab w:val="left" w:pos="5940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D46BC">
              <w:rPr>
                <w:rFonts w:ascii="Times New Roman" w:hAnsi="Times New Roman" w:cs="Times New Roman"/>
                <w:b/>
              </w:rPr>
              <w:t>Муниципальные правовые акты</w:t>
            </w:r>
          </w:p>
        </w:tc>
      </w:tr>
      <w:tr w:rsidR="00DD46BC" w:rsidTr="0055437F">
        <w:tc>
          <w:tcPr>
            <w:tcW w:w="380" w:type="dxa"/>
          </w:tcPr>
          <w:p w:rsidR="00DD46BC" w:rsidRDefault="00DD46BC" w:rsidP="00DD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DD46BC" w:rsidRPr="0055437F" w:rsidRDefault="00DD46BC" w:rsidP="00DD46BC">
            <w:pPr>
              <w:pStyle w:val="a8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B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г. Льгова </w:t>
            </w:r>
            <w:r w:rsidR="0055437F" w:rsidRPr="0055437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EEEEE"/>
              </w:rPr>
              <w:t>от 10.01.201</w:t>
            </w:r>
            <w:bookmarkStart w:id="95" w:name="_GoBack"/>
            <w:bookmarkEnd w:id="95"/>
            <w:r w:rsidR="0055437F" w:rsidRPr="0055437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EEEEE"/>
              </w:rPr>
              <w:t>9 №11 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"Город Льгов" Курской области»</w:t>
            </w:r>
          </w:p>
          <w:p w:rsidR="00DD46BC" w:rsidRPr="00DD46BC" w:rsidRDefault="00DD46BC" w:rsidP="00DD46BC">
            <w:pPr>
              <w:rPr>
                <w:rStyle w:val="a7"/>
                <w:rFonts w:ascii="Times New Roman" w:eastAsia="Calibri" w:hAnsi="Times New Roman" w:cs="Times New Roman"/>
                <w:i w:val="0"/>
                <w:color w:val="000000"/>
              </w:rPr>
            </w:pPr>
          </w:p>
        </w:tc>
        <w:tc>
          <w:tcPr>
            <w:tcW w:w="1418" w:type="dxa"/>
          </w:tcPr>
          <w:p w:rsidR="00DD46BC" w:rsidRDefault="00DD46BC" w:rsidP="00DD46B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3402" w:type="dxa"/>
          </w:tcPr>
          <w:p w:rsidR="00DD46BC" w:rsidRDefault="00DD46BC" w:rsidP="00DD46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46BC" w:rsidRPr="003F2960" w:rsidRDefault="00DD46BC" w:rsidP="00DD46BC">
            <w:pPr>
              <w:pStyle w:val="a5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физические лица</w:t>
            </w:r>
          </w:p>
        </w:tc>
        <w:tc>
          <w:tcPr>
            <w:tcW w:w="7590" w:type="dxa"/>
          </w:tcPr>
          <w:p w:rsidR="00DD46BC" w:rsidRPr="0095412C" w:rsidRDefault="00DD46BC" w:rsidP="00DD46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«Город Льгов» Курской области</w:t>
            </w:r>
            <w:r w:rsidR="0055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7F" w:rsidRPr="0055437F">
              <w:rPr>
                <w:rFonts w:ascii="Times New Roman" w:hAnsi="Times New Roman" w:cs="Times New Roman"/>
                <w:sz w:val="24"/>
                <w:szCs w:val="24"/>
              </w:rPr>
              <w:t>http://gorlgov.rkursk.ru/index.php?date_mod=&amp;title1=%EB%E5%F1%ED%EE%E3%EE+%EA%EE%ED%F2%F0&amp;kol=15&amp;sort=date_modified&amp;mun_obr=539&amp;sub_menus_id=21719&amp;num_str=1&amp;id_mat=257509</w:t>
            </w:r>
          </w:p>
        </w:tc>
      </w:tr>
    </w:tbl>
    <w:p w:rsidR="00DB3338" w:rsidRPr="00DB3338" w:rsidRDefault="00DB3338" w:rsidP="00DB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338" w:rsidRPr="00DB3338" w:rsidSect="00DB3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10"/>
    <w:rsid w:val="00004284"/>
    <w:rsid w:val="000F46BC"/>
    <w:rsid w:val="00125AAF"/>
    <w:rsid w:val="001E2910"/>
    <w:rsid w:val="00220B7E"/>
    <w:rsid w:val="002E468D"/>
    <w:rsid w:val="00392D8A"/>
    <w:rsid w:val="004361F5"/>
    <w:rsid w:val="004B313E"/>
    <w:rsid w:val="004B7BB3"/>
    <w:rsid w:val="0055437F"/>
    <w:rsid w:val="005B1602"/>
    <w:rsid w:val="00680E99"/>
    <w:rsid w:val="006A1C53"/>
    <w:rsid w:val="006C78BB"/>
    <w:rsid w:val="00747BEC"/>
    <w:rsid w:val="00790BE3"/>
    <w:rsid w:val="00794980"/>
    <w:rsid w:val="007A4042"/>
    <w:rsid w:val="007F6D96"/>
    <w:rsid w:val="0097227A"/>
    <w:rsid w:val="00AF56F0"/>
    <w:rsid w:val="00B46551"/>
    <w:rsid w:val="00B61846"/>
    <w:rsid w:val="00C01E0B"/>
    <w:rsid w:val="00C200A3"/>
    <w:rsid w:val="00C31CD8"/>
    <w:rsid w:val="00C37674"/>
    <w:rsid w:val="00CB2E5D"/>
    <w:rsid w:val="00CC0898"/>
    <w:rsid w:val="00D9633C"/>
    <w:rsid w:val="00DB3338"/>
    <w:rsid w:val="00DD46BC"/>
    <w:rsid w:val="00E6579D"/>
    <w:rsid w:val="00E705EB"/>
    <w:rsid w:val="00E9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ABB8"/>
  <w15:docId w15:val="{441A8EAB-A939-4C5A-9FC1-9036FBE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0A3"/>
  </w:style>
  <w:style w:type="paragraph" w:styleId="3">
    <w:name w:val="heading 3"/>
    <w:basedOn w:val="a"/>
    <w:link w:val="30"/>
    <w:uiPriority w:val="9"/>
    <w:qFormat/>
    <w:rsid w:val="0079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338"/>
    <w:rPr>
      <w:color w:val="0000FF"/>
      <w:u w:val="single"/>
    </w:rPr>
  </w:style>
  <w:style w:type="table" w:styleId="a4">
    <w:name w:val="Table Grid"/>
    <w:basedOn w:val="a1"/>
    <w:uiPriority w:val="39"/>
    <w:rsid w:val="00CB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6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B1602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790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9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790BE3"/>
  </w:style>
  <w:style w:type="character" w:customStyle="1" w:styleId="dt-m">
    <w:name w:val="dt-m"/>
    <w:basedOn w:val="a0"/>
    <w:rsid w:val="00790BE3"/>
  </w:style>
  <w:style w:type="character" w:customStyle="1" w:styleId="dt-rc">
    <w:name w:val="dt-rc"/>
    <w:basedOn w:val="a0"/>
    <w:rsid w:val="00790BE3"/>
  </w:style>
  <w:style w:type="character" w:customStyle="1" w:styleId="blk">
    <w:name w:val="blk"/>
    <w:basedOn w:val="a0"/>
    <w:rsid w:val="004B313E"/>
  </w:style>
  <w:style w:type="character" w:customStyle="1" w:styleId="nobr">
    <w:name w:val="nobr"/>
    <w:basedOn w:val="a0"/>
    <w:rsid w:val="00125AAF"/>
  </w:style>
  <w:style w:type="character" w:styleId="a7">
    <w:name w:val="Emphasis"/>
    <w:basedOn w:val="a0"/>
    <w:uiPriority w:val="20"/>
    <w:qFormat/>
    <w:rsid w:val="00DD46BC"/>
    <w:rPr>
      <w:i/>
      <w:iCs/>
    </w:rPr>
  </w:style>
  <w:style w:type="paragraph" w:styleId="a8">
    <w:name w:val="No Spacing"/>
    <w:uiPriority w:val="1"/>
    <w:qFormat/>
    <w:rsid w:val="00DD4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2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460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99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1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5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3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4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3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1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3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217313/3d0cac60971a511280cbba229d9b6329c07731f7/" TargetMode="External"/><Relationship Id="rId21" Type="http://schemas.openxmlformats.org/officeDocument/2006/relationships/hyperlink" Target="http://www.consultant.ru/document/cons_doc_LAW_304068/6a73a7e61adc45fc3dd224c0e7194a1392c8b071/" TargetMode="External"/><Relationship Id="rId42" Type="http://schemas.openxmlformats.org/officeDocument/2006/relationships/hyperlink" Target="http://www.consultant.ru/document/cons_doc_LAW_351228/4dfd7a7fa2e772503bc2b8c6ecb9a1136bab42d2/" TargetMode="External"/><Relationship Id="rId63" Type="http://schemas.openxmlformats.org/officeDocument/2006/relationships/hyperlink" Target="http://www.consultant.ru/document/cons_doc_LAW_351228/785c8a907914cd0024e0026a259794111a07e799/" TargetMode="External"/><Relationship Id="rId84" Type="http://schemas.openxmlformats.org/officeDocument/2006/relationships/hyperlink" Target="http://www.consultant.ru/document/cons_doc_LAW_286576/c50310ed22e80917705632591c43eb275776ee66/" TargetMode="External"/><Relationship Id="rId138" Type="http://schemas.openxmlformats.org/officeDocument/2006/relationships/hyperlink" Target="http://www.consultant.ru/document/cons_doc_LAW_314666/b5315c892df7002ac987a311b4a242874fdcf420/" TargetMode="External"/><Relationship Id="rId107" Type="http://schemas.openxmlformats.org/officeDocument/2006/relationships/hyperlink" Target="http://www.kurskles.reg-kursk.ru/okhrana-lesov/NPA%20lesnoy%20nadzor/14.05.2019/%D0%A4%D0%97%20%D0%BE%D1%82%2021_12_1994%20N%2069-%D0%A4%D0%97.rtf" TargetMode="External"/><Relationship Id="rId11" Type="http://schemas.openxmlformats.org/officeDocument/2006/relationships/hyperlink" Target="http://www.consultant.ru/document/cons_doc_LAW_210597/" TargetMode="External"/><Relationship Id="rId32" Type="http://schemas.openxmlformats.org/officeDocument/2006/relationships/hyperlink" Target="http://www.consultant.ru/document/cons_doc_LAW_127736/" TargetMode="External"/><Relationship Id="rId37" Type="http://schemas.openxmlformats.org/officeDocument/2006/relationships/hyperlink" Target="http://www.consultant.ru/document/cons_doc_LAW_213759/" TargetMode="External"/><Relationship Id="rId53" Type="http://schemas.openxmlformats.org/officeDocument/2006/relationships/hyperlink" Target="http://www.consultant.ru/document/cons_doc_LAW_351228/785c8a907914cd0024e0026a259794111a07e799/" TargetMode="External"/><Relationship Id="rId58" Type="http://schemas.openxmlformats.org/officeDocument/2006/relationships/hyperlink" Target="http://www.consultant.ru/document/cons_doc_LAW_351228/77a843c9d0d1bea37053e8386852a32864ae0628/" TargetMode="External"/><Relationship Id="rId74" Type="http://schemas.openxmlformats.org/officeDocument/2006/relationships/hyperlink" Target="http://www.consultant.ru/document/cons_doc_LAW_351228/45006fddd819d9e6c2d340b2e39cc2dfbcea57a1/" TargetMode="External"/><Relationship Id="rId79" Type="http://schemas.openxmlformats.org/officeDocument/2006/relationships/hyperlink" Target="http://www.consultant.ru/document/cons_doc_LAW_352013/" TargetMode="External"/><Relationship Id="rId102" Type="http://schemas.openxmlformats.org/officeDocument/2006/relationships/hyperlink" Target="http://www.consultant.ru/document/cons_doc_LAW_212090/" TargetMode="External"/><Relationship Id="rId123" Type="http://schemas.openxmlformats.org/officeDocument/2006/relationships/hyperlink" Target="http://www.consultant.ru/document/cons_doc_LAW_341901/6f9a2d7533f1357bf53845367c8dbc72c9a944f5/" TargetMode="External"/><Relationship Id="rId128" Type="http://schemas.openxmlformats.org/officeDocument/2006/relationships/hyperlink" Target="http://www.consultant.ru/document/cons_doc_LAW_314824/a8f36c6393bcc0637bce7ede6b9fc76e09c463f8/" TargetMode="External"/><Relationship Id="rId5" Type="http://schemas.openxmlformats.org/officeDocument/2006/relationships/hyperlink" Target="consultantplus://offline/ref=BCED8524684C76D32F274C759272239487BC12953C72952BDB1998DAF24BC3688C96FDEF1591A0EE70BA8D0FED8CCE618FF0FF1DBA875C07LAAFN" TargetMode="External"/><Relationship Id="rId90" Type="http://schemas.openxmlformats.org/officeDocument/2006/relationships/hyperlink" Target="http://www.consultant.ru/document/cons_doc_LAW_299411/3d0cac60971a511280cbba229d9b6329c07731f7/" TargetMode="External"/><Relationship Id="rId95" Type="http://schemas.openxmlformats.org/officeDocument/2006/relationships/hyperlink" Target="http://www.consultant.ru/document/cons_doc_LAW_314666/3d0cac60971a511280cbba229d9b6329c07731f7/" TargetMode="External"/><Relationship Id="rId22" Type="http://schemas.openxmlformats.org/officeDocument/2006/relationships/hyperlink" Target="http://www.consultant.ru/document/cons_doc_LAW_305248/" TargetMode="External"/><Relationship Id="rId27" Type="http://schemas.openxmlformats.org/officeDocument/2006/relationships/hyperlink" Target="http://www.consultant.ru/document/cons_doc_LAW_351228/7096d98956747a5482a7877ccd12bfba11413767/" TargetMode="External"/><Relationship Id="rId43" Type="http://schemas.openxmlformats.org/officeDocument/2006/relationships/hyperlink" Target="http://www.consultant.ru/document/cons_doc_LAW_286062/5da61c74f6923f9566c78ec000fdcc4066f43d27/" TargetMode="External"/><Relationship Id="rId48" Type="http://schemas.openxmlformats.org/officeDocument/2006/relationships/hyperlink" Target="http://www.consultant.ru/document/cons_doc_LAW_323049/ecaba2e6cface3c75c0c33777d95165c412646e6/" TargetMode="External"/><Relationship Id="rId64" Type="http://schemas.openxmlformats.org/officeDocument/2006/relationships/hyperlink" Target="http://www.consultant.ru/document/cons_doc_LAW_217704/c8e055446292e27620835fba4d6677d36baf9a79/" TargetMode="External"/><Relationship Id="rId69" Type="http://schemas.openxmlformats.org/officeDocument/2006/relationships/hyperlink" Target="http://www.consultant.ru/document/cons_doc_LAW_351228/4936402833df1696d66ed00c4cf089c1444bad33/" TargetMode="External"/><Relationship Id="rId113" Type="http://schemas.openxmlformats.org/officeDocument/2006/relationships/hyperlink" Target="http://www.consultant.ru/document/cons_doc_LAW_217313/3d0cac60971a511280cbba229d9b6329c07731f7/" TargetMode="External"/><Relationship Id="rId118" Type="http://schemas.openxmlformats.org/officeDocument/2006/relationships/hyperlink" Target="http://www.consultant.ru/document/cons_doc_LAW_217313/3d0cac60971a511280cbba229d9b6329c07731f7/" TargetMode="External"/><Relationship Id="rId134" Type="http://schemas.openxmlformats.org/officeDocument/2006/relationships/hyperlink" Target="http://www.consultant.ru/document/cons_doc_LAW_314824/6427db690108ee0562ad8491bc7265f1eabca74a/" TargetMode="External"/><Relationship Id="rId139" Type="http://schemas.openxmlformats.org/officeDocument/2006/relationships/hyperlink" Target="http://www.consultant.ru/document/cons_doc_LAW_314666/b5315c892df7002ac987a311b4a242874fdcf420/" TargetMode="External"/><Relationship Id="rId80" Type="http://schemas.openxmlformats.org/officeDocument/2006/relationships/hyperlink" Target="http://www.consultant.ru/document/cons_doc_LAW_351228/4936402833df1696d66ed00c4cf089c1444bad33/" TargetMode="External"/><Relationship Id="rId85" Type="http://schemas.openxmlformats.org/officeDocument/2006/relationships/hyperlink" Target="http://www.consultant.ru/document/cons_doc_LAW_286576/6ef69a9b111e0044e9cc2f612dcb6e15e7a9ab10/" TargetMode="External"/><Relationship Id="rId12" Type="http://schemas.openxmlformats.org/officeDocument/2006/relationships/hyperlink" Target="http://www.consultant.ru/document/cons_doc_LAW_351228/8e5f7a01dac4fc52d5869c72e2b40c6a9dd21c46/" TargetMode="External"/><Relationship Id="rId17" Type="http://schemas.openxmlformats.org/officeDocument/2006/relationships/hyperlink" Target="http://www.consultant.ru/document/cons_doc_LAW_351228/4936402833df1696d66ed00c4cf089c1444bad33/" TargetMode="External"/><Relationship Id="rId33" Type="http://schemas.openxmlformats.org/officeDocument/2006/relationships/hyperlink" Target="http://www.consultant.ru/document/cons_doc_LAW_351228/7b76280a0dd67c12e2ed6b069d46cc0962a5d689/" TargetMode="External"/><Relationship Id="rId38" Type="http://schemas.openxmlformats.org/officeDocument/2006/relationships/hyperlink" Target="http://www.consultant.ru/document/cons_doc_LAW_351228/4936402833df1696d66ed00c4cf089c1444bad33/" TargetMode="External"/><Relationship Id="rId59" Type="http://schemas.openxmlformats.org/officeDocument/2006/relationships/hyperlink" Target="http://www.consultant.ru/document/cons_doc_LAW_351228/77a843c9d0d1bea37053e8386852a32864ae0628/" TargetMode="External"/><Relationship Id="rId103" Type="http://schemas.openxmlformats.org/officeDocument/2006/relationships/hyperlink" Target="http://www.consultant.ru/document/cons_doc_LAW_351228/f53e93a71d146cedbbfa5d9d397f36017e31f7c8/" TargetMode="External"/><Relationship Id="rId108" Type="http://schemas.openxmlformats.org/officeDocument/2006/relationships/hyperlink" Target="http://www.consultant.ru/document/cons_doc_LAW_342055/" TargetMode="External"/><Relationship Id="rId124" Type="http://schemas.openxmlformats.org/officeDocument/2006/relationships/hyperlink" Target="http://www.consultant.ru/document/cons_doc_LAW_217313/3d0cac60971a511280cbba229d9b6329c07731f7/" TargetMode="External"/><Relationship Id="rId129" Type="http://schemas.openxmlformats.org/officeDocument/2006/relationships/hyperlink" Target="http://www.consultant.ru/document/cons_doc_LAW_314824/7dc679a10c87baf5195181f5e1b3183533419a1b/" TargetMode="External"/><Relationship Id="rId54" Type="http://schemas.openxmlformats.org/officeDocument/2006/relationships/hyperlink" Target="http://www.consultant.ru/document/cons_doc_LAW_217704/b3bb7739f20008ac138d12cab12313fe69e0f22b/" TargetMode="External"/><Relationship Id="rId70" Type="http://schemas.openxmlformats.org/officeDocument/2006/relationships/hyperlink" Target="http://www.consultant.ru/document/cons_doc_LAW_351228/785c8a907914cd0024e0026a259794111a07e799/" TargetMode="External"/><Relationship Id="rId75" Type="http://schemas.openxmlformats.org/officeDocument/2006/relationships/hyperlink" Target="http://www.consultant.ru/document/cons_doc_LAW_351228/57f7f2ca8200d06bbaf8ae6df0dba851c196e4f1/" TargetMode="External"/><Relationship Id="rId91" Type="http://schemas.openxmlformats.org/officeDocument/2006/relationships/hyperlink" Target="http://www.consultant.ru/document/cons_doc_LAW_314666/3d0cac60971a511280cbba229d9b6329c07731f7/" TargetMode="External"/><Relationship Id="rId96" Type="http://schemas.openxmlformats.org/officeDocument/2006/relationships/hyperlink" Target="http://www.consultant.ru/document/cons_doc_LAW_214903/" TargetMode="External"/><Relationship Id="rId140" Type="http://schemas.openxmlformats.org/officeDocument/2006/relationships/hyperlink" Target="http://www.consultant.ru/document/cons_doc_LAW_314666/b5315c892df7002ac987a311b4a242874fdcf4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5933/" TargetMode="External"/><Relationship Id="rId23" Type="http://schemas.openxmlformats.org/officeDocument/2006/relationships/hyperlink" Target="http://www.consultant.ru/document/cons_doc_LAW_116416/" TargetMode="External"/><Relationship Id="rId28" Type="http://schemas.openxmlformats.org/officeDocument/2006/relationships/hyperlink" Target="http://www.consultant.ru/document/cons_doc_LAW_314666/3d0cac60971a511280cbba229d9b6329c07731f7/" TargetMode="External"/><Relationship Id="rId49" Type="http://schemas.openxmlformats.org/officeDocument/2006/relationships/hyperlink" Target="http://www.consultant.ru/document/cons_doc_LAW_323049/4a583f1d9c7821a480af25d6ce72620566f4a9ce/" TargetMode="External"/><Relationship Id="rId114" Type="http://schemas.openxmlformats.org/officeDocument/2006/relationships/hyperlink" Target="http://www.consultant.ru/document/cons_doc_LAW_335412/19bd36e5d9b937659a8fe25e7d9265c503dfd027/" TargetMode="External"/><Relationship Id="rId119" Type="http://schemas.openxmlformats.org/officeDocument/2006/relationships/hyperlink" Target="http://www.consultant.ru/document/cons_doc_LAW_314824/" TargetMode="External"/><Relationship Id="rId44" Type="http://schemas.openxmlformats.org/officeDocument/2006/relationships/hyperlink" Target="http://www.consultant.ru/document/cons_doc_LAW_286062/2ffcbf37916e2025b187e42bdaa0f57af45d8e8a/" TargetMode="External"/><Relationship Id="rId60" Type="http://schemas.openxmlformats.org/officeDocument/2006/relationships/hyperlink" Target="http://www.consultant.ru/document/cons_doc_LAW_314666/3d0cac60971a511280cbba229d9b6329c07731f7/" TargetMode="External"/><Relationship Id="rId65" Type="http://schemas.openxmlformats.org/officeDocument/2006/relationships/hyperlink" Target="http://www.consultant.ru/document/cons_doc_LAW_217704/b16e1ff4ec83d385b1b143ff40dc6a10509d0e70/" TargetMode="External"/><Relationship Id="rId81" Type="http://schemas.openxmlformats.org/officeDocument/2006/relationships/hyperlink" Target="http://www.consultant.ru/document/cons_doc_LAW_351228/785c8a907914cd0024e0026a259794111a07e799/" TargetMode="External"/><Relationship Id="rId86" Type="http://schemas.openxmlformats.org/officeDocument/2006/relationships/hyperlink" Target="http://www.consultant.ru/document/cons_doc_LAW_286576/b07718405ab6ef1b9adbb9c893e35f74b0a31763/" TargetMode="External"/><Relationship Id="rId130" Type="http://schemas.openxmlformats.org/officeDocument/2006/relationships/hyperlink" Target="http://www.consultant.ru/document/cons_doc_LAW_314824/1c7a59a561df70b8a40071fc4a21e4d3cd8dc5c4/" TargetMode="External"/><Relationship Id="rId135" Type="http://schemas.openxmlformats.org/officeDocument/2006/relationships/hyperlink" Target="http://www.consultant.ru/document/cons_doc_LAW_314824/497eee987bc280943046b83e70f54f66b0e16db0/" TargetMode="External"/><Relationship Id="rId13" Type="http://schemas.openxmlformats.org/officeDocument/2006/relationships/hyperlink" Target="http://www.consultant.ru/document/cons_doc_LAW_351228/2979e6094b076b3b618d233837b1f16229b5ebd1/" TargetMode="External"/><Relationship Id="rId18" Type="http://schemas.openxmlformats.org/officeDocument/2006/relationships/hyperlink" Target="http://www.consultant.ru/document/cons_doc_LAW_351228/785c8a907914cd0024e0026a259794111a07e799/" TargetMode="External"/><Relationship Id="rId39" Type="http://schemas.openxmlformats.org/officeDocument/2006/relationships/hyperlink" Target="http://www.consultant.ru/document/cons_doc_LAW_351228/785c8a907914cd0024e0026a259794111a07e799/" TargetMode="External"/><Relationship Id="rId109" Type="http://schemas.openxmlformats.org/officeDocument/2006/relationships/hyperlink" Target="http://www.consultant.ru/document/cons_doc_LAW_314824/" TargetMode="External"/><Relationship Id="rId34" Type="http://schemas.openxmlformats.org/officeDocument/2006/relationships/hyperlink" Target="http://www.consultant.ru/document/cons_doc_LAW_165868/3d0cac60971a511280cbba229d9b6329c07731f7/" TargetMode="External"/><Relationship Id="rId50" Type="http://schemas.openxmlformats.org/officeDocument/2006/relationships/hyperlink" Target="http://www.consultant.ru/document/cons_doc_LAW_118509/" TargetMode="External"/><Relationship Id="rId55" Type="http://schemas.openxmlformats.org/officeDocument/2006/relationships/hyperlink" Target="http://www.consultant.ru/document/cons_doc_LAW_217704/32e65bfbb532469f85d056ddb8fb796af8bb8ead/" TargetMode="External"/><Relationship Id="rId76" Type="http://schemas.openxmlformats.org/officeDocument/2006/relationships/hyperlink" Target="http://www.consultant.ru/document/cons_doc_LAW_351228/df3c2a90d7db3ac9d3fdb5df5bf2c876924a16c1/" TargetMode="External"/><Relationship Id="rId97" Type="http://schemas.openxmlformats.org/officeDocument/2006/relationships/hyperlink" Target="http://www.consultant.ru/document/cons_doc_LAW_214903/" TargetMode="External"/><Relationship Id="rId104" Type="http://schemas.openxmlformats.org/officeDocument/2006/relationships/hyperlink" Target="http://www.consultant.ru/document/cons_doc_LAW_351228/f53e93a71d146cedbbfa5d9d397f36017e31f7c8/" TargetMode="External"/><Relationship Id="rId120" Type="http://schemas.openxmlformats.org/officeDocument/2006/relationships/hyperlink" Target="http://www.consultant.ru/document/cons_doc_LAW_217313/3d0cac60971a511280cbba229d9b6329c07731f7/" TargetMode="External"/><Relationship Id="rId125" Type="http://schemas.openxmlformats.org/officeDocument/2006/relationships/hyperlink" Target="http://www.consultant.ru/document/cons_doc_LAW_351228/fa8b03c04894bbca5fbe43bd4743ca024cb6d028/" TargetMode="External"/><Relationship Id="rId141" Type="http://schemas.openxmlformats.org/officeDocument/2006/relationships/hyperlink" Target="http://www.consultant.ru/document/cons_doc_LAW_314666/b5315c892df7002ac987a311b4a242874fdcf420/" TargetMode="External"/><Relationship Id="rId7" Type="http://schemas.openxmlformats.org/officeDocument/2006/relationships/hyperlink" Target="http://www.consultant.ru/document/cons_doc_LAW_351228/63a30682deb86fa3c61fdaa87d836bd7ed2a5d67/" TargetMode="External"/><Relationship Id="rId71" Type="http://schemas.openxmlformats.org/officeDocument/2006/relationships/hyperlink" Target="http://www.consultant.ru/document/cons_doc_LAW_302854/3d0cac60971a511280cbba229d9b6329c07731f7/" TargetMode="External"/><Relationship Id="rId92" Type="http://schemas.openxmlformats.org/officeDocument/2006/relationships/hyperlink" Target="http://www.consultant.ru/document/cons_doc_LAW_314666/3d0cac60971a511280cbba229d9b6329c07731f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330115/" TargetMode="External"/><Relationship Id="rId24" Type="http://schemas.openxmlformats.org/officeDocument/2006/relationships/hyperlink" Target="http://www.consultant.ru/document/cons_doc_LAW_179041/" TargetMode="External"/><Relationship Id="rId40" Type="http://schemas.openxmlformats.org/officeDocument/2006/relationships/hyperlink" Target="http://www.consultant.ru/document/cons_doc_LAW_351228/24e950167bf5efaa9752840a6375d70eb68be201/" TargetMode="External"/><Relationship Id="rId45" Type="http://schemas.openxmlformats.org/officeDocument/2006/relationships/hyperlink" Target="http://www.consultant.ru/document/cons_doc_LAW_286062/5c0811330646d78c0600e4627ae9edc33dd0de6c/" TargetMode="External"/><Relationship Id="rId66" Type="http://schemas.openxmlformats.org/officeDocument/2006/relationships/hyperlink" Target="http://www.consultant.ru/document/cons_doc_LAW_351228/006c2d61d1fbf5b9a9779be0ecd3d0759224a100/" TargetMode="External"/><Relationship Id="rId87" Type="http://schemas.openxmlformats.org/officeDocument/2006/relationships/hyperlink" Target="http://www.consultant.ru/document/cons_doc_LAW_314666/3d0cac60971a511280cbba229d9b6329c07731f7/" TargetMode="External"/><Relationship Id="rId110" Type="http://schemas.openxmlformats.org/officeDocument/2006/relationships/hyperlink" Target="http://www.consultant.ru/document/cons_doc_LAW_217313/3d0cac60971a511280cbba229d9b6329c07731f7/" TargetMode="External"/><Relationship Id="rId115" Type="http://schemas.openxmlformats.org/officeDocument/2006/relationships/hyperlink" Target="http://www.consultant.ru/document/cons_doc_LAW_342055/6ac3d4a7df03c77bf14636dc1f98452104b1a1d5/" TargetMode="External"/><Relationship Id="rId131" Type="http://schemas.openxmlformats.org/officeDocument/2006/relationships/hyperlink" Target="http://www.consultant.ru/document/cons_doc_LAW_314824/e9e620fc1aafc95ec8656f349ceb8c916168e07d/" TargetMode="External"/><Relationship Id="rId136" Type="http://schemas.openxmlformats.org/officeDocument/2006/relationships/hyperlink" Target="http://www.consultant.ru/document/cons_doc_LAW_221235/3d0cac60971a511280cbba229d9b6329c07731f7/" TargetMode="External"/><Relationship Id="rId61" Type="http://schemas.openxmlformats.org/officeDocument/2006/relationships/hyperlink" Target="http://www.consultant.ru/document/cons_doc_LAW_217315/0b3dfd4779a800d94c98bb0d44cd53e1dae94450/" TargetMode="External"/><Relationship Id="rId82" Type="http://schemas.openxmlformats.org/officeDocument/2006/relationships/hyperlink" Target="http://www.consultant.ru/document/cons_doc_LAW_333206/" TargetMode="External"/><Relationship Id="rId19" Type="http://schemas.openxmlformats.org/officeDocument/2006/relationships/hyperlink" Target="http://www.consultant.ru/document/cons_doc_LAW_357118/b124e72af2b0eabb7334175b1c01a5454388a0cb/" TargetMode="External"/><Relationship Id="rId14" Type="http://schemas.openxmlformats.org/officeDocument/2006/relationships/hyperlink" Target="http://www.consultant.ru/document/cons_doc_LAW_304068/6a73a7e61adc45fc3dd224c0e7194a1392c8b071/" TargetMode="External"/><Relationship Id="rId30" Type="http://schemas.openxmlformats.org/officeDocument/2006/relationships/hyperlink" Target="http://www.consultant.ru/document/cons_doc_LAW_168138/bdb2754392763f4c0afbdb3bc7ea77ef6a5287c4/" TargetMode="External"/><Relationship Id="rId35" Type="http://schemas.openxmlformats.org/officeDocument/2006/relationships/hyperlink" Target="http://www.consultant.ru/document/cons_doc_LAW_160226/3d0cac60971a511280cbba229d9b6329c07731f7/" TargetMode="External"/><Relationship Id="rId56" Type="http://schemas.openxmlformats.org/officeDocument/2006/relationships/hyperlink" Target="http://www.consultant.ru/document/cons_doc_LAW_217704/f0c8ebd9914ffc05496b96adf29d5dc0f82dc80d/" TargetMode="External"/><Relationship Id="rId77" Type="http://schemas.openxmlformats.org/officeDocument/2006/relationships/hyperlink" Target="http://www.consultant.ru/document/cons_doc_LAW_333206/" TargetMode="External"/><Relationship Id="rId100" Type="http://schemas.openxmlformats.org/officeDocument/2006/relationships/hyperlink" Target="http://www.consultant.ru/document/cons_doc_LAW_304068/6a73a7e61adc45fc3dd224c0e7194a1392c8b071/" TargetMode="External"/><Relationship Id="rId105" Type="http://schemas.openxmlformats.org/officeDocument/2006/relationships/hyperlink" Target="http://www.consultant.ru/document/cons_doc_LAW_299411/3d0cac60971a511280cbba229d9b6329c07731f7/" TargetMode="External"/><Relationship Id="rId126" Type="http://schemas.openxmlformats.org/officeDocument/2006/relationships/hyperlink" Target="http://www.consultant.ru/document/cons_doc_LAW_197546/3d0cac60971a511280cbba229d9b6329c07731f7/" TargetMode="External"/><Relationship Id="rId8" Type="http://schemas.openxmlformats.org/officeDocument/2006/relationships/hyperlink" Target="http://www.consultant.ru/document/cons_doc_LAW_210597/" TargetMode="External"/><Relationship Id="rId51" Type="http://schemas.openxmlformats.org/officeDocument/2006/relationships/hyperlink" Target="http://www.consultant.ru/document/cons_doc_LAW_118509/" TargetMode="External"/><Relationship Id="rId72" Type="http://schemas.openxmlformats.org/officeDocument/2006/relationships/hyperlink" Target="http://www.consultant.ru/document/cons_doc_LAW_304068/6a73a7e61adc45fc3dd224c0e7194a1392c8b071/" TargetMode="External"/><Relationship Id="rId93" Type="http://schemas.openxmlformats.org/officeDocument/2006/relationships/hyperlink" Target="http://www.consultant.ru/document/cons_doc_LAW_351228/6f4c0677db9318803c49685bae85daecdd960fed/" TargetMode="External"/><Relationship Id="rId98" Type="http://schemas.openxmlformats.org/officeDocument/2006/relationships/hyperlink" Target="http://www.consultant.ru/document/cons_doc_LAW_357118/b124e72af2b0eabb7334175b1c01a5454388a0cb/" TargetMode="External"/><Relationship Id="rId121" Type="http://schemas.openxmlformats.org/officeDocument/2006/relationships/hyperlink" Target="http://www.consultant.ru/document/cons_doc_LAW_341901/6f9a2d7533f1357bf53845367c8dbc72c9a944f5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document/cons_doc_LAW_125221/" TargetMode="External"/><Relationship Id="rId46" Type="http://schemas.openxmlformats.org/officeDocument/2006/relationships/hyperlink" Target="http://www.consultant.ru/document/cons_doc_LAW_286062/e6b2787fedd48ead6f51ce603ade483bfa21203e/" TargetMode="External"/><Relationship Id="rId67" Type="http://schemas.openxmlformats.org/officeDocument/2006/relationships/hyperlink" Target="http://www.consultant.ru/document/cons_doc_LAW_302854/3d0cac60971a511280cbba229d9b6329c07731f7/" TargetMode="External"/><Relationship Id="rId116" Type="http://schemas.openxmlformats.org/officeDocument/2006/relationships/hyperlink" Target="http://www.consultant.ru/document/cons_doc_LAW_217313/3d0cac60971a511280cbba229d9b6329c07731f7/" TargetMode="External"/><Relationship Id="rId137" Type="http://schemas.openxmlformats.org/officeDocument/2006/relationships/hyperlink" Target="http://www.consultant.ru/document/cons_doc_LAW_314666/b5315c892df7002ac987a311b4a242874fdcf420/" TargetMode="External"/><Relationship Id="rId20" Type="http://schemas.openxmlformats.org/officeDocument/2006/relationships/hyperlink" Target="http://www.consultant.ru/document/cons_doc_LAW_165868/3d0cac60971a511280cbba229d9b6329c07731f7/" TargetMode="External"/><Relationship Id="rId41" Type="http://schemas.openxmlformats.org/officeDocument/2006/relationships/hyperlink" Target="http://www.consultant.ru/document/cons_doc_LAW_351228/08588035a08ced9b157c86d079ebf175e4374053/" TargetMode="External"/><Relationship Id="rId62" Type="http://schemas.openxmlformats.org/officeDocument/2006/relationships/hyperlink" Target="http://www.consultant.ru/document/cons_doc_LAW_351228/4936402833df1696d66ed00c4cf089c1444bad33/" TargetMode="External"/><Relationship Id="rId83" Type="http://schemas.openxmlformats.org/officeDocument/2006/relationships/hyperlink" Target="http://www.consultant.ru/document/cons_doc_LAW_286576/385bbf2d231b5d9e0bb80dff275b768c7810f3b4/" TargetMode="External"/><Relationship Id="rId88" Type="http://schemas.openxmlformats.org/officeDocument/2006/relationships/hyperlink" Target="http://www.consultant.ru/document/cons_doc_LAW_351228/8e5f7a01dac4fc52d5869c72e2b40c6a9dd21c46/" TargetMode="External"/><Relationship Id="rId111" Type="http://schemas.openxmlformats.org/officeDocument/2006/relationships/hyperlink" Target="http://www.consultant.ru/document/cons_doc_LAW_314824/" TargetMode="External"/><Relationship Id="rId132" Type="http://schemas.openxmlformats.org/officeDocument/2006/relationships/hyperlink" Target="http://www.consultant.ru/document/cons_doc_LAW_314824/34ff472563e3b6f53c7aa0f08ba136a151608bd3/" TargetMode="External"/><Relationship Id="rId15" Type="http://schemas.openxmlformats.org/officeDocument/2006/relationships/hyperlink" Target="http://www.consultant.ru/document/cons_doc_LAW_313691/3d0cac60971a511280cbba229d9b6329c07731f7/" TargetMode="External"/><Relationship Id="rId36" Type="http://schemas.openxmlformats.org/officeDocument/2006/relationships/hyperlink" Target="http://www.consultant.ru/document/cons_doc_LAW_175758/" TargetMode="External"/><Relationship Id="rId57" Type="http://schemas.openxmlformats.org/officeDocument/2006/relationships/hyperlink" Target="http://www.consultant.ru/document/cons_doc_LAW_217704/5d16957a12a0f6d4d413b0d1bded85e06aa2bb90/" TargetMode="External"/><Relationship Id="rId106" Type="http://schemas.openxmlformats.org/officeDocument/2006/relationships/hyperlink" Target="http://www.consultant.ru/document/cons_doc_LAW_191516/3d0cac60971a511280cbba229d9b6329c07731f7/" TargetMode="External"/><Relationship Id="rId127" Type="http://schemas.openxmlformats.org/officeDocument/2006/relationships/hyperlink" Target="http://www.kurskles.reg-kursk.ru/okhrana-lesov/NPA%20lesnoy%20nadzor/14.05.2019/%D0%A4%D0%97%20%D0%BE%D1%82%2022_07_2008%20N%20123-%D0%A4%D0%97.rtf" TargetMode="External"/><Relationship Id="rId10" Type="http://schemas.openxmlformats.org/officeDocument/2006/relationships/hyperlink" Target="http://www.consultant.ru/document/cons_doc_LAW_210597/" TargetMode="External"/><Relationship Id="rId31" Type="http://schemas.openxmlformats.org/officeDocument/2006/relationships/hyperlink" Target="http://www.consultant.ru/document/cons_doc_LAW_313691/3d0cac60971a511280cbba229d9b6329c07731f7/" TargetMode="External"/><Relationship Id="rId52" Type="http://schemas.openxmlformats.org/officeDocument/2006/relationships/hyperlink" Target="http://www.consultant.ru/document/cons_doc_LAW_351228/4936402833df1696d66ed00c4cf089c1444bad33/" TargetMode="External"/><Relationship Id="rId73" Type="http://schemas.openxmlformats.org/officeDocument/2006/relationships/hyperlink" Target="http://www.consultant.ru/document/cons_doc_LAW_351228/45006fddd819d9e6c2d340b2e39cc2dfbcea57a1/" TargetMode="External"/><Relationship Id="rId78" Type="http://schemas.openxmlformats.org/officeDocument/2006/relationships/hyperlink" Target="http://www.consultant.ru/document/cons_doc_LAW_191516/3d0cac60971a511280cbba229d9b6329c07731f7/" TargetMode="External"/><Relationship Id="rId94" Type="http://schemas.openxmlformats.org/officeDocument/2006/relationships/hyperlink" Target="http://www.consultant.ru/document/cons_doc_LAW_351228/60281ee5334412e806ec1b305312f4f919f9ef20/" TargetMode="External"/><Relationship Id="rId99" Type="http://schemas.openxmlformats.org/officeDocument/2006/relationships/hyperlink" Target="http://www.consultant.ru/document/cons_doc_LAW_351228/ed0841a31749928fe3b6fb916f7aed656b16eb8e/" TargetMode="External"/><Relationship Id="rId101" Type="http://schemas.openxmlformats.org/officeDocument/2006/relationships/hyperlink" Target="http://www.consultant.ru/document/cons_doc_LAW_191516/3d0cac60971a511280cbba229d9b6329c07731f7/" TargetMode="External"/><Relationship Id="rId122" Type="http://schemas.openxmlformats.org/officeDocument/2006/relationships/hyperlink" Target="http://www.consultant.ru/document/cons_doc_LAW_342055/27650359c98f25ee0dd36771b5c50565552b6eb3/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kurskles.reg-kursk.ru/okhrana-lesov/NPA%20lesnoy%20nadzor/14.05.2019/%D0%9B%D0%B5%D1%81%D0%BD%D0%BE%D0%B9%20%D0%BA%D0%BE%D0%B4%D0%B5%D0%BA%D1%81%20%D0%A0%D0%A4%20%D0%BE%D1%82%2004_12_2006%20N%20200-%D0%A4%D0%97.rtf" TargetMode="External"/><Relationship Id="rId9" Type="http://schemas.openxmlformats.org/officeDocument/2006/relationships/hyperlink" Target="http://www.consultant.ru/document/cons_doc_LAW_210597/" TargetMode="External"/><Relationship Id="rId26" Type="http://schemas.openxmlformats.org/officeDocument/2006/relationships/hyperlink" Target="http://www.consultant.ru/document/cons_doc_LAW_212083/" TargetMode="External"/><Relationship Id="rId47" Type="http://schemas.openxmlformats.org/officeDocument/2006/relationships/hyperlink" Target="http://www.consultant.ru/document/cons_doc_LAW_314666/3d0cac60971a511280cbba229d9b6329c07731f7/" TargetMode="External"/><Relationship Id="rId68" Type="http://schemas.openxmlformats.org/officeDocument/2006/relationships/hyperlink" Target="http://www.consultant.ru/document/cons_doc_LAW_197546/6a73a7e61adc45fc3dd224c0e7194a1392c8b071/" TargetMode="External"/><Relationship Id="rId89" Type="http://schemas.openxmlformats.org/officeDocument/2006/relationships/hyperlink" Target="http://www.consultant.ru/document/cons_doc_LAW_314666/3d0cac60971a511280cbba229d9b6329c07731f7/" TargetMode="External"/><Relationship Id="rId112" Type="http://schemas.openxmlformats.org/officeDocument/2006/relationships/hyperlink" Target="http://www.consultant.ru/document/cons_doc_LAW_217313/3d0cac60971a511280cbba229d9b6329c07731f7/" TargetMode="External"/><Relationship Id="rId133" Type="http://schemas.openxmlformats.org/officeDocument/2006/relationships/hyperlink" Target="http://www.consultant.ru/document/cons_doc_LAW_314824/b055a536bfacff12cdc860d6c6945efd7f874ae4/" TargetMode="External"/><Relationship Id="rId16" Type="http://schemas.openxmlformats.org/officeDocument/2006/relationships/hyperlink" Target="http://www.consultant.ru/document/cons_doc_LAW_213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Evgeniy Leonov</cp:lastModifiedBy>
  <cp:revision>27</cp:revision>
  <dcterms:created xsi:type="dcterms:W3CDTF">2020-07-27T13:04:00Z</dcterms:created>
  <dcterms:modified xsi:type="dcterms:W3CDTF">2020-07-31T11:20:00Z</dcterms:modified>
</cp:coreProperties>
</file>