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DC" w:rsidRDefault="00C11BDC" w:rsidP="005C7512">
      <w:pPr>
        <w:jc w:val="both"/>
        <w:rPr>
          <w:sz w:val="24"/>
          <w:szCs w:val="24"/>
        </w:rPr>
      </w:pPr>
      <w:r>
        <w:rPr>
          <w:sz w:val="24"/>
          <w:szCs w:val="24"/>
          <w:u w:val="single"/>
        </w:rPr>
        <w:t xml:space="preserve">ЛЬГОВСКАЯ МЕЖРАЙОННАЯ </w:t>
      </w:r>
      <w:r w:rsidR="00325A92">
        <w:rPr>
          <w:sz w:val="24"/>
          <w:szCs w:val="24"/>
          <w:u w:val="single"/>
        </w:rPr>
        <w:t>ПРОКУРАТУРА РАЗЬЯСНЯЕТ</w:t>
      </w:r>
      <w:r w:rsidR="00325A92">
        <w:rPr>
          <w:sz w:val="24"/>
          <w:szCs w:val="24"/>
        </w:rPr>
        <w:t>:</w:t>
      </w:r>
    </w:p>
    <w:p w:rsidR="00325A92" w:rsidRDefault="00325A92" w:rsidP="005C7512">
      <w:pPr>
        <w:jc w:val="both"/>
        <w:rPr>
          <w:sz w:val="24"/>
          <w:szCs w:val="24"/>
          <w:u w:val="single"/>
        </w:rPr>
      </w:pPr>
      <w:r>
        <w:rPr>
          <w:sz w:val="24"/>
          <w:szCs w:val="24"/>
        </w:rPr>
        <w:t xml:space="preserve">(последнее обновление: </w:t>
      </w:r>
      <w:r w:rsidR="00614EE4">
        <w:rPr>
          <w:sz w:val="24"/>
          <w:szCs w:val="24"/>
        </w:rPr>
        <w:t>17</w:t>
      </w:r>
      <w:r w:rsidRPr="00325A92">
        <w:rPr>
          <w:sz w:val="24"/>
          <w:szCs w:val="24"/>
        </w:rPr>
        <w:t>.0</w:t>
      </w:r>
      <w:r w:rsidR="00614EE4">
        <w:rPr>
          <w:sz w:val="24"/>
          <w:szCs w:val="24"/>
        </w:rPr>
        <w:t>6</w:t>
      </w:r>
      <w:r w:rsidRPr="00325A92">
        <w:rPr>
          <w:sz w:val="24"/>
          <w:szCs w:val="24"/>
        </w:rPr>
        <w:t>.2019</w:t>
      </w:r>
      <w:r>
        <w:rPr>
          <w:sz w:val="24"/>
          <w:szCs w:val="24"/>
        </w:rPr>
        <w:t xml:space="preserve"> года)</w:t>
      </w:r>
      <w:r>
        <w:rPr>
          <w:sz w:val="24"/>
          <w:szCs w:val="24"/>
          <w:u w:val="single"/>
        </w:rPr>
        <w:t xml:space="preserve"> </w:t>
      </w:r>
    </w:p>
    <w:p w:rsidR="00614EE4" w:rsidRDefault="00614EE4" w:rsidP="005C7512">
      <w:pPr>
        <w:jc w:val="both"/>
        <w:rPr>
          <w:sz w:val="24"/>
          <w:szCs w:val="24"/>
          <w:u w:val="single"/>
        </w:rPr>
      </w:pPr>
    </w:p>
    <w:p w:rsidR="00614EE4" w:rsidRDefault="00614EE4" w:rsidP="005C7512">
      <w:pPr>
        <w:jc w:val="both"/>
        <w:rPr>
          <w:sz w:val="24"/>
          <w:szCs w:val="24"/>
          <w:u w:val="single"/>
        </w:rPr>
      </w:pPr>
      <w:r>
        <w:rPr>
          <w:sz w:val="24"/>
          <w:szCs w:val="24"/>
          <w:u w:val="single"/>
        </w:rPr>
        <w:t>17.06.2019</w:t>
      </w:r>
    </w:p>
    <w:p w:rsidR="00614EE4" w:rsidRDefault="00614EE4" w:rsidP="005C7512">
      <w:pPr>
        <w:jc w:val="both"/>
        <w:rPr>
          <w:sz w:val="24"/>
          <w:szCs w:val="24"/>
          <w:u w:val="single"/>
        </w:rPr>
      </w:pPr>
    </w:p>
    <w:p w:rsidR="00614EE4" w:rsidRPr="00614EE4" w:rsidRDefault="00614EE4" w:rsidP="00614EE4">
      <w:pPr>
        <w:jc w:val="both"/>
        <w:rPr>
          <w:sz w:val="24"/>
          <w:szCs w:val="24"/>
        </w:rPr>
      </w:pPr>
      <w:r w:rsidRPr="00614EE4">
        <w:rPr>
          <w:sz w:val="24"/>
          <w:szCs w:val="24"/>
        </w:rPr>
        <w:t>Порядок восстановления в родительских правах</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Вопрос прокурору: Меня лишили родительских </w:t>
      </w:r>
      <w:proofErr w:type="gramStart"/>
      <w:r w:rsidRPr="00614EE4">
        <w:rPr>
          <w:sz w:val="24"/>
          <w:szCs w:val="24"/>
        </w:rPr>
        <w:t>прав</w:t>
      </w:r>
      <w:proofErr w:type="gramEnd"/>
      <w:r w:rsidRPr="00614EE4">
        <w:rPr>
          <w:sz w:val="24"/>
          <w:szCs w:val="24"/>
        </w:rPr>
        <w:t xml:space="preserve"> два года назад. Сейчас я полностью изменила свое отношений к детям, нашла работу, обустроила домашний быт. Могу ли я забрать детей из приюта?</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Отвечает заместитель Льговского межрайонного прокурора С.Ю. Бабкин: </w:t>
      </w:r>
    </w:p>
    <w:p w:rsidR="00614EE4" w:rsidRPr="00614EE4" w:rsidRDefault="00614EE4" w:rsidP="00614EE4">
      <w:pPr>
        <w:jc w:val="both"/>
        <w:rPr>
          <w:sz w:val="24"/>
          <w:szCs w:val="24"/>
        </w:rPr>
      </w:pPr>
      <w:r w:rsidRPr="00614EE4">
        <w:rPr>
          <w:sz w:val="24"/>
          <w:szCs w:val="24"/>
        </w:rPr>
        <w:t>В соответствии с положениями статья 69 Семейного кодекса Российской Федерации (далее – СК РФ) родители (один из них) могут быть лишены родительских прав, если они:</w:t>
      </w:r>
    </w:p>
    <w:p w:rsidR="00614EE4" w:rsidRPr="00614EE4" w:rsidRDefault="00614EE4" w:rsidP="00614EE4">
      <w:pPr>
        <w:jc w:val="both"/>
        <w:rPr>
          <w:sz w:val="24"/>
          <w:szCs w:val="24"/>
        </w:rPr>
      </w:pPr>
      <w:r w:rsidRPr="00614EE4">
        <w:rPr>
          <w:sz w:val="24"/>
          <w:szCs w:val="24"/>
        </w:rPr>
        <w:t>- уклоняются от выполнения обязанностей родителей, в том числе при злостном уклонении от уплаты алиментов;</w:t>
      </w:r>
    </w:p>
    <w:p w:rsidR="00614EE4" w:rsidRPr="00614EE4" w:rsidRDefault="00614EE4" w:rsidP="00614EE4">
      <w:pPr>
        <w:jc w:val="both"/>
        <w:rPr>
          <w:sz w:val="24"/>
          <w:szCs w:val="24"/>
        </w:rPr>
      </w:pPr>
      <w:r w:rsidRPr="00614EE4">
        <w:rPr>
          <w:sz w:val="24"/>
          <w:szCs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14EE4" w:rsidRPr="00614EE4" w:rsidRDefault="00614EE4" w:rsidP="00614EE4">
      <w:pPr>
        <w:jc w:val="both"/>
        <w:rPr>
          <w:sz w:val="24"/>
          <w:szCs w:val="24"/>
        </w:rPr>
      </w:pPr>
      <w:r w:rsidRPr="00614EE4">
        <w:rPr>
          <w:sz w:val="24"/>
          <w:szCs w:val="24"/>
        </w:rPr>
        <w:t>- злоупотребляют своими родительскими правами;</w:t>
      </w:r>
    </w:p>
    <w:p w:rsidR="00614EE4" w:rsidRPr="00614EE4" w:rsidRDefault="00614EE4" w:rsidP="00614EE4">
      <w:pPr>
        <w:jc w:val="both"/>
        <w:rPr>
          <w:sz w:val="24"/>
          <w:szCs w:val="24"/>
        </w:rPr>
      </w:pPr>
      <w:r w:rsidRPr="00614EE4">
        <w:rPr>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14EE4" w:rsidRPr="00614EE4" w:rsidRDefault="00614EE4" w:rsidP="00614EE4">
      <w:pPr>
        <w:jc w:val="both"/>
        <w:rPr>
          <w:sz w:val="24"/>
          <w:szCs w:val="24"/>
        </w:rPr>
      </w:pPr>
      <w:r w:rsidRPr="00614EE4">
        <w:rPr>
          <w:sz w:val="24"/>
          <w:szCs w:val="24"/>
        </w:rPr>
        <w:t>- являются больными хроническим алкоголизмом или наркоманией;</w:t>
      </w:r>
    </w:p>
    <w:p w:rsidR="00614EE4" w:rsidRPr="00614EE4" w:rsidRDefault="00614EE4" w:rsidP="00614EE4">
      <w:pPr>
        <w:jc w:val="both"/>
        <w:rPr>
          <w:sz w:val="24"/>
          <w:szCs w:val="24"/>
        </w:rPr>
      </w:pPr>
      <w:r w:rsidRPr="00614EE4">
        <w:rPr>
          <w:sz w:val="24"/>
          <w:szCs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14EE4" w:rsidRPr="00614EE4" w:rsidRDefault="00614EE4" w:rsidP="00614EE4">
      <w:pPr>
        <w:jc w:val="both"/>
        <w:rPr>
          <w:sz w:val="24"/>
          <w:szCs w:val="24"/>
        </w:rPr>
      </w:pPr>
      <w:r w:rsidRPr="00614EE4">
        <w:rPr>
          <w:sz w:val="24"/>
          <w:szCs w:val="24"/>
        </w:rPr>
        <w:t>Лишение родительских прав производится в судебном порядке.</w:t>
      </w:r>
    </w:p>
    <w:p w:rsidR="00614EE4" w:rsidRPr="00614EE4" w:rsidRDefault="00614EE4" w:rsidP="00614EE4">
      <w:pPr>
        <w:jc w:val="both"/>
        <w:rPr>
          <w:sz w:val="24"/>
          <w:szCs w:val="24"/>
        </w:rPr>
      </w:pPr>
      <w:r w:rsidRPr="00614EE4">
        <w:rPr>
          <w:sz w:val="24"/>
          <w:szCs w:val="24"/>
        </w:rPr>
        <w:t>Положениями статьи 72 СК РФ определено, что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14EE4" w:rsidRPr="00614EE4" w:rsidRDefault="00614EE4" w:rsidP="00614EE4">
      <w:pPr>
        <w:jc w:val="both"/>
        <w:rPr>
          <w:sz w:val="24"/>
          <w:szCs w:val="24"/>
        </w:rPr>
      </w:pPr>
      <w:r w:rsidRPr="00614EE4">
        <w:rPr>
          <w:sz w:val="24"/>
          <w:szCs w:val="24"/>
        </w:rPr>
        <w:t>Решение о восстановлении в родительских правах принимается районным судом по месту жительства ответчика – второго родителя или лица, его заменяющего (опекун, попечитель), приемного родителя либо детского учреждения.</w:t>
      </w:r>
    </w:p>
    <w:p w:rsidR="00614EE4" w:rsidRPr="00614EE4" w:rsidRDefault="00614EE4" w:rsidP="00614EE4">
      <w:pPr>
        <w:jc w:val="both"/>
        <w:rPr>
          <w:sz w:val="24"/>
          <w:szCs w:val="24"/>
        </w:rPr>
      </w:pPr>
      <w:r w:rsidRPr="00614EE4">
        <w:rPr>
          <w:sz w:val="24"/>
          <w:szCs w:val="24"/>
        </w:rPr>
        <w:t xml:space="preserve">Согласно ст. 45 ГПК РФ и п. 2 ст. 72 СК РФ при рассмотрении дел о восстановлении прав родителя участвует прокурор. </w:t>
      </w:r>
    </w:p>
    <w:p w:rsidR="00614EE4" w:rsidRPr="00614EE4" w:rsidRDefault="00614EE4" w:rsidP="00614EE4">
      <w:pPr>
        <w:jc w:val="both"/>
        <w:rPr>
          <w:sz w:val="24"/>
          <w:szCs w:val="24"/>
        </w:rPr>
      </w:pPr>
      <w:r w:rsidRPr="00614EE4">
        <w:rPr>
          <w:sz w:val="24"/>
          <w:szCs w:val="24"/>
        </w:rPr>
        <w:t xml:space="preserve">Также положениями семейного законодательства определено, что такие дела рассматриваются в присутствии органа опеки и попечительства, который проводит обследование условий по месту проживания несовершеннолетнего и по месту проживания родителя, который желает восстановиться в родительских правах. </w:t>
      </w:r>
    </w:p>
    <w:p w:rsidR="00614EE4" w:rsidRPr="00614EE4" w:rsidRDefault="00614EE4" w:rsidP="00614EE4">
      <w:pPr>
        <w:jc w:val="both"/>
        <w:rPr>
          <w:sz w:val="24"/>
          <w:szCs w:val="24"/>
        </w:rPr>
      </w:pPr>
      <w:r w:rsidRPr="00614EE4">
        <w:rPr>
          <w:sz w:val="24"/>
          <w:szCs w:val="24"/>
        </w:rPr>
        <w:t xml:space="preserve">При этом 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родительских правах, если ребенок </w:t>
      </w:r>
      <w:proofErr w:type="gramStart"/>
      <w:r w:rsidRPr="00614EE4">
        <w:rPr>
          <w:sz w:val="24"/>
          <w:szCs w:val="24"/>
        </w:rPr>
        <w:t>усыновлен</w:t>
      </w:r>
      <w:proofErr w:type="gramEnd"/>
      <w:r w:rsidRPr="00614EE4">
        <w:rPr>
          <w:sz w:val="24"/>
          <w:szCs w:val="24"/>
        </w:rPr>
        <w:t xml:space="preserve"> и усыновление не отменено (ст. 140 СК РФ).</w:t>
      </w:r>
    </w:p>
    <w:p w:rsidR="00614EE4" w:rsidRDefault="00614EE4" w:rsidP="00614EE4">
      <w:pPr>
        <w:jc w:val="both"/>
        <w:rPr>
          <w:sz w:val="24"/>
          <w:szCs w:val="24"/>
        </w:rPr>
      </w:pPr>
      <w:r w:rsidRPr="00614EE4">
        <w:rPr>
          <w:sz w:val="24"/>
          <w:szCs w:val="24"/>
        </w:rPr>
        <w:t>Одновременно с заявлением родителей (одного из них) о восстановлении в родительских правах целесообразно заявить требование о возврате ребенка родителям (одному из них). Однако</w:t>
      </w:r>
      <w:proofErr w:type="gramStart"/>
      <w:r w:rsidRPr="00614EE4">
        <w:rPr>
          <w:sz w:val="24"/>
          <w:szCs w:val="24"/>
        </w:rPr>
        <w:t>,</w:t>
      </w:r>
      <w:proofErr w:type="gramEnd"/>
      <w:r w:rsidRPr="00614EE4">
        <w:rPr>
          <w:sz w:val="24"/>
          <w:szCs w:val="24"/>
        </w:rPr>
        <w:t xml:space="preserve">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 (п. 3 ст. 72 СК РФ; п. 25 Постановления Пленума Верховного Суда РФ от 14.11.2017 № 44).</w:t>
      </w:r>
    </w:p>
    <w:p w:rsidR="00161BD4" w:rsidRPr="00614EE4" w:rsidRDefault="00161BD4" w:rsidP="00161BD4">
      <w:pPr>
        <w:pBdr>
          <w:bottom w:val="single" w:sz="12" w:space="1" w:color="auto"/>
        </w:pBdr>
        <w:jc w:val="both"/>
        <w:rPr>
          <w:sz w:val="24"/>
          <w:szCs w:val="24"/>
        </w:rPr>
      </w:pPr>
    </w:p>
    <w:p w:rsidR="00161BD4" w:rsidRDefault="00161BD4" w:rsidP="00161BD4">
      <w:pPr>
        <w:jc w:val="both"/>
        <w:rPr>
          <w:sz w:val="24"/>
          <w:szCs w:val="24"/>
        </w:rPr>
      </w:pPr>
    </w:p>
    <w:p w:rsidR="00161BD4" w:rsidRPr="00614EE4" w:rsidRDefault="00161BD4" w:rsidP="00161BD4">
      <w:pPr>
        <w:jc w:val="both"/>
        <w:rPr>
          <w:sz w:val="24"/>
          <w:szCs w:val="24"/>
          <w:u w:val="single"/>
        </w:rPr>
      </w:pPr>
      <w:r>
        <w:rPr>
          <w:sz w:val="24"/>
          <w:szCs w:val="24"/>
          <w:u w:val="single"/>
        </w:rPr>
        <w:lastRenderedPageBreak/>
        <w:t>17</w:t>
      </w:r>
      <w:r w:rsidRPr="00614EE4">
        <w:rPr>
          <w:sz w:val="24"/>
          <w:szCs w:val="24"/>
          <w:u w:val="single"/>
        </w:rPr>
        <w:t>.0</w:t>
      </w:r>
      <w:r>
        <w:rPr>
          <w:sz w:val="24"/>
          <w:szCs w:val="24"/>
          <w:u w:val="single"/>
        </w:rPr>
        <w:t>6</w:t>
      </w:r>
      <w:r w:rsidRPr="00614EE4">
        <w:rPr>
          <w:sz w:val="24"/>
          <w:szCs w:val="24"/>
          <w:u w:val="single"/>
        </w:rPr>
        <w:t>.2019</w:t>
      </w:r>
    </w:p>
    <w:p w:rsidR="00161BD4" w:rsidRDefault="00161BD4" w:rsidP="00614EE4">
      <w:pPr>
        <w:jc w:val="both"/>
        <w:rPr>
          <w:sz w:val="24"/>
          <w:szCs w:val="24"/>
        </w:rPr>
      </w:pPr>
    </w:p>
    <w:p w:rsidR="00161BD4" w:rsidRPr="00161BD4" w:rsidRDefault="00161BD4" w:rsidP="00161BD4">
      <w:pPr>
        <w:ind w:firstLine="567"/>
        <w:jc w:val="both"/>
        <w:rPr>
          <w:sz w:val="24"/>
          <w:szCs w:val="24"/>
        </w:rPr>
      </w:pPr>
      <w:r w:rsidRPr="00161BD4">
        <w:rPr>
          <w:sz w:val="24"/>
          <w:szCs w:val="24"/>
        </w:rPr>
        <w:t xml:space="preserve">Вопрос прокурору: </w:t>
      </w:r>
      <w:r w:rsidRPr="00161BD4">
        <w:rPr>
          <w:bCs/>
          <w:color w:val="000000"/>
          <w:kern w:val="36"/>
          <w:sz w:val="24"/>
          <w:szCs w:val="24"/>
        </w:rPr>
        <w:t>Может ли ребенок в возрасте до 14 лет самостоятельно передвигаться на велосипеде по автомобильным дорогам населенного пункта?</w:t>
      </w:r>
    </w:p>
    <w:p w:rsidR="00161BD4" w:rsidRPr="00161BD4" w:rsidRDefault="00161BD4" w:rsidP="00161BD4">
      <w:pPr>
        <w:shd w:val="clear" w:color="auto" w:fill="FFFFFF"/>
        <w:ind w:firstLine="567"/>
        <w:jc w:val="both"/>
        <w:rPr>
          <w:bCs/>
          <w:color w:val="000000"/>
          <w:sz w:val="24"/>
          <w:szCs w:val="24"/>
        </w:rPr>
      </w:pPr>
      <w:r w:rsidRPr="00161BD4">
        <w:rPr>
          <w:rFonts w:ascii="Arial" w:hAnsi="Arial"/>
          <w:color w:val="000000"/>
          <w:sz w:val="24"/>
          <w:szCs w:val="24"/>
        </w:rPr>
        <w:t>﻿</w:t>
      </w:r>
      <w:r w:rsidRPr="00161BD4">
        <w:rPr>
          <w:bCs/>
          <w:color w:val="000000"/>
          <w:sz w:val="24"/>
          <w:szCs w:val="24"/>
        </w:rPr>
        <w:t>Ответ помощника Льговского межрайонного прокурора Киреева М.А.:</w:t>
      </w:r>
    </w:p>
    <w:p w:rsidR="00161BD4" w:rsidRPr="00161BD4" w:rsidRDefault="00161BD4" w:rsidP="00161BD4">
      <w:pPr>
        <w:shd w:val="clear" w:color="auto" w:fill="FFFFFF"/>
        <w:ind w:firstLine="567"/>
        <w:jc w:val="both"/>
        <w:rPr>
          <w:b/>
          <w:bCs/>
          <w:color w:val="000000"/>
          <w:sz w:val="24"/>
          <w:szCs w:val="24"/>
        </w:rPr>
      </w:pPr>
      <w:r w:rsidRPr="00161BD4">
        <w:rPr>
          <w:color w:val="000000"/>
          <w:sz w:val="24"/>
          <w:szCs w:val="24"/>
        </w:rPr>
        <w:t xml:space="preserve">Нет, не может. Согласно пунктам 24.3. и 24.4. </w:t>
      </w:r>
      <w:proofErr w:type="gramStart"/>
      <w:r w:rsidRPr="00161BD4">
        <w:rPr>
          <w:color w:val="000000"/>
          <w:sz w:val="24"/>
          <w:szCs w:val="24"/>
        </w:rPr>
        <w:t xml:space="preserve">Правил дорожного движения Российской Федерации движение велосипедистов в возрасте от 7 до 14 лет должно осуществляться только по тротуарам, пешеходным, велосипедным и </w:t>
      </w:r>
      <w:proofErr w:type="spellStart"/>
      <w:r w:rsidRPr="00161BD4">
        <w:rPr>
          <w:color w:val="000000"/>
          <w:sz w:val="24"/>
          <w:szCs w:val="24"/>
        </w:rPr>
        <w:t>велопешеходным</w:t>
      </w:r>
      <w:proofErr w:type="spellEnd"/>
      <w:r w:rsidRPr="00161BD4">
        <w:rPr>
          <w:color w:val="000000"/>
          <w:sz w:val="24"/>
          <w:szCs w:val="24"/>
        </w:rPr>
        <w:t xml:space="preserve"> дорожкам, а также в пределах пешеходных зон, а движение велосипедистов в возрасте младше 7 лет должно осуществляться только по тротуарам, пешеходным и </w:t>
      </w:r>
      <w:proofErr w:type="spellStart"/>
      <w:r w:rsidRPr="00161BD4">
        <w:rPr>
          <w:color w:val="000000"/>
          <w:sz w:val="24"/>
          <w:szCs w:val="24"/>
        </w:rPr>
        <w:t>велопешеходным</w:t>
      </w:r>
      <w:proofErr w:type="spellEnd"/>
      <w:r w:rsidRPr="00161BD4">
        <w:rPr>
          <w:color w:val="000000"/>
          <w:sz w:val="24"/>
          <w:szCs w:val="24"/>
        </w:rPr>
        <w:t xml:space="preserve"> дорожкам (на стороне для движения пешеходов), а также в пределах пешеходных зон.</w:t>
      </w:r>
      <w:proofErr w:type="gramEnd"/>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  </w:t>
      </w:r>
      <w:proofErr w:type="gramStart"/>
      <w:r w:rsidRPr="00161BD4">
        <w:rPr>
          <w:color w:val="000000"/>
          <w:sz w:val="24"/>
          <w:szCs w:val="24"/>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 (пункт 24.6.</w:t>
      </w:r>
      <w:proofErr w:type="gramEnd"/>
      <w:r w:rsidRPr="00161BD4">
        <w:rPr>
          <w:color w:val="000000"/>
          <w:sz w:val="24"/>
          <w:szCs w:val="24"/>
        </w:rPr>
        <w:t xml:space="preserve"> </w:t>
      </w:r>
      <w:proofErr w:type="gramStart"/>
      <w:r w:rsidRPr="00161BD4">
        <w:rPr>
          <w:color w:val="000000"/>
          <w:sz w:val="24"/>
          <w:szCs w:val="24"/>
        </w:rPr>
        <w:t>ПДД РФ).</w:t>
      </w:r>
      <w:proofErr w:type="gramEnd"/>
      <w:r w:rsidRPr="00161BD4">
        <w:rPr>
          <w:color w:val="000000"/>
          <w:sz w:val="24"/>
          <w:szCs w:val="24"/>
        </w:rPr>
        <w:br/>
        <w:t xml:space="preserve">         </w:t>
      </w:r>
      <w:proofErr w:type="gramStart"/>
      <w:r w:rsidRPr="00161BD4">
        <w:rPr>
          <w:color w:val="000000"/>
          <w:sz w:val="24"/>
          <w:szCs w:val="24"/>
        </w:rPr>
        <w:t>Велосипедистам запрещается: управлять велосипедом не держась за руль хотя бы одной рукой; перевозить груз, который выступает более чем на 0,5 м по длине или ширине за габариты, или груз, мешающий управлению;</w:t>
      </w:r>
      <w:r w:rsidRPr="00161BD4">
        <w:rPr>
          <w:color w:val="000000"/>
          <w:sz w:val="24"/>
          <w:szCs w:val="24"/>
        </w:rPr>
        <w:br/>
        <w:t>перевозить пассажиров, если это не предусмотрено конструкцией транспортного средства; перевозить детей до 7 лет при отсутствии специально оборудованных для них мест;</w:t>
      </w:r>
      <w:proofErr w:type="gramEnd"/>
      <w:r w:rsidRPr="00161BD4">
        <w:rPr>
          <w:color w:val="000000"/>
          <w:sz w:val="24"/>
          <w:szCs w:val="24"/>
        </w:rPr>
        <w:t xml:space="preserve"> </w:t>
      </w:r>
      <w:proofErr w:type="gramStart"/>
      <w:r w:rsidRPr="00161BD4">
        <w:rPr>
          <w:color w:val="000000"/>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 двигаться по дороге без застегнутого мотошлема (для водителей мопедов); пересекать дорогу по пешеходным переходам.</w:t>
      </w:r>
      <w:proofErr w:type="gramEnd"/>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 xml:space="preserve">Административная ответственность за нарушение велосипедистами Правил дорожного движения предусмотрена частями 2 и 3 статьи 12.29. </w:t>
      </w:r>
      <w:proofErr w:type="spellStart"/>
      <w:r w:rsidRPr="00161BD4">
        <w:rPr>
          <w:color w:val="000000"/>
          <w:sz w:val="24"/>
          <w:szCs w:val="24"/>
        </w:rPr>
        <w:t>КоАП</w:t>
      </w:r>
      <w:proofErr w:type="spellEnd"/>
      <w:r w:rsidRPr="00161BD4">
        <w:rPr>
          <w:color w:val="000000"/>
          <w:sz w:val="24"/>
          <w:szCs w:val="24"/>
        </w:rPr>
        <w:t xml:space="preserve"> РФ в виде штрафа в размере от 800 до 1500 рублей.</w:t>
      </w:r>
    </w:p>
    <w:p w:rsidR="00161BD4" w:rsidRPr="00161BD4" w:rsidRDefault="00161BD4" w:rsidP="00161BD4">
      <w:pPr>
        <w:shd w:val="clear" w:color="auto" w:fill="FFFFFF"/>
        <w:ind w:firstLine="567"/>
        <w:jc w:val="both"/>
        <w:rPr>
          <w:color w:val="000000"/>
          <w:sz w:val="24"/>
          <w:szCs w:val="24"/>
        </w:rPr>
      </w:pPr>
      <w:r w:rsidRPr="00161BD4">
        <w:rPr>
          <w:color w:val="000000"/>
          <w:sz w:val="24"/>
          <w:szCs w:val="24"/>
        </w:rPr>
        <w:t>По общему правилу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61BD4" w:rsidRPr="00062420" w:rsidRDefault="00161BD4" w:rsidP="00161BD4">
      <w:pPr>
        <w:ind w:firstLine="567"/>
      </w:pPr>
    </w:p>
    <w:p w:rsidR="00161BD4" w:rsidRPr="00161BD4" w:rsidRDefault="00161BD4" w:rsidP="00161BD4">
      <w:pPr>
        <w:jc w:val="both"/>
        <w:rPr>
          <w:sz w:val="24"/>
          <w:szCs w:val="24"/>
        </w:rPr>
      </w:pPr>
      <w:r w:rsidRPr="00161BD4">
        <w:rPr>
          <w:sz w:val="24"/>
          <w:szCs w:val="24"/>
        </w:rPr>
        <w:t>подготовлено помощником Льговского межрайонного прокурора Киреевым М.А.</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Pr="00614EE4" w:rsidRDefault="00FD5D61" w:rsidP="00FD5D61">
      <w:pPr>
        <w:jc w:val="both"/>
        <w:rPr>
          <w:sz w:val="24"/>
          <w:szCs w:val="24"/>
          <w:u w:val="single"/>
        </w:rPr>
      </w:pPr>
      <w:r w:rsidRPr="00614EE4">
        <w:rPr>
          <w:sz w:val="24"/>
          <w:szCs w:val="24"/>
          <w:u w:val="single"/>
        </w:rPr>
        <w:t>30.05.2019</w:t>
      </w:r>
    </w:p>
    <w:p w:rsidR="00FD5D61" w:rsidRDefault="00FD5D61" w:rsidP="00614EE4">
      <w:pPr>
        <w:jc w:val="both"/>
        <w:rPr>
          <w:sz w:val="24"/>
          <w:szCs w:val="24"/>
        </w:rPr>
      </w:pPr>
    </w:p>
    <w:p w:rsidR="00FD5D61" w:rsidRPr="00FD5D61" w:rsidRDefault="00FD5D61" w:rsidP="00FD5D61">
      <w:pPr>
        <w:shd w:val="clear" w:color="auto" w:fill="FFFFFF"/>
        <w:ind w:firstLine="567"/>
        <w:jc w:val="both"/>
        <w:rPr>
          <w:color w:val="000000"/>
          <w:sz w:val="24"/>
          <w:szCs w:val="24"/>
        </w:rPr>
      </w:pPr>
      <w:r w:rsidRPr="00FD5D61">
        <w:rPr>
          <w:color w:val="000000"/>
          <w:sz w:val="24"/>
          <w:szCs w:val="24"/>
        </w:rPr>
        <w:t xml:space="preserve">Вопрос прокурору: </w:t>
      </w:r>
      <w:r w:rsidRPr="00FD5D61">
        <w:rPr>
          <w:bCs/>
          <w:color w:val="000000"/>
          <w:sz w:val="24"/>
          <w:szCs w:val="24"/>
        </w:rPr>
        <w:t>Близкий родственник находится в реанимации. Разрешит ли больница его посетить?</w:t>
      </w:r>
    </w:p>
    <w:p w:rsidR="00FD5D61" w:rsidRPr="00FD5D61" w:rsidRDefault="00FD5D61" w:rsidP="00FD5D61">
      <w:pPr>
        <w:shd w:val="clear" w:color="auto" w:fill="FFFFFF"/>
        <w:ind w:firstLine="567"/>
        <w:jc w:val="both"/>
        <w:rPr>
          <w:bCs/>
          <w:color w:val="000000"/>
          <w:sz w:val="24"/>
          <w:szCs w:val="24"/>
        </w:rPr>
      </w:pPr>
      <w:r w:rsidRPr="00FD5D61">
        <w:rPr>
          <w:rFonts w:ascii="Arial" w:hAnsi="Arial"/>
          <w:color w:val="000000"/>
          <w:sz w:val="24"/>
          <w:szCs w:val="24"/>
        </w:rPr>
        <w:t>﻿</w:t>
      </w:r>
      <w:r w:rsidRPr="00FD5D61">
        <w:rPr>
          <w:bCs/>
          <w:color w:val="000000"/>
          <w:sz w:val="24"/>
          <w:szCs w:val="24"/>
        </w:rPr>
        <w:t>Ответ помощника Льговского межрайонного прокурора Киреева М.А.:</w:t>
      </w:r>
    </w:p>
    <w:p w:rsidR="00FD5D61" w:rsidRPr="00FD5D61" w:rsidRDefault="00FD5D61" w:rsidP="00FD5D61">
      <w:pPr>
        <w:shd w:val="clear" w:color="auto" w:fill="FFFFFF"/>
        <w:ind w:firstLine="567"/>
        <w:jc w:val="both"/>
        <w:rPr>
          <w:bCs/>
          <w:color w:val="000000"/>
          <w:sz w:val="24"/>
          <w:szCs w:val="24"/>
        </w:rPr>
      </w:pPr>
      <w:r w:rsidRPr="00FD5D61">
        <w:rPr>
          <w:iCs/>
          <w:color w:val="000000"/>
          <w:sz w:val="24"/>
          <w:szCs w:val="24"/>
          <w:bdr w:val="none" w:sz="0" w:space="0" w:color="auto" w:frame="1"/>
        </w:rPr>
        <w:t>Федеральным законом №119-ФЗ от 29.05.2019 внесены изменения в Федеральный закон «Об основах охраны здоровья граждан в Российской Федерации».</w:t>
      </w:r>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t>Теперь медицинская организация обязана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её структурном подразделении, предназначенном для проведения интенсивной терапии и реанимационных мероприятий, в соответствии с общими требованиями, которые будут установлены уполномоченным федеральным органом исполнительной власти - Министерством здравоохранения РФ.</w:t>
      </w:r>
      <w:proofErr w:type="gramEnd"/>
    </w:p>
    <w:p w:rsidR="00FD5D61" w:rsidRPr="00FD5D61" w:rsidRDefault="00FD5D61" w:rsidP="00FD5D61">
      <w:pPr>
        <w:ind w:firstLine="567"/>
        <w:jc w:val="both"/>
        <w:rPr>
          <w:iCs/>
          <w:color w:val="000000"/>
          <w:sz w:val="24"/>
          <w:szCs w:val="24"/>
          <w:bdr w:val="none" w:sz="0" w:space="0" w:color="auto" w:frame="1"/>
        </w:rPr>
      </w:pPr>
      <w:r w:rsidRPr="00FD5D61">
        <w:rPr>
          <w:iCs/>
          <w:color w:val="000000"/>
          <w:sz w:val="24"/>
          <w:szCs w:val="24"/>
          <w:bdr w:val="none" w:sz="0" w:space="0" w:color="auto" w:frame="1"/>
        </w:rPr>
        <w:t> Изменения вступают в силу по истечении 10 дней со дня официального опубликования – с 10.06.2019.</w:t>
      </w:r>
    </w:p>
    <w:p w:rsidR="00FD5D61" w:rsidRPr="00FD5D61" w:rsidRDefault="00FD5D61" w:rsidP="00FD5D61">
      <w:pPr>
        <w:ind w:firstLine="567"/>
        <w:rPr>
          <w:sz w:val="24"/>
          <w:szCs w:val="24"/>
        </w:rPr>
      </w:pPr>
    </w:p>
    <w:p w:rsidR="00FD5D61" w:rsidRDefault="00FD5D61" w:rsidP="00FD5D61">
      <w:pPr>
        <w:jc w:val="both"/>
        <w:rPr>
          <w:sz w:val="24"/>
          <w:szCs w:val="24"/>
        </w:rPr>
      </w:pPr>
      <w:r w:rsidRPr="00FD5D61">
        <w:rPr>
          <w:sz w:val="24"/>
          <w:szCs w:val="24"/>
        </w:rPr>
        <w:lastRenderedPageBreak/>
        <w:t>подготовлено помощником Льговского межрайонного прокурора Киреевым М.А.</w:t>
      </w:r>
    </w:p>
    <w:p w:rsidR="00FD5D61" w:rsidRDefault="00FD5D61" w:rsidP="00FD5D61">
      <w:pPr>
        <w:jc w:val="both"/>
        <w:rPr>
          <w:sz w:val="24"/>
          <w:szCs w:val="24"/>
        </w:rPr>
      </w:pPr>
    </w:p>
    <w:p w:rsidR="00161BD4" w:rsidRPr="00614EE4" w:rsidRDefault="00161BD4" w:rsidP="00161BD4">
      <w:pPr>
        <w:pBdr>
          <w:bottom w:val="single" w:sz="12" w:space="1" w:color="auto"/>
        </w:pBdr>
        <w:jc w:val="both"/>
        <w:rPr>
          <w:sz w:val="24"/>
          <w:szCs w:val="24"/>
        </w:rPr>
      </w:pPr>
    </w:p>
    <w:p w:rsidR="00161BD4" w:rsidRDefault="00161BD4" w:rsidP="00161BD4">
      <w:pPr>
        <w:jc w:val="both"/>
        <w:rPr>
          <w:sz w:val="24"/>
          <w:szCs w:val="24"/>
        </w:rPr>
      </w:pPr>
    </w:p>
    <w:p w:rsidR="00161BD4" w:rsidRDefault="00161BD4" w:rsidP="00161BD4">
      <w:pPr>
        <w:jc w:val="both"/>
        <w:rPr>
          <w:sz w:val="24"/>
          <w:szCs w:val="24"/>
          <w:u w:val="single"/>
        </w:rPr>
      </w:pPr>
      <w:r w:rsidRPr="00614EE4">
        <w:rPr>
          <w:sz w:val="24"/>
          <w:szCs w:val="24"/>
          <w:u w:val="single"/>
        </w:rPr>
        <w:t>30.05.2019</w:t>
      </w:r>
    </w:p>
    <w:p w:rsidR="00161BD4" w:rsidRDefault="00161BD4" w:rsidP="00161BD4">
      <w:pPr>
        <w:jc w:val="both"/>
        <w:rPr>
          <w:sz w:val="24"/>
          <w:szCs w:val="24"/>
          <w:u w:val="single"/>
        </w:rPr>
      </w:pPr>
    </w:p>
    <w:p w:rsidR="00FD5D61" w:rsidRPr="00161BD4" w:rsidRDefault="00FD5D61" w:rsidP="00161BD4">
      <w:pPr>
        <w:jc w:val="both"/>
        <w:rPr>
          <w:sz w:val="24"/>
          <w:szCs w:val="24"/>
          <w:u w:val="single"/>
        </w:rPr>
      </w:pPr>
      <w:r w:rsidRPr="00161BD4">
        <w:rPr>
          <w:bCs/>
          <w:color w:val="000000"/>
          <w:kern w:val="36"/>
          <w:sz w:val="24"/>
          <w:szCs w:val="24"/>
        </w:rPr>
        <w:t>Разъясняем уголовную ответственность за вандализм</w:t>
      </w:r>
    </w:p>
    <w:p w:rsidR="00FD5D61" w:rsidRPr="00161BD4" w:rsidRDefault="00FD5D61" w:rsidP="00161BD4">
      <w:pPr>
        <w:shd w:val="clear" w:color="auto" w:fill="FFFFFF"/>
        <w:ind w:right="28" w:firstLine="567"/>
        <w:jc w:val="both"/>
        <w:rPr>
          <w:color w:val="000000"/>
          <w:sz w:val="24"/>
          <w:szCs w:val="24"/>
        </w:rPr>
      </w:pPr>
      <w:r w:rsidRPr="00161BD4">
        <w:rPr>
          <w:color w:val="000000"/>
          <w:sz w:val="24"/>
          <w:szCs w:val="24"/>
        </w:rPr>
        <w:t>Статьей 214 Уголовного кодекса Российской Федерации установлена уголовная ответственность за вандализм, то есть осквернение зданий или иных сооружений, порчу имущества на общественном транспорте или в иных общественных местах.</w:t>
      </w:r>
    </w:p>
    <w:p w:rsidR="00FD5D61" w:rsidRPr="00161BD4" w:rsidRDefault="00FD5D61" w:rsidP="00161BD4">
      <w:pPr>
        <w:shd w:val="clear" w:color="auto" w:fill="FFFFFF"/>
        <w:spacing w:before="24"/>
        <w:ind w:right="28" w:firstLine="567"/>
        <w:jc w:val="both"/>
        <w:rPr>
          <w:color w:val="000000"/>
          <w:sz w:val="24"/>
          <w:szCs w:val="24"/>
        </w:rPr>
      </w:pPr>
      <w:proofErr w:type="gramStart"/>
      <w:r w:rsidRPr="00161BD4">
        <w:rPr>
          <w:color w:val="000000"/>
          <w:sz w:val="24"/>
          <w:szCs w:val="24"/>
        </w:rPr>
        <w:t>Лицу, совершившему данное преступление, может быть назначено  наказание в виде штрафа в размере до 40 000 рублей или в размере заработной платы или иного дохода осужденного за период до 3 месяцев, либо обязательных работ на срок до 360 часов, либо исправительных работ на срок до 1 года, либо ареста на срок до 3 месяцев.</w:t>
      </w:r>
      <w:proofErr w:type="gramEnd"/>
    </w:p>
    <w:p w:rsidR="00FD5D61" w:rsidRPr="00161BD4" w:rsidRDefault="00FD5D61" w:rsidP="00161BD4">
      <w:pPr>
        <w:shd w:val="clear" w:color="auto" w:fill="FFFFFF"/>
        <w:spacing w:before="24"/>
        <w:ind w:right="28" w:firstLine="567"/>
        <w:jc w:val="both"/>
        <w:rPr>
          <w:color w:val="000000"/>
          <w:sz w:val="24"/>
          <w:szCs w:val="24"/>
        </w:rPr>
      </w:pPr>
      <w:proofErr w:type="gramStart"/>
      <w:r w:rsidRPr="00161BD4">
        <w:rPr>
          <w:color w:val="000000"/>
          <w:sz w:val="24"/>
          <w:szCs w:val="24"/>
        </w:rPr>
        <w:t>Вандализм, совершенный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ограничением свободы на срок до 3 лет, либо принудительными работами на срок до 3 лет, либо лишением свободы на тот же срок.</w:t>
      </w:r>
      <w:proofErr w:type="gramEnd"/>
    </w:p>
    <w:p w:rsidR="00FD5D61" w:rsidRPr="00161BD4" w:rsidRDefault="00FD5D61" w:rsidP="00161BD4">
      <w:pPr>
        <w:jc w:val="both"/>
        <w:rPr>
          <w:sz w:val="24"/>
          <w:szCs w:val="24"/>
        </w:rPr>
      </w:pPr>
      <w:r w:rsidRPr="00161BD4">
        <w:rPr>
          <w:color w:val="000000"/>
          <w:sz w:val="24"/>
          <w:szCs w:val="24"/>
        </w:rPr>
        <w:t>Уголовная ответственность за совершение преступления предусмотренного ст. 214 УК РФ наступает с 14 лет.</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30.05.2019</w:t>
      </w:r>
    </w:p>
    <w:p w:rsidR="004E2BEE" w:rsidRDefault="004E2BEE" w:rsidP="00614EE4">
      <w:pPr>
        <w:jc w:val="both"/>
        <w:rPr>
          <w:sz w:val="24"/>
          <w:szCs w:val="24"/>
        </w:rPr>
      </w:pPr>
    </w:p>
    <w:p w:rsidR="004E2BEE" w:rsidRPr="001766E7" w:rsidRDefault="004E2BEE" w:rsidP="004E2BEE">
      <w:pPr>
        <w:autoSpaceDE w:val="0"/>
        <w:autoSpaceDN w:val="0"/>
        <w:adjustRightInd w:val="0"/>
        <w:jc w:val="both"/>
        <w:rPr>
          <w:rFonts w:eastAsia="Calibri"/>
          <w:sz w:val="24"/>
          <w:szCs w:val="24"/>
          <w:lang w:eastAsia="en-US"/>
        </w:rPr>
      </w:pPr>
      <w:r w:rsidRPr="001766E7">
        <w:rPr>
          <w:rFonts w:eastAsia="Calibri"/>
          <w:sz w:val="24"/>
          <w:szCs w:val="24"/>
          <w:lang w:eastAsia="en-US"/>
        </w:rPr>
        <w:t>О пенсии по потере кормильца</w:t>
      </w:r>
    </w:p>
    <w:p w:rsidR="004E2BEE" w:rsidRPr="001766E7" w:rsidRDefault="004E2BEE" w:rsidP="004E2BEE">
      <w:pPr>
        <w:autoSpaceDE w:val="0"/>
        <w:autoSpaceDN w:val="0"/>
        <w:adjustRightInd w:val="0"/>
        <w:jc w:val="both"/>
        <w:rPr>
          <w:rFonts w:eastAsia="Calibri"/>
          <w:sz w:val="24"/>
          <w:szCs w:val="24"/>
          <w:lang w:eastAsia="en-US"/>
        </w:rPr>
      </w:pPr>
    </w:p>
    <w:p w:rsidR="004E2BEE" w:rsidRPr="001766E7" w:rsidRDefault="004E2BEE" w:rsidP="004E2BEE">
      <w:pPr>
        <w:autoSpaceDE w:val="0"/>
        <w:autoSpaceDN w:val="0"/>
        <w:adjustRightInd w:val="0"/>
        <w:jc w:val="both"/>
        <w:rPr>
          <w:rFonts w:eastAsia="Calibri"/>
          <w:sz w:val="24"/>
          <w:szCs w:val="24"/>
          <w:lang w:eastAsia="en-US"/>
        </w:rPr>
      </w:pPr>
      <w:r w:rsidRPr="001766E7">
        <w:rPr>
          <w:rFonts w:eastAsia="Calibri"/>
          <w:sz w:val="24"/>
          <w:szCs w:val="24"/>
          <w:lang w:eastAsia="en-US"/>
        </w:rPr>
        <w:t>Вопрос прокурору: Мой племянник заканчивает школу. Сейчас он получает пенсию по случаю потери кормильца. После школы мы планируем направить его на обучение за пределы РФ. Будет ли ему выплачиваться пенсия в данном случае?</w:t>
      </w:r>
    </w:p>
    <w:p w:rsidR="004E2BEE" w:rsidRPr="001766E7" w:rsidRDefault="004E2BEE" w:rsidP="004E2BEE">
      <w:pPr>
        <w:autoSpaceDE w:val="0"/>
        <w:autoSpaceDN w:val="0"/>
        <w:adjustRightInd w:val="0"/>
        <w:jc w:val="both"/>
        <w:rPr>
          <w:rFonts w:eastAsia="Calibri"/>
          <w:sz w:val="24"/>
          <w:szCs w:val="24"/>
          <w:lang w:eastAsia="en-US"/>
        </w:rPr>
      </w:pPr>
    </w:p>
    <w:p w:rsidR="004E2BEE" w:rsidRPr="00B41FF9" w:rsidRDefault="004E2BEE" w:rsidP="004E2BEE">
      <w:pPr>
        <w:pStyle w:val="NoSpacing"/>
        <w:jc w:val="both"/>
        <w:rPr>
          <w:rFonts w:ascii="Times New Roman" w:hAnsi="Times New Roman"/>
          <w:i/>
          <w:sz w:val="24"/>
          <w:szCs w:val="24"/>
        </w:rPr>
      </w:pPr>
      <w:r w:rsidRPr="00B41FF9">
        <w:rPr>
          <w:rFonts w:ascii="Times New Roman" w:hAnsi="Times New Roman"/>
          <w:i/>
          <w:sz w:val="24"/>
          <w:szCs w:val="24"/>
        </w:rPr>
        <w:t>Отвечает помощник Льговского межрайпрокурора Киреева М.</w:t>
      </w:r>
      <w:proofErr w:type="gramStart"/>
      <w:r w:rsidRPr="00B41FF9">
        <w:rPr>
          <w:rFonts w:ascii="Times New Roman" w:hAnsi="Times New Roman"/>
          <w:i/>
          <w:sz w:val="24"/>
          <w:szCs w:val="24"/>
        </w:rPr>
        <w:t>В</w:t>
      </w:r>
      <w:proofErr w:type="gramEnd"/>
      <w:r w:rsidRPr="00B41FF9">
        <w:rPr>
          <w:rFonts w:ascii="Times New Roman" w:hAnsi="Times New Roman"/>
          <w:i/>
          <w:sz w:val="24"/>
          <w:szCs w:val="24"/>
        </w:rPr>
        <w:t>:</w:t>
      </w:r>
    </w:p>
    <w:p w:rsidR="004E2BEE" w:rsidRPr="007B13C4" w:rsidRDefault="004E2BEE" w:rsidP="004E2BEE">
      <w:pPr>
        <w:pStyle w:val="NoSpacing"/>
        <w:jc w:val="both"/>
        <w:rPr>
          <w:rFonts w:ascii="Times New Roman" w:hAnsi="Times New Roman"/>
          <w:sz w:val="24"/>
          <w:szCs w:val="24"/>
        </w:rPr>
      </w:pPr>
      <w:r w:rsidRPr="007B13C4">
        <w:rPr>
          <w:rFonts w:ascii="Times New Roman" w:hAnsi="Times New Roman"/>
          <w:sz w:val="24"/>
          <w:szCs w:val="24"/>
        </w:rPr>
        <w:t>Право на пенсию по случаю потери кормильца предоставлено студентам, поступившим в иностранные образовательные организации без направления в соответствии с международным договором РФ</w:t>
      </w:r>
    </w:p>
    <w:p w:rsidR="004E2BEE" w:rsidRPr="007B13C4" w:rsidRDefault="004E2BEE" w:rsidP="004E2BEE">
      <w:pPr>
        <w:pStyle w:val="NoSpacing"/>
        <w:jc w:val="both"/>
        <w:rPr>
          <w:rFonts w:ascii="Times New Roman" w:hAnsi="Times New Roman"/>
          <w:sz w:val="24"/>
          <w:szCs w:val="24"/>
        </w:rPr>
      </w:pPr>
      <w:r w:rsidRPr="007B13C4">
        <w:rPr>
          <w:rFonts w:ascii="Times New Roman" w:hAnsi="Times New Roman"/>
          <w:sz w:val="24"/>
          <w:szCs w:val="24"/>
        </w:rPr>
        <w:t>Согласно позиции Конституционного Суда РФ, выраженной в Постановлении от 5 декабря 2017 года N 36-П, вносятся изменения в ряд законодательных актов по вопросам социального обеспечения, касающимся назначения страховой пенсии членам семьи умершего кормильца, в том числе: Закон РФ "О социальной защите граждан, подвергшихся воздействию радиации...", Закон РФ "О статусе судей в Российской Федерации", Федеральный закон "О страховых пенсиях".</w:t>
      </w:r>
    </w:p>
    <w:p w:rsidR="004E2BEE" w:rsidRPr="007B13C4" w:rsidRDefault="004E2BEE" w:rsidP="004E2BEE">
      <w:pPr>
        <w:pStyle w:val="NoSpacing"/>
        <w:jc w:val="both"/>
        <w:rPr>
          <w:rFonts w:ascii="Times New Roman" w:hAnsi="Times New Roman"/>
          <w:sz w:val="24"/>
          <w:szCs w:val="24"/>
        </w:rPr>
      </w:pPr>
      <w:proofErr w:type="gramStart"/>
      <w:r w:rsidRPr="007B13C4">
        <w:rPr>
          <w:rFonts w:ascii="Times New Roman" w:hAnsi="Times New Roman"/>
          <w:sz w:val="24"/>
          <w:szCs w:val="24"/>
        </w:rPr>
        <w:t>В соответствии с положениями названных законодательных актов назначение пенсии детям, достигшим возраста 18 лет, обучающимся по очной форме по основным образовательным программам в иностранных организациях, было обусловлено направлением на обучение в соответствии с международными договорами Российской Федерации.</w:t>
      </w:r>
      <w:proofErr w:type="gramEnd"/>
    </w:p>
    <w:p w:rsidR="004E2BEE" w:rsidRPr="007B13C4" w:rsidRDefault="004E2BEE" w:rsidP="004E2BEE">
      <w:pPr>
        <w:pStyle w:val="NoSpacing"/>
        <w:jc w:val="both"/>
        <w:rPr>
          <w:rFonts w:ascii="Times New Roman" w:hAnsi="Times New Roman"/>
          <w:sz w:val="24"/>
          <w:szCs w:val="24"/>
        </w:rPr>
      </w:pPr>
      <w:r w:rsidRPr="007B13C4">
        <w:rPr>
          <w:rFonts w:ascii="Times New Roman" w:hAnsi="Times New Roman"/>
          <w:sz w:val="24"/>
          <w:szCs w:val="24"/>
        </w:rPr>
        <w:t>Данное обстоятельство, служащее основанием для отказа в назначении страховой пенсии по случаю потери кормильца детям, самостоятельно поступившим в иностранные образовательные организации (без направления на учебу в соответствии с международным договором Российской Федерации), было признано не соответствующим Конституции РФ.</w:t>
      </w:r>
    </w:p>
    <w:p w:rsidR="004E2BEE" w:rsidRPr="007B13C4" w:rsidRDefault="004E2BEE" w:rsidP="004E2BEE">
      <w:pPr>
        <w:pStyle w:val="NoSpacing"/>
        <w:jc w:val="both"/>
        <w:rPr>
          <w:rFonts w:ascii="Times New Roman" w:hAnsi="Times New Roman"/>
          <w:sz w:val="24"/>
          <w:szCs w:val="24"/>
        </w:rPr>
      </w:pPr>
      <w:r w:rsidRPr="007B13C4">
        <w:rPr>
          <w:rFonts w:ascii="Times New Roman" w:hAnsi="Times New Roman"/>
          <w:sz w:val="24"/>
          <w:szCs w:val="24"/>
        </w:rPr>
        <w:t>В связи с этим указанная оговорка в текстах законов исключена.</w:t>
      </w:r>
    </w:p>
    <w:p w:rsidR="004E2BEE" w:rsidRPr="007B13C4" w:rsidRDefault="004E2BEE" w:rsidP="004E2BEE">
      <w:pPr>
        <w:pStyle w:val="NoSpacing"/>
        <w:jc w:val="both"/>
        <w:rPr>
          <w:rFonts w:ascii="Times New Roman" w:hAnsi="Times New Roman"/>
          <w:sz w:val="24"/>
          <w:szCs w:val="24"/>
        </w:rPr>
      </w:pPr>
      <w:r w:rsidRPr="007B13C4">
        <w:rPr>
          <w:rFonts w:ascii="Times New Roman" w:hAnsi="Times New Roman"/>
          <w:sz w:val="24"/>
          <w:szCs w:val="24"/>
        </w:rPr>
        <w:lastRenderedPageBreak/>
        <w:t>Установлено также, что выплата пенсии будет производиться при условии ежегодного подтверждения обучения в иностранных образовательных организациях.</w:t>
      </w:r>
    </w:p>
    <w:p w:rsidR="004E2BEE" w:rsidRPr="00614EE4" w:rsidRDefault="004E2BEE" w:rsidP="00614EE4">
      <w:pPr>
        <w:jc w:val="both"/>
        <w:rPr>
          <w:sz w:val="24"/>
          <w:szCs w:val="24"/>
        </w:rPr>
      </w:pP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Default="00614EE4" w:rsidP="00614EE4">
      <w:pPr>
        <w:jc w:val="both"/>
        <w:rPr>
          <w:sz w:val="24"/>
          <w:szCs w:val="24"/>
          <w:u w:val="single"/>
        </w:rPr>
      </w:pPr>
      <w:r w:rsidRPr="00614EE4">
        <w:rPr>
          <w:sz w:val="24"/>
          <w:szCs w:val="24"/>
          <w:u w:val="single"/>
        </w:rPr>
        <w:t>30.05.2019</w:t>
      </w:r>
    </w:p>
    <w:p w:rsidR="00161BD4" w:rsidRPr="00614EE4" w:rsidRDefault="00161BD4" w:rsidP="00614EE4">
      <w:pPr>
        <w:jc w:val="both"/>
        <w:rPr>
          <w:sz w:val="24"/>
          <w:szCs w:val="24"/>
          <w:u w:val="single"/>
        </w:rPr>
      </w:pPr>
    </w:p>
    <w:p w:rsidR="00614EE4" w:rsidRPr="00614EE4" w:rsidRDefault="00614EE4" w:rsidP="00614EE4">
      <w:pPr>
        <w:jc w:val="both"/>
        <w:rPr>
          <w:sz w:val="24"/>
          <w:szCs w:val="24"/>
        </w:rPr>
      </w:pPr>
      <w:r w:rsidRPr="00614EE4">
        <w:rPr>
          <w:sz w:val="24"/>
          <w:szCs w:val="24"/>
        </w:rPr>
        <w:t>Дети имеют право на  обеспечение бесплатными лекарствами</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 xml:space="preserve">В соответствии с </w:t>
      </w:r>
      <w:proofErr w:type="gramStart"/>
      <w:r w:rsidRPr="00614EE4">
        <w:rPr>
          <w:sz w:val="24"/>
          <w:szCs w:val="24"/>
        </w:rPr>
        <w:t>ч</w:t>
      </w:r>
      <w:proofErr w:type="gramEnd"/>
      <w:r w:rsidRPr="00614EE4">
        <w:rPr>
          <w:sz w:val="24"/>
          <w:szCs w:val="24"/>
        </w:rPr>
        <w:t>. 1 ст. 41 Конституции Российской Федерации гражданам Российской Федерации гарантировано право на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w:t>
      </w:r>
    </w:p>
    <w:p w:rsidR="00614EE4" w:rsidRPr="00614EE4" w:rsidRDefault="00614EE4" w:rsidP="00614EE4">
      <w:pPr>
        <w:jc w:val="both"/>
        <w:rPr>
          <w:sz w:val="24"/>
          <w:szCs w:val="24"/>
        </w:rPr>
      </w:pPr>
      <w:r w:rsidRPr="00614EE4">
        <w:rPr>
          <w:sz w:val="24"/>
          <w:szCs w:val="24"/>
        </w:rPr>
        <w:t>В соответствии со ст.ст. 4, 7 Федерального закона от 21.11.2011 № 323-ФЗ «Об основах охраны здоровья граждан в Российской Федерации» государство признает охрану здоровья детей как один из приоритетных принципов охраны здоровья, а также как одно из важнейших и необходимых условий физического и психического развития детей.</w:t>
      </w:r>
    </w:p>
    <w:p w:rsidR="00614EE4" w:rsidRPr="00614EE4" w:rsidRDefault="00614EE4" w:rsidP="00614EE4">
      <w:pPr>
        <w:jc w:val="both"/>
        <w:rPr>
          <w:sz w:val="24"/>
          <w:szCs w:val="24"/>
        </w:rPr>
      </w:pPr>
      <w:r w:rsidRPr="00614EE4">
        <w:rPr>
          <w:sz w:val="24"/>
          <w:szCs w:val="24"/>
        </w:rPr>
        <w:t>Категории детей, которым предоставлено право на получение бесплатных лекарств, предусмотрены в Приложении № 1 к Постановлению Правительства Российской Федерации от 30.07.1994 № 890. К ним относятся:</w:t>
      </w:r>
    </w:p>
    <w:p w:rsidR="00614EE4" w:rsidRPr="00614EE4" w:rsidRDefault="00614EE4" w:rsidP="00614EE4">
      <w:pPr>
        <w:jc w:val="both"/>
        <w:rPr>
          <w:sz w:val="24"/>
          <w:szCs w:val="24"/>
        </w:rPr>
      </w:pPr>
      <w:r w:rsidRPr="00614EE4">
        <w:rPr>
          <w:sz w:val="24"/>
          <w:szCs w:val="24"/>
        </w:rPr>
        <w:t>- дети первых трех лет жизни, а также дети из многодетных семей в возрасте до 6 лет;</w:t>
      </w:r>
    </w:p>
    <w:p w:rsidR="00614EE4" w:rsidRPr="00614EE4" w:rsidRDefault="00614EE4" w:rsidP="00614EE4">
      <w:pPr>
        <w:jc w:val="both"/>
        <w:rPr>
          <w:sz w:val="24"/>
          <w:szCs w:val="24"/>
        </w:rPr>
      </w:pPr>
      <w:r w:rsidRPr="00614EE4">
        <w:rPr>
          <w:sz w:val="24"/>
          <w:szCs w:val="24"/>
        </w:rPr>
        <w:t>- дети - инвалиды в возрасте до 18 лет;</w:t>
      </w:r>
    </w:p>
    <w:p w:rsidR="00614EE4" w:rsidRPr="00614EE4" w:rsidRDefault="00614EE4" w:rsidP="00614EE4">
      <w:pPr>
        <w:jc w:val="both"/>
        <w:rPr>
          <w:sz w:val="24"/>
          <w:szCs w:val="24"/>
        </w:rPr>
      </w:pPr>
      <w:r w:rsidRPr="00614EE4">
        <w:rPr>
          <w:sz w:val="24"/>
          <w:szCs w:val="24"/>
        </w:rPr>
        <w:t>-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 состоянии внутриутробного развития;</w:t>
      </w:r>
    </w:p>
    <w:p w:rsidR="00614EE4" w:rsidRPr="00614EE4" w:rsidRDefault="00614EE4" w:rsidP="00614EE4">
      <w:pPr>
        <w:jc w:val="both"/>
        <w:rPr>
          <w:sz w:val="24"/>
          <w:szCs w:val="24"/>
        </w:rPr>
      </w:pPr>
      <w:r w:rsidRPr="00614EE4">
        <w:rPr>
          <w:sz w:val="24"/>
          <w:szCs w:val="24"/>
        </w:rPr>
        <w:t>- дети первого и последующих поколений граждан, родившихся после радиоактивного облучения вследствие чернобыльской катастрофы одного из родителей;</w:t>
      </w:r>
    </w:p>
    <w:p w:rsidR="00614EE4" w:rsidRPr="00614EE4" w:rsidRDefault="00614EE4" w:rsidP="00614EE4">
      <w:pPr>
        <w:jc w:val="both"/>
        <w:rPr>
          <w:sz w:val="24"/>
          <w:szCs w:val="24"/>
        </w:rPr>
      </w:pPr>
      <w:r w:rsidRPr="00614EE4">
        <w:rPr>
          <w:sz w:val="24"/>
          <w:szCs w:val="24"/>
        </w:rPr>
        <w:t>- дети и подростки, проживающие на территории зоны проживания с льготным социально экономическим статусом;</w:t>
      </w:r>
    </w:p>
    <w:p w:rsidR="00614EE4" w:rsidRPr="00614EE4" w:rsidRDefault="00614EE4" w:rsidP="00614EE4">
      <w:pPr>
        <w:jc w:val="both"/>
        <w:rPr>
          <w:sz w:val="24"/>
          <w:szCs w:val="24"/>
        </w:rPr>
      </w:pPr>
      <w:r w:rsidRPr="00614EE4">
        <w:rPr>
          <w:sz w:val="24"/>
          <w:szCs w:val="24"/>
        </w:rPr>
        <w:t>- дети и подростки, получившие заболевания вследствие чернобыльской катастрофы или заболевание, обусловленное генетическими последствиями радиоактивного облучения их родителей;</w:t>
      </w:r>
    </w:p>
    <w:p w:rsidR="00614EE4" w:rsidRPr="00614EE4" w:rsidRDefault="00614EE4" w:rsidP="00614EE4">
      <w:pPr>
        <w:jc w:val="both"/>
        <w:rPr>
          <w:sz w:val="24"/>
          <w:szCs w:val="24"/>
        </w:rPr>
      </w:pPr>
      <w:r w:rsidRPr="00614EE4">
        <w:rPr>
          <w:sz w:val="24"/>
          <w:szCs w:val="24"/>
        </w:rPr>
        <w:t>- дети последующих поколений в случае развития у них заболеваний вследствие чернобыльской катастрофы или заболеваний, обусловленных генетическими последствиями радиоактивного облучения их родителей.</w:t>
      </w:r>
    </w:p>
    <w:p w:rsidR="00614EE4" w:rsidRPr="00614EE4" w:rsidRDefault="00614EE4" w:rsidP="00614EE4">
      <w:pPr>
        <w:jc w:val="both"/>
        <w:rPr>
          <w:sz w:val="24"/>
          <w:szCs w:val="24"/>
        </w:rPr>
      </w:pPr>
      <w:r w:rsidRPr="00614EE4">
        <w:rPr>
          <w:sz w:val="24"/>
          <w:szCs w:val="24"/>
        </w:rPr>
        <w:t xml:space="preserve">Для получения бесплатных лекарственных препаратов необходимо обратиться в муниципальную поликлинику, к которой прикреплен ребенок. При этом необходимо предоставить полис обязательного медицинского страхования, свидетельство обязательного пенсионного страхования (СНИЛС) и свидетельство о рождении ребенка, заключение главных специалистов о постановке диагноза, а также удостоверение многодетной семьи или справку о наличии инвалидности (в случае принадлежности к соответствующей категории). </w:t>
      </w:r>
    </w:p>
    <w:p w:rsidR="00614EE4" w:rsidRPr="00614EE4" w:rsidRDefault="00614EE4" w:rsidP="00614EE4">
      <w:pPr>
        <w:jc w:val="both"/>
        <w:rPr>
          <w:sz w:val="24"/>
          <w:szCs w:val="24"/>
        </w:rPr>
      </w:pPr>
      <w:r w:rsidRPr="00614EE4">
        <w:rPr>
          <w:sz w:val="24"/>
          <w:szCs w:val="24"/>
        </w:rPr>
        <w:t>После получения рецепта следует обратиться в аптеку, которая реализует отпуск препаратов льготным категориям граждан, для получения медикаментов. Перечень таких аптек можно уточнить в медицинской организации, выдавшей рецепт.</w:t>
      </w: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30.05.2019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lastRenderedPageBreak/>
        <w:t>Новое в законодательстве: установлены правила формирования списка детей-сирот, имеющих право на обеспечение жилым помещением</w:t>
      </w: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proofErr w:type="gramStart"/>
      <w:r w:rsidRPr="00614EE4">
        <w:rPr>
          <w:sz w:val="24"/>
          <w:szCs w:val="24"/>
        </w:rPr>
        <w:t>Постановлением Правительства Российской Федерации от 04.04.2019 № 397 установлен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614EE4">
        <w:rPr>
          <w:sz w:val="24"/>
          <w:szCs w:val="24"/>
        </w:rPr>
        <w:t xml:space="preserve">, </w:t>
      </w:r>
      <w:proofErr w:type="gramStart"/>
      <w:r w:rsidRPr="00614EE4">
        <w:rPr>
          <w:sz w:val="24"/>
          <w:szCs w:val="24"/>
        </w:rPr>
        <w:t>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roofErr w:type="gramEnd"/>
    </w:p>
    <w:p w:rsidR="00614EE4" w:rsidRPr="00614EE4" w:rsidRDefault="00614EE4" w:rsidP="00614EE4">
      <w:pPr>
        <w:jc w:val="both"/>
        <w:rPr>
          <w:sz w:val="24"/>
          <w:szCs w:val="24"/>
        </w:rPr>
      </w:pPr>
      <w:r w:rsidRPr="00614EE4">
        <w:rPr>
          <w:sz w:val="24"/>
          <w:szCs w:val="24"/>
        </w:rPr>
        <w:t xml:space="preserve">Правилами </w:t>
      </w:r>
      <w:proofErr w:type="gramStart"/>
      <w:r w:rsidRPr="00614EE4">
        <w:rPr>
          <w:sz w:val="24"/>
          <w:szCs w:val="24"/>
        </w:rPr>
        <w:t>определен</w:t>
      </w:r>
      <w:proofErr w:type="gramEnd"/>
      <w:r w:rsidRPr="00614EE4">
        <w:rPr>
          <w:sz w:val="24"/>
          <w:szCs w:val="24"/>
        </w:rPr>
        <w:t>:</w:t>
      </w:r>
    </w:p>
    <w:p w:rsidR="00614EE4" w:rsidRPr="00614EE4" w:rsidRDefault="00614EE4" w:rsidP="00614EE4">
      <w:pPr>
        <w:jc w:val="both"/>
        <w:rPr>
          <w:sz w:val="24"/>
          <w:szCs w:val="24"/>
        </w:rPr>
      </w:pPr>
      <w:r w:rsidRPr="00614EE4">
        <w:rPr>
          <w:sz w:val="24"/>
          <w:szCs w:val="24"/>
        </w:rPr>
        <w:t>- перечень лиц, подлежащих включению в список;</w:t>
      </w:r>
    </w:p>
    <w:p w:rsidR="00614EE4" w:rsidRPr="00614EE4" w:rsidRDefault="00614EE4" w:rsidP="00614EE4">
      <w:pPr>
        <w:jc w:val="both"/>
        <w:rPr>
          <w:sz w:val="24"/>
          <w:szCs w:val="24"/>
        </w:rPr>
      </w:pPr>
      <w:r w:rsidRPr="00614EE4">
        <w:rPr>
          <w:sz w:val="24"/>
          <w:szCs w:val="24"/>
        </w:rPr>
        <w:t>- требования к заявлению о включении в список по месту жительства;</w:t>
      </w:r>
    </w:p>
    <w:p w:rsidR="00614EE4" w:rsidRPr="00614EE4" w:rsidRDefault="00614EE4" w:rsidP="00614EE4">
      <w:pPr>
        <w:jc w:val="both"/>
        <w:rPr>
          <w:sz w:val="24"/>
          <w:szCs w:val="24"/>
        </w:rPr>
      </w:pPr>
      <w:r w:rsidRPr="00614EE4">
        <w:rPr>
          <w:sz w:val="24"/>
          <w:szCs w:val="24"/>
        </w:rPr>
        <w:t>- перечень документов, прикладываемых к заявлению;</w:t>
      </w:r>
    </w:p>
    <w:p w:rsidR="00614EE4" w:rsidRPr="00614EE4" w:rsidRDefault="00614EE4" w:rsidP="00614EE4">
      <w:pPr>
        <w:jc w:val="both"/>
        <w:rPr>
          <w:sz w:val="24"/>
          <w:szCs w:val="24"/>
        </w:rPr>
      </w:pPr>
      <w:r w:rsidRPr="00614EE4">
        <w:rPr>
          <w:sz w:val="24"/>
          <w:szCs w:val="24"/>
        </w:rPr>
        <w:t>- сроки рассмотрения заявления;</w:t>
      </w:r>
    </w:p>
    <w:p w:rsidR="00614EE4" w:rsidRPr="00614EE4" w:rsidRDefault="00614EE4" w:rsidP="00614EE4">
      <w:pPr>
        <w:jc w:val="both"/>
        <w:rPr>
          <w:sz w:val="24"/>
          <w:szCs w:val="24"/>
        </w:rPr>
      </w:pPr>
      <w:r w:rsidRPr="00614EE4">
        <w:rPr>
          <w:sz w:val="24"/>
          <w:szCs w:val="24"/>
        </w:rPr>
        <w:t>- основания принятия решения о включении в список или об отказе во включении в список;</w:t>
      </w:r>
    </w:p>
    <w:p w:rsidR="00614EE4" w:rsidRPr="00614EE4" w:rsidRDefault="00614EE4" w:rsidP="00614EE4">
      <w:pPr>
        <w:jc w:val="both"/>
        <w:rPr>
          <w:sz w:val="24"/>
          <w:szCs w:val="24"/>
        </w:rPr>
      </w:pPr>
      <w:r w:rsidRPr="00614EE4">
        <w:rPr>
          <w:sz w:val="24"/>
          <w:szCs w:val="24"/>
        </w:rPr>
        <w:t>- требования к содержанию и структуре списка;</w:t>
      </w:r>
    </w:p>
    <w:p w:rsidR="00614EE4" w:rsidRPr="00614EE4" w:rsidRDefault="00614EE4" w:rsidP="00614EE4">
      <w:pPr>
        <w:jc w:val="both"/>
        <w:rPr>
          <w:sz w:val="24"/>
          <w:szCs w:val="24"/>
        </w:rPr>
      </w:pPr>
      <w:r w:rsidRPr="00614EE4">
        <w:rPr>
          <w:sz w:val="24"/>
          <w:szCs w:val="24"/>
        </w:rPr>
        <w:t>- порядок и основания исключения из списка.</w:t>
      </w:r>
    </w:p>
    <w:p w:rsidR="00614EE4" w:rsidRPr="00614EE4" w:rsidRDefault="00614EE4" w:rsidP="00614EE4">
      <w:pPr>
        <w:jc w:val="both"/>
        <w:rPr>
          <w:sz w:val="24"/>
          <w:szCs w:val="24"/>
        </w:rPr>
      </w:pPr>
      <w:proofErr w:type="gramStart"/>
      <w:r w:rsidRPr="00614EE4">
        <w:rPr>
          <w:sz w:val="24"/>
          <w:szCs w:val="24"/>
        </w:rPr>
        <w:t>Помимо этого утверждена 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30.05.2019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С 1 января 2019 года изменен порядок обеспечения детей – сирот жильем</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Федеральным законом от 29.07.2018 № 267-ФЗ внесены изменения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4EE4" w:rsidRPr="00614EE4" w:rsidRDefault="00614EE4" w:rsidP="00614EE4">
      <w:pPr>
        <w:jc w:val="both"/>
        <w:rPr>
          <w:sz w:val="24"/>
          <w:szCs w:val="24"/>
        </w:rPr>
      </w:pPr>
      <w:r w:rsidRPr="00614EE4">
        <w:rPr>
          <w:sz w:val="24"/>
          <w:szCs w:val="24"/>
        </w:rPr>
        <w:t>Введен ряд дополнительных мер по обеспечению жилыми помещениями детей-сирот и детей, оставленных без попечения родителей.</w:t>
      </w:r>
    </w:p>
    <w:p w:rsidR="00614EE4" w:rsidRPr="00614EE4" w:rsidRDefault="00614EE4" w:rsidP="00614EE4">
      <w:pPr>
        <w:jc w:val="both"/>
        <w:rPr>
          <w:sz w:val="24"/>
          <w:szCs w:val="24"/>
        </w:rPr>
      </w:pPr>
      <w:proofErr w:type="gramStart"/>
      <w:r w:rsidRPr="00614EE4">
        <w:rPr>
          <w:sz w:val="24"/>
          <w:szCs w:val="24"/>
        </w:rPr>
        <w:t>Так,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за обеспечением надлежащего санитарного и технического состояния жилых помещений, распоряжения ими.</w:t>
      </w:r>
      <w:proofErr w:type="gramEnd"/>
    </w:p>
    <w:p w:rsidR="00614EE4" w:rsidRPr="00614EE4" w:rsidRDefault="00614EE4" w:rsidP="00614EE4">
      <w:pPr>
        <w:jc w:val="both"/>
        <w:rPr>
          <w:sz w:val="24"/>
          <w:szCs w:val="24"/>
        </w:rPr>
      </w:pPr>
      <w:r w:rsidRPr="00614EE4">
        <w:rPr>
          <w:sz w:val="24"/>
          <w:szCs w:val="24"/>
        </w:rPr>
        <w:t xml:space="preserve">Кроме того, орган исполнительной власти субъекта Российской Федерации формирует список лиц данной категории, которые подлежат обеспечению жилыми помещениями. Заявление о включении в список подается законными представителями детей-сирот и детей, оставшихся без попечения родителей, достигших возраста 14 лет. Осуществление </w:t>
      </w:r>
      <w:proofErr w:type="gramStart"/>
      <w:r w:rsidRPr="00614EE4">
        <w:rPr>
          <w:sz w:val="24"/>
          <w:szCs w:val="24"/>
        </w:rPr>
        <w:lastRenderedPageBreak/>
        <w:t>контроля за</w:t>
      </w:r>
      <w:proofErr w:type="gramEnd"/>
      <w:r w:rsidRPr="00614EE4">
        <w:rPr>
          <w:sz w:val="24"/>
          <w:szCs w:val="24"/>
        </w:rPr>
        <w:t xml:space="preserve"> своевременной подачей таких заявлений возлагается на органы опеки и попечительства.</w:t>
      </w:r>
    </w:p>
    <w:p w:rsidR="00614EE4" w:rsidRPr="00614EE4" w:rsidRDefault="00614EE4" w:rsidP="00614EE4">
      <w:pPr>
        <w:jc w:val="both"/>
        <w:rPr>
          <w:sz w:val="24"/>
          <w:szCs w:val="24"/>
        </w:rPr>
      </w:pPr>
      <w:r w:rsidRPr="00614EE4">
        <w:rPr>
          <w:sz w:val="24"/>
          <w:szCs w:val="24"/>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sidRPr="00614EE4">
        <w:rPr>
          <w:sz w:val="24"/>
          <w:szCs w:val="24"/>
        </w:rPr>
        <w:t>совершеннолетия</w:t>
      </w:r>
      <w:proofErr w:type="gramEnd"/>
      <w:r w:rsidRPr="00614EE4">
        <w:rPr>
          <w:sz w:val="24"/>
          <w:szCs w:val="24"/>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614EE4" w:rsidRPr="00614EE4" w:rsidRDefault="00614EE4" w:rsidP="00614EE4">
      <w:pPr>
        <w:jc w:val="both"/>
        <w:rPr>
          <w:sz w:val="24"/>
          <w:szCs w:val="24"/>
        </w:rPr>
      </w:pPr>
      <w:r w:rsidRPr="00614EE4">
        <w:rPr>
          <w:sz w:val="24"/>
          <w:szCs w:val="24"/>
        </w:rPr>
        <w:t>Правительство Российской Федерации наделяется полномочиями по установлению порядка формирования списка детей-сирот, нуждающихся в жилом помещении.</w:t>
      </w:r>
    </w:p>
    <w:p w:rsidR="00614EE4" w:rsidRPr="00614EE4" w:rsidRDefault="00614EE4" w:rsidP="00614EE4">
      <w:pPr>
        <w:jc w:val="both"/>
        <w:rPr>
          <w:sz w:val="24"/>
          <w:szCs w:val="24"/>
        </w:rPr>
      </w:pPr>
      <w:r w:rsidRPr="00614EE4">
        <w:rPr>
          <w:sz w:val="24"/>
          <w:szCs w:val="24"/>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предоставления им жилых помещений; утраты ими оснований, для предоставления благоустроенных жилых помещений; прекращения у них гражданства Российской Федерации и в иных случаях.</w:t>
      </w:r>
    </w:p>
    <w:p w:rsidR="00614EE4" w:rsidRPr="00614EE4" w:rsidRDefault="00614EE4" w:rsidP="00614EE4">
      <w:pPr>
        <w:jc w:val="both"/>
        <w:rPr>
          <w:sz w:val="24"/>
          <w:szCs w:val="24"/>
        </w:rPr>
      </w:pPr>
      <w:proofErr w:type="gramStart"/>
      <w:r w:rsidRPr="00614EE4">
        <w:rPr>
          <w:sz w:val="24"/>
          <w:szCs w:val="24"/>
        </w:rPr>
        <w:t>Поправками в ч. 3 ст. 72 Жилищного кодекса Российской Федерации установлено, что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w:t>
      </w:r>
      <w:proofErr w:type="gramEnd"/>
      <w:r w:rsidRPr="00614EE4">
        <w:rPr>
          <w:sz w:val="24"/>
          <w:szCs w:val="24"/>
        </w:rPr>
        <w:t xml:space="preserve"> этих граждан с такими несовершеннолетними нарушает права и законные интересы несовершеннолетних.</w:t>
      </w:r>
    </w:p>
    <w:p w:rsidR="00614EE4" w:rsidRPr="00614EE4" w:rsidRDefault="00614EE4" w:rsidP="00614EE4">
      <w:pPr>
        <w:jc w:val="both"/>
        <w:rPr>
          <w:sz w:val="24"/>
          <w:szCs w:val="24"/>
        </w:rPr>
      </w:pPr>
      <w:r w:rsidRPr="00614EE4">
        <w:rPr>
          <w:sz w:val="24"/>
          <w:szCs w:val="24"/>
        </w:rPr>
        <w:t>Дополнениями в ст. 109.1 Жилищный кодекс РФ определено, что в жилые помещения, предоставленные лицам из числа детей-сирот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14EE4" w:rsidRPr="00614EE4" w:rsidRDefault="00614EE4" w:rsidP="00614EE4">
      <w:pPr>
        <w:jc w:val="both"/>
        <w:rPr>
          <w:sz w:val="24"/>
          <w:szCs w:val="24"/>
        </w:rPr>
      </w:pPr>
      <w:r w:rsidRPr="00614EE4">
        <w:rPr>
          <w:sz w:val="24"/>
          <w:szCs w:val="24"/>
        </w:rPr>
        <w:t>Вводится возможность приобретать жилые помещения для детей-сирот у физических лиц, являющихся собственниками этих помещений, путем проведения запроса предложений.</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Default="00FD5D61" w:rsidP="00FD5D61">
      <w:pPr>
        <w:jc w:val="both"/>
        <w:rPr>
          <w:sz w:val="24"/>
          <w:szCs w:val="24"/>
          <w:u w:val="single"/>
        </w:rPr>
      </w:pPr>
      <w:r w:rsidRPr="00614EE4">
        <w:rPr>
          <w:sz w:val="24"/>
          <w:szCs w:val="24"/>
          <w:u w:val="single"/>
        </w:rPr>
        <w:t>6.05.2019</w:t>
      </w:r>
    </w:p>
    <w:p w:rsidR="00FD5D61" w:rsidRPr="00614EE4" w:rsidRDefault="00FD5D61" w:rsidP="00FD5D61">
      <w:pPr>
        <w:jc w:val="both"/>
        <w:rPr>
          <w:sz w:val="24"/>
          <w:szCs w:val="24"/>
          <w:u w:val="single"/>
        </w:rPr>
      </w:pPr>
    </w:p>
    <w:p w:rsidR="00FD5D61" w:rsidRPr="00FD5D61" w:rsidRDefault="00FD5D61" w:rsidP="00FD5D61">
      <w:pPr>
        <w:shd w:val="clear" w:color="auto" w:fill="FFFFFF"/>
        <w:jc w:val="both"/>
        <w:rPr>
          <w:color w:val="000000"/>
          <w:sz w:val="24"/>
          <w:szCs w:val="24"/>
        </w:rPr>
      </w:pPr>
      <w:r w:rsidRPr="00FD5D61">
        <w:rPr>
          <w:bCs/>
          <w:color w:val="000000"/>
          <w:sz w:val="24"/>
          <w:szCs w:val="24"/>
        </w:rPr>
        <w:t>Разъясняем законодательства о получения страховых выплат</w:t>
      </w:r>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t>В соответствии со ст.4.3 Федерального закона «Об обязательном социальном страховании на случай временной нетрудоспособности и в связи с материнством» застрахованные лица имеют право, в том числе,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roofErr w:type="gramEnd"/>
    </w:p>
    <w:p w:rsidR="00FD5D61" w:rsidRPr="00FD5D61" w:rsidRDefault="00FD5D61" w:rsidP="00FD5D61">
      <w:pPr>
        <w:ind w:firstLine="567"/>
        <w:jc w:val="both"/>
        <w:rPr>
          <w:iCs/>
          <w:color w:val="000000"/>
          <w:sz w:val="24"/>
          <w:szCs w:val="24"/>
          <w:bdr w:val="none" w:sz="0" w:space="0" w:color="auto" w:frame="1"/>
        </w:rPr>
      </w:pPr>
      <w:proofErr w:type="gramStart"/>
      <w:r w:rsidRPr="00FD5D61">
        <w:rPr>
          <w:iCs/>
          <w:color w:val="000000"/>
          <w:sz w:val="24"/>
          <w:szCs w:val="24"/>
          <w:bdr w:val="none" w:sz="0" w:space="0" w:color="auto" w:frame="1"/>
        </w:rPr>
        <w:t>В постановлении Правительства Российской Федерации от 21 апреля 2011 г. N 294 определено, что выплата пособия по временной нетрудоспособности,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застрахованному лицу осуществляется территориальным органом Фонда социального страхования Российской Федерации путем перечисления пособия на банковский счет застрахованного лица</w:t>
      </w:r>
      <w:proofErr w:type="gramEnd"/>
      <w:r w:rsidRPr="00FD5D61">
        <w:rPr>
          <w:iCs/>
          <w:color w:val="000000"/>
          <w:sz w:val="24"/>
          <w:szCs w:val="24"/>
          <w:bdr w:val="none" w:sz="0" w:space="0" w:color="auto" w:frame="1"/>
        </w:rPr>
        <w:t xml:space="preserve">, указанный в заявлении либо в реестре сведений, или через организацию федеральной почтовой связи, или иную организацию по заявлению застрахованного лица (его уполномоченного представителя) в течение 10 </w:t>
      </w:r>
      <w:r w:rsidRPr="00FD5D61">
        <w:rPr>
          <w:iCs/>
          <w:color w:val="000000"/>
          <w:sz w:val="24"/>
          <w:szCs w:val="24"/>
          <w:bdr w:val="none" w:sz="0" w:space="0" w:color="auto" w:frame="1"/>
        </w:rPr>
        <w:lastRenderedPageBreak/>
        <w:t>календарных дней со дня получения заявления и документов или сведений, которые необходимы для назначения и выплаты соответствующего вида пособия.</w:t>
      </w:r>
    </w:p>
    <w:p w:rsidR="00FD5D61" w:rsidRPr="00FD5D61" w:rsidRDefault="00FD5D61" w:rsidP="00FD5D61">
      <w:pPr>
        <w:ind w:firstLine="567"/>
        <w:jc w:val="both"/>
        <w:rPr>
          <w:iCs/>
          <w:color w:val="000000"/>
          <w:sz w:val="24"/>
          <w:szCs w:val="24"/>
          <w:bdr w:val="none" w:sz="0" w:space="0" w:color="auto" w:frame="1"/>
        </w:rPr>
      </w:pPr>
      <w:r w:rsidRPr="00FD5D61">
        <w:rPr>
          <w:iCs/>
          <w:color w:val="000000"/>
          <w:sz w:val="24"/>
          <w:szCs w:val="24"/>
          <w:bdr w:val="none" w:sz="0" w:space="0" w:color="auto" w:frame="1"/>
        </w:rPr>
        <w:t xml:space="preserve"> Последующая выплата ежемесячного пособия по </w:t>
      </w:r>
      <w:proofErr w:type="gramStart"/>
      <w:r w:rsidRPr="00FD5D61">
        <w:rPr>
          <w:iCs/>
          <w:color w:val="000000"/>
          <w:sz w:val="24"/>
          <w:szCs w:val="24"/>
          <w:bdr w:val="none" w:sz="0" w:space="0" w:color="auto" w:frame="1"/>
        </w:rPr>
        <w:t>уходу</w:t>
      </w:r>
      <w:proofErr w:type="gramEnd"/>
      <w:r w:rsidRPr="00FD5D61">
        <w:rPr>
          <w:iCs/>
          <w:color w:val="000000"/>
          <w:sz w:val="24"/>
          <w:szCs w:val="24"/>
          <w:bdr w:val="none" w:sz="0" w:space="0" w:color="auto" w:frame="1"/>
        </w:rPr>
        <w:t xml:space="preserve"> за ребенком застрахованному лицу осуществляется территориальным органом Фонда социального страхования Российской Федерации с 1 по 15 число месяца, следующего за месяцем, за который выплачивается такое пособие.</w:t>
      </w:r>
    </w:p>
    <w:p w:rsidR="00FD5D61" w:rsidRPr="00FD5D61" w:rsidRDefault="00FD5D61" w:rsidP="00FD5D61">
      <w:pPr>
        <w:ind w:firstLine="567"/>
        <w:jc w:val="both"/>
        <w:rPr>
          <w:iCs/>
          <w:color w:val="000000"/>
          <w:sz w:val="24"/>
          <w:szCs w:val="24"/>
          <w:bdr w:val="none" w:sz="0" w:space="0" w:color="auto" w:frame="1"/>
        </w:rPr>
      </w:pPr>
    </w:p>
    <w:p w:rsidR="00FD5D61" w:rsidRPr="00FD5D61" w:rsidRDefault="00FD5D61" w:rsidP="00FD5D61">
      <w:pPr>
        <w:pBdr>
          <w:bottom w:val="single" w:sz="12" w:space="1" w:color="auto"/>
        </w:pBdr>
        <w:jc w:val="both"/>
        <w:rPr>
          <w:sz w:val="24"/>
          <w:szCs w:val="24"/>
        </w:rPr>
      </w:pPr>
      <w:r w:rsidRPr="00FD5D61">
        <w:rPr>
          <w:iCs/>
          <w:color w:val="000000"/>
          <w:sz w:val="24"/>
          <w:szCs w:val="24"/>
          <w:bdr w:val="none" w:sz="0" w:space="0" w:color="auto" w:frame="1"/>
        </w:rPr>
        <w:t>Материал подготовил помощник Льговского межрайонного прокурора Киреев М.А.</w:t>
      </w:r>
    </w:p>
    <w:p w:rsidR="00FD5D61" w:rsidRPr="00614EE4" w:rsidRDefault="00FD5D61"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6.05.2019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Ужесточена ответственность лиц, скрывшихся с места совершения дорожно-транспортного происшествия</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 xml:space="preserve">Федеральными законами от 23.04.2019 № 64-ФЗ и № 65-ФЗ  внесены изменения в статью 264 Уголовного кодекса Российской Федерации (далее – УК РФ)  и ст. 12.27 Кодекса Российской Федерации об административных правонарушениях (далее – </w:t>
      </w:r>
      <w:proofErr w:type="spellStart"/>
      <w:r w:rsidRPr="00614EE4">
        <w:rPr>
          <w:sz w:val="24"/>
          <w:szCs w:val="24"/>
        </w:rPr>
        <w:t>КоАП</w:t>
      </w:r>
      <w:proofErr w:type="spellEnd"/>
      <w:r w:rsidRPr="00614EE4">
        <w:rPr>
          <w:sz w:val="24"/>
          <w:szCs w:val="24"/>
        </w:rPr>
        <w:t xml:space="preserve"> РФ).</w:t>
      </w:r>
    </w:p>
    <w:p w:rsidR="00614EE4" w:rsidRPr="00614EE4" w:rsidRDefault="00614EE4" w:rsidP="00614EE4">
      <w:pPr>
        <w:jc w:val="both"/>
        <w:rPr>
          <w:sz w:val="24"/>
          <w:szCs w:val="24"/>
        </w:rPr>
      </w:pPr>
      <w:r w:rsidRPr="00614EE4">
        <w:rPr>
          <w:sz w:val="24"/>
          <w:szCs w:val="24"/>
        </w:rPr>
        <w:t xml:space="preserve">Статья 264 УК РФ дополнена таким основанием для привлечения к уголовной ответственности как оставление лицом, нарушившим правила дорожного движения и эксплуатации транспортных средств и оставившим место его совершения, если указанное нарушение повлекло по неосторожности причинение тяжкого вреда здоровью человека, смерть человека, смерть двух или более лиц. </w:t>
      </w:r>
    </w:p>
    <w:p w:rsidR="00614EE4" w:rsidRDefault="00614EE4" w:rsidP="00614EE4">
      <w:pPr>
        <w:jc w:val="both"/>
        <w:rPr>
          <w:sz w:val="24"/>
          <w:szCs w:val="24"/>
        </w:rPr>
      </w:pPr>
      <w:r w:rsidRPr="00614EE4">
        <w:rPr>
          <w:sz w:val="24"/>
          <w:szCs w:val="24"/>
        </w:rPr>
        <w:t xml:space="preserve">В этой связи в часть 2 статьи 12.27 </w:t>
      </w:r>
      <w:proofErr w:type="spellStart"/>
      <w:r w:rsidRPr="00614EE4">
        <w:rPr>
          <w:sz w:val="24"/>
          <w:szCs w:val="24"/>
        </w:rPr>
        <w:t>КоАП</w:t>
      </w:r>
      <w:proofErr w:type="spellEnd"/>
      <w:r w:rsidRPr="00614EE4">
        <w:rPr>
          <w:sz w:val="24"/>
          <w:szCs w:val="24"/>
        </w:rPr>
        <w:t xml:space="preserve"> РФ, предусматривающую ответственность водителя за оставление места ДТП, участником которого он являлся, внесены изменения, согласно которым административная ответственность будет наступать при отсутствии признаков уголовно наказуемого деяния.</w:t>
      </w:r>
    </w:p>
    <w:p w:rsidR="00FD5D61" w:rsidRPr="00614EE4" w:rsidRDefault="00FD5D61" w:rsidP="00FD5D61">
      <w:pPr>
        <w:pBdr>
          <w:bottom w:val="single" w:sz="12" w:space="1" w:color="auto"/>
        </w:pBdr>
        <w:jc w:val="both"/>
        <w:rPr>
          <w:sz w:val="24"/>
          <w:szCs w:val="24"/>
        </w:rPr>
      </w:pPr>
    </w:p>
    <w:p w:rsidR="00FD5D61" w:rsidRDefault="00FD5D61" w:rsidP="00FD5D61">
      <w:pPr>
        <w:jc w:val="both"/>
        <w:rPr>
          <w:sz w:val="24"/>
          <w:szCs w:val="24"/>
        </w:rPr>
      </w:pPr>
    </w:p>
    <w:p w:rsidR="00FD5D61" w:rsidRPr="00614EE4" w:rsidRDefault="00FD5D61" w:rsidP="00FD5D61">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FD5D61" w:rsidRPr="00FD5D61" w:rsidRDefault="00FD5D61" w:rsidP="00FD5D61">
      <w:pPr>
        <w:shd w:val="clear" w:color="auto" w:fill="FFFFFF"/>
        <w:outlineLvl w:val="1"/>
        <w:rPr>
          <w:bCs/>
          <w:color w:val="000000"/>
          <w:sz w:val="24"/>
          <w:szCs w:val="24"/>
        </w:rPr>
      </w:pPr>
      <w:r w:rsidRPr="00FD5D61">
        <w:rPr>
          <w:bCs/>
          <w:color w:val="000000"/>
          <w:sz w:val="24"/>
          <w:szCs w:val="24"/>
        </w:rPr>
        <w:t>Удержание долга из пенсии</w:t>
      </w:r>
    </w:p>
    <w:p w:rsidR="00FD5D61" w:rsidRPr="00FD5D61" w:rsidRDefault="00FD5D61" w:rsidP="00FD5D61">
      <w:pPr>
        <w:shd w:val="clear" w:color="auto" w:fill="FFFFFF"/>
        <w:jc w:val="both"/>
        <w:rPr>
          <w:color w:val="000000"/>
          <w:sz w:val="24"/>
          <w:szCs w:val="24"/>
        </w:rPr>
      </w:pPr>
      <w:r w:rsidRPr="00FD5D61">
        <w:rPr>
          <w:color w:val="000000"/>
          <w:sz w:val="24"/>
          <w:szCs w:val="24"/>
        </w:rPr>
        <w:t>Вопрос: В связи с тем, что я не смог погасить кредит, банк обратился в суд и судебными приставами взыскан долг с моей пенсии по старости. Насколько это законно?</w:t>
      </w:r>
    </w:p>
    <w:p w:rsidR="00FD5D61" w:rsidRPr="00FD5D61" w:rsidRDefault="00FD5D61" w:rsidP="00FD5D61">
      <w:pPr>
        <w:shd w:val="clear" w:color="auto" w:fill="FFFFFF"/>
        <w:jc w:val="both"/>
        <w:rPr>
          <w:color w:val="000000"/>
          <w:sz w:val="24"/>
          <w:szCs w:val="24"/>
        </w:rPr>
      </w:pPr>
      <w:proofErr w:type="gramStart"/>
      <w:r w:rsidRPr="00FD5D61">
        <w:rPr>
          <w:i/>
          <w:color w:val="000000"/>
          <w:sz w:val="24"/>
          <w:szCs w:val="24"/>
        </w:rPr>
        <w:t>Отвечает помощник прокурора Киреев М.А.:</w:t>
      </w:r>
      <w:r w:rsidRPr="00FD5D61">
        <w:rPr>
          <w:color w:val="000000"/>
          <w:sz w:val="24"/>
          <w:szCs w:val="24"/>
        </w:rPr>
        <w:t xml:space="preserve"> В соответствии с п. 3 ч. 1 ст. 98 Федерального закона от 02.10.2007 N 229-ФЗ «Об исполнительном производстве» (далее – Закон об исполнительном производстве) судебный пристав-исполнитель обращает взыскание на заработную плату и иные доходы должника-гражданина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roofErr w:type="gramEnd"/>
    </w:p>
    <w:p w:rsidR="00FD5D61" w:rsidRPr="00FD5D61" w:rsidRDefault="00FD5D61" w:rsidP="00FD5D61">
      <w:pPr>
        <w:shd w:val="clear" w:color="auto" w:fill="FFFFFF"/>
        <w:jc w:val="both"/>
        <w:rPr>
          <w:color w:val="000000"/>
          <w:sz w:val="24"/>
          <w:szCs w:val="24"/>
        </w:rPr>
      </w:pPr>
      <w:r w:rsidRPr="00FD5D61">
        <w:rPr>
          <w:color w:val="000000"/>
          <w:sz w:val="24"/>
          <w:szCs w:val="24"/>
        </w:rPr>
        <w:t xml:space="preserve">На основании </w:t>
      </w:r>
      <w:proofErr w:type="gramStart"/>
      <w:r w:rsidRPr="00FD5D61">
        <w:rPr>
          <w:color w:val="000000"/>
          <w:sz w:val="24"/>
          <w:szCs w:val="24"/>
        </w:rPr>
        <w:t>ч</w:t>
      </w:r>
      <w:proofErr w:type="gramEnd"/>
      <w:r w:rsidRPr="00FD5D61">
        <w:rPr>
          <w:color w:val="000000"/>
          <w:sz w:val="24"/>
          <w:szCs w:val="24"/>
        </w:rPr>
        <w:t>. 2 ст. 99 Закона об исполнительном производстве при исполнении исполнительного документа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FD5D61" w:rsidRPr="00FD5D61" w:rsidRDefault="00FD5D61" w:rsidP="00FD5D61">
      <w:pPr>
        <w:shd w:val="clear" w:color="auto" w:fill="FFFFFF"/>
        <w:jc w:val="both"/>
        <w:rPr>
          <w:color w:val="000000"/>
          <w:sz w:val="24"/>
          <w:szCs w:val="24"/>
        </w:rPr>
      </w:pPr>
      <w:proofErr w:type="gramStart"/>
      <w:r w:rsidRPr="00FD5D61">
        <w:rPr>
          <w:color w:val="000000"/>
          <w:sz w:val="24"/>
          <w:szCs w:val="24"/>
        </w:rPr>
        <w:t>Согласно п. 9 ч. 1 ст. 101 Закона об исполнительном производстве взыскание не может быть обращено на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roofErr w:type="gramEnd"/>
    </w:p>
    <w:p w:rsidR="00FD5D61" w:rsidRPr="00FD5D61" w:rsidRDefault="00FD5D61" w:rsidP="00FD5D61">
      <w:pPr>
        <w:pStyle w:val="2"/>
        <w:spacing w:before="0" w:beforeAutospacing="0" w:after="0" w:afterAutospacing="0"/>
        <w:jc w:val="both"/>
        <w:rPr>
          <w:b w:val="0"/>
          <w:sz w:val="24"/>
          <w:szCs w:val="24"/>
        </w:rPr>
      </w:pPr>
      <w:r w:rsidRPr="00FD5D61">
        <w:rPr>
          <w:b w:val="0"/>
          <w:color w:val="000000"/>
          <w:sz w:val="24"/>
          <w:szCs w:val="24"/>
        </w:rPr>
        <w:lastRenderedPageBreak/>
        <w:t>Таким образом, действия приставов-исполнителей по взысканию задолженности со страховой пенсии по старости являются правомерными.</w:t>
      </w:r>
    </w:p>
    <w:p w:rsidR="001766E7" w:rsidRDefault="001766E7" w:rsidP="001766E7">
      <w:pPr>
        <w:pBdr>
          <w:bottom w:val="single" w:sz="12" w:space="1" w:color="auto"/>
        </w:pBdr>
        <w:jc w:val="both"/>
        <w:rPr>
          <w:sz w:val="24"/>
          <w:szCs w:val="24"/>
        </w:rPr>
      </w:pPr>
    </w:p>
    <w:p w:rsidR="00FD5D61" w:rsidRPr="00614EE4" w:rsidRDefault="00FD5D61"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Про обжалование действий коллекторов</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Вопрос: Я приобрел сим-карту для мобильного телефона с новым номером, после чего мне стали поступать звонки от коллекторов, которые сообщили, что должник оставил этот номер для связи с ним. Я пытался объяснить, что должник мне неизвестен, но сотрудники </w:t>
      </w:r>
      <w:proofErr w:type="spellStart"/>
      <w:r w:rsidRPr="001766E7">
        <w:rPr>
          <w:color w:val="000000"/>
          <w:sz w:val="24"/>
          <w:szCs w:val="24"/>
        </w:rPr>
        <w:t>коллекторского</w:t>
      </w:r>
      <w:proofErr w:type="spellEnd"/>
      <w:r w:rsidRPr="001766E7">
        <w:rPr>
          <w:color w:val="000000"/>
          <w:sz w:val="24"/>
          <w:szCs w:val="24"/>
        </w:rPr>
        <w:t xml:space="preserve"> агентства стали требовать, чтобы я выплатил долг в несколько миллионов рублей. Звонят, в том числе ночью, при этом угрожают мне побоями и расправой, используют нецензурную лексику. Что мне делать в такой ситуации?</w:t>
      </w:r>
    </w:p>
    <w:p w:rsidR="001766E7" w:rsidRPr="001766E7" w:rsidRDefault="001766E7" w:rsidP="001766E7">
      <w:pPr>
        <w:shd w:val="clear" w:color="auto" w:fill="FFFFFF"/>
        <w:jc w:val="both"/>
        <w:rPr>
          <w:color w:val="000000"/>
          <w:sz w:val="24"/>
          <w:szCs w:val="24"/>
        </w:rPr>
      </w:pPr>
      <w:r w:rsidRPr="001766E7">
        <w:rPr>
          <w:color w:val="000000"/>
          <w:sz w:val="24"/>
          <w:szCs w:val="24"/>
        </w:rPr>
        <w:t>Отвечает межрайонный прокурор Игнатенко С.М.: В данном случае действия коллекторов являются неправомерными, поскольку Вы не являетесь должником, поэтому к Вам не могут быть предъявлены требования об уплате просроченной задолженности иного лица.</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 xml:space="preserve">Кроме того, в соответствии со ст. 6 Федерального закона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766E7">
        <w:rPr>
          <w:color w:val="000000"/>
          <w:sz w:val="24"/>
          <w:szCs w:val="24"/>
        </w:rPr>
        <w:t>микрофинансовой</w:t>
      </w:r>
      <w:proofErr w:type="spellEnd"/>
      <w:r w:rsidRPr="001766E7">
        <w:rPr>
          <w:color w:val="000000"/>
          <w:sz w:val="24"/>
          <w:szCs w:val="24"/>
        </w:rPr>
        <w:t xml:space="preserve"> деятельности и </w:t>
      </w:r>
      <w:proofErr w:type="spellStart"/>
      <w:r w:rsidRPr="001766E7">
        <w:rPr>
          <w:color w:val="000000"/>
          <w:sz w:val="24"/>
          <w:szCs w:val="24"/>
        </w:rPr>
        <w:t>микрофинансовых</w:t>
      </w:r>
      <w:proofErr w:type="spellEnd"/>
      <w:r w:rsidRPr="001766E7">
        <w:rPr>
          <w:color w:val="000000"/>
          <w:sz w:val="24"/>
          <w:szCs w:val="24"/>
        </w:rPr>
        <w:t xml:space="preserve"> организациях" (далее - Федеральный закон N 230-ФЗ) при осуществлении действий, направленных на возврат просроченной задолженности, запрещено применение к должнику и иным</w:t>
      </w:r>
      <w:proofErr w:type="gramEnd"/>
      <w:r w:rsidRPr="001766E7">
        <w:rPr>
          <w:color w:val="000000"/>
          <w:sz w:val="24"/>
          <w:szCs w:val="24"/>
        </w:rPr>
        <w:t xml:space="preserve"> лицам физической силы либо угроз ее применения, угроз убийством или причинения вреда здоровью. Кроме того, запрещены действия, связанные с оказанием психологического давления на должника, а также использование выражений и совершение иных действий, унижающих честь и достоинство должника и иных лиц.</w:t>
      </w:r>
    </w:p>
    <w:p w:rsidR="001766E7" w:rsidRPr="001766E7" w:rsidRDefault="001766E7" w:rsidP="001766E7">
      <w:pPr>
        <w:shd w:val="clear" w:color="auto" w:fill="FFFFFF"/>
        <w:jc w:val="both"/>
        <w:rPr>
          <w:color w:val="000000"/>
          <w:sz w:val="24"/>
          <w:szCs w:val="24"/>
        </w:rPr>
      </w:pPr>
      <w:r w:rsidRPr="001766E7">
        <w:rPr>
          <w:color w:val="000000"/>
          <w:sz w:val="24"/>
          <w:szCs w:val="24"/>
        </w:rPr>
        <w:t>Согласно ст. 7 Федерального закона N 230-ФЗ не допускается взаимодействие с должником посредством телефонных переговоров в рабочие дни в период с 22 до 8 часов и в выходные и нерабочие праздничные дни в период с 20 до 9 часов по местному времени.</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Действия коллекторов могут быть обжалованы в Федеральную службу судебных приставов, занимающуюся </w:t>
      </w:r>
      <w:proofErr w:type="gramStart"/>
      <w:r w:rsidRPr="001766E7">
        <w:rPr>
          <w:color w:val="000000"/>
          <w:sz w:val="24"/>
          <w:szCs w:val="24"/>
        </w:rPr>
        <w:t>контролем за</w:t>
      </w:r>
      <w:proofErr w:type="gramEnd"/>
      <w:r w:rsidRPr="001766E7">
        <w:rPr>
          <w:color w:val="000000"/>
          <w:sz w:val="24"/>
          <w:szCs w:val="24"/>
        </w:rPr>
        <w:t xml:space="preserve"> деятельностью организаций, включенных в реестр юридических лиц, осуществляющих деятельность по возврату просроченной задолженности.</w:t>
      </w:r>
    </w:p>
    <w:p w:rsidR="001766E7" w:rsidRPr="001766E7" w:rsidRDefault="001766E7" w:rsidP="001766E7">
      <w:pPr>
        <w:shd w:val="clear" w:color="auto" w:fill="FFFFFF"/>
        <w:jc w:val="both"/>
        <w:rPr>
          <w:color w:val="000000"/>
          <w:sz w:val="24"/>
          <w:szCs w:val="24"/>
        </w:rPr>
      </w:pPr>
      <w:r w:rsidRPr="001766E7">
        <w:rPr>
          <w:color w:val="000000"/>
          <w:sz w:val="24"/>
          <w:szCs w:val="24"/>
        </w:rPr>
        <w:t>При этом ст. 14.57 Кодекса Российской Федерации об административных правонарушениях предусмотрена административная ответственность за нарушение требований законодательства о защите прав и законных интересов граждан при осуществлении такого вида деятельности.</w:t>
      </w:r>
    </w:p>
    <w:p w:rsidR="001766E7" w:rsidRPr="001766E7" w:rsidRDefault="001766E7" w:rsidP="001766E7">
      <w:pPr>
        <w:shd w:val="clear" w:color="auto" w:fill="FFFFFF"/>
        <w:jc w:val="both"/>
        <w:rPr>
          <w:color w:val="000000"/>
          <w:sz w:val="24"/>
          <w:szCs w:val="24"/>
        </w:rPr>
      </w:pPr>
      <w:r w:rsidRPr="001766E7">
        <w:rPr>
          <w:color w:val="000000"/>
          <w:sz w:val="24"/>
          <w:szCs w:val="24"/>
        </w:rPr>
        <w:t>Целесообразно приобщить к жалобе доказательства противоправных действий коллекторов, например записи телефонных разговоров, распечатку телефонных соединений.</w:t>
      </w:r>
    </w:p>
    <w:p w:rsidR="001766E7" w:rsidRPr="001766E7" w:rsidRDefault="001766E7" w:rsidP="001766E7">
      <w:pPr>
        <w:pBdr>
          <w:bottom w:val="single" w:sz="12" w:space="1" w:color="auto"/>
        </w:pBdr>
        <w:jc w:val="both"/>
        <w:rPr>
          <w:color w:val="000000"/>
          <w:sz w:val="24"/>
          <w:szCs w:val="24"/>
        </w:rPr>
      </w:pPr>
      <w:r w:rsidRPr="001766E7">
        <w:rPr>
          <w:color w:val="000000"/>
          <w:sz w:val="24"/>
          <w:szCs w:val="24"/>
        </w:rPr>
        <w:t>За угрозу убийством или причинением тяжкого вреда здоровью, если имелись основания опасаться осуществления этой угрозы, установлена уголовная ответственность по ст. 119 Уголовного кодекса РФ. По данному поводу следует обратиться в территориальный отдел полиции по месту Вашего жительства.</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6.05.2019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Про оглашение в суде показаний несовершеннолетнего свидетеля</w:t>
      </w:r>
    </w:p>
    <w:p w:rsidR="001766E7" w:rsidRPr="001766E7" w:rsidRDefault="001766E7" w:rsidP="001766E7">
      <w:pPr>
        <w:shd w:val="clear" w:color="auto" w:fill="FFFFFF"/>
        <w:jc w:val="both"/>
        <w:rPr>
          <w:color w:val="000000"/>
          <w:sz w:val="24"/>
          <w:szCs w:val="24"/>
        </w:rPr>
      </w:pPr>
      <w:r w:rsidRPr="001766E7">
        <w:rPr>
          <w:color w:val="000000"/>
          <w:sz w:val="24"/>
          <w:szCs w:val="24"/>
        </w:rPr>
        <w:lastRenderedPageBreak/>
        <w:t xml:space="preserve">Вопрос: Моя несовершеннолетняя дочь проходит свидетелем по делу о краже </w:t>
      </w:r>
      <w:proofErr w:type="spellStart"/>
      <w:r w:rsidRPr="001766E7">
        <w:rPr>
          <w:color w:val="000000"/>
          <w:sz w:val="24"/>
          <w:szCs w:val="24"/>
        </w:rPr>
        <w:t>автомагнитолы</w:t>
      </w:r>
      <w:proofErr w:type="spellEnd"/>
      <w:r w:rsidRPr="001766E7">
        <w:rPr>
          <w:color w:val="000000"/>
          <w:sz w:val="24"/>
          <w:szCs w:val="24"/>
        </w:rPr>
        <w:t>. Во время следствия ее показания записывали на видеокамеру. Мне бы не хотелось, чтобы ее еще раз допрашивали в суде. Могут ли быть оглашены в суде показания несовершеннолетнего свидетеля?</w:t>
      </w:r>
    </w:p>
    <w:p w:rsidR="001766E7" w:rsidRPr="001766E7" w:rsidRDefault="001766E7" w:rsidP="001766E7">
      <w:pPr>
        <w:shd w:val="clear" w:color="auto" w:fill="FFFFFF"/>
        <w:jc w:val="both"/>
        <w:rPr>
          <w:color w:val="000000"/>
          <w:sz w:val="24"/>
          <w:szCs w:val="24"/>
        </w:rPr>
      </w:pPr>
      <w:proofErr w:type="gramStart"/>
      <w:r w:rsidRPr="001766E7">
        <w:rPr>
          <w:i/>
          <w:color w:val="000000"/>
          <w:sz w:val="24"/>
          <w:szCs w:val="24"/>
        </w:rPr>
        <w:t>Отвечает заместитель прокурора Бабкин С.Ю.:</w:t>
      </w:r>
      <w:r w:rsidRPr="001766E7">
        <w:rPr>
          <w:color w:val="000000"/>
          <w:sz w:val="24"/>
          <w:szCs w:val="24"/>
        </w:rPr>
        <w:t xml:space="preserve"> В соответствии с ч. 6 ст. 281 УПК РФ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w:t>
      </w:r>
      <w:proofErr w:type="gramEnd"/>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Согласно </w:t>
      </w:r>
      <w:proofErr w:type="gramStart"/>
      <w:r w:rsidRPr="001766E7">
        <w:rPr>
          <w:color w:val="000000"/>
          <w:sz w:val="24"/>
          <w:szCs w:val="24"/>
        </w:rPr>
        <w:t>ч</w:t>
      </w:r>
      <w:proofErr w:type="gramEnd"/>
      <w:r w:rsidRPr="001766E7">
        <w:rPr>
          <w:color w:val="000000"/>
          <w:sz w:val="24"/>
          <w:szCs w:val="24"/>
        </w:rPr>
        <w:t>. 5 ст.191 УПК РФ применение видеозаписи или киносъемки обязательно в ходе следственных действий с участием несовершеннолетнего потерпевшего или свидетеля.</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В п.12 пленума Верховного Суда РФ № 51 «О практике применения законодательства при рассмотрении уголовных дел в суде первой инстанции (общий порядок судопроизводства)» разъяснено, что по смыслу части 6 статьи 281 и части 5 статьи 191 УПК РФ суд не вызывает несовершеннолетнего потерпевшего, свидетеля для допроса в судебном заседании и оглашает его показания, ранее данные при производстве предварительного расследования, если</w:t>
      </w:r>
      <w:proofErr w:type="gramEnd"/>
      <w:r w:rsidRPr="001766E7">
        <w:rPr>
          <w:color w:val="000000"/>
          <w:sz w:val="24"/>
          <w:szCs w:val="24"/>
        </w:rPr>
        <w:t xml:space="preserve"> они были получены с применением видеозаписи или киносъемки, материалы которых хранятся при уголовном деле.</w:t>
      </w:r>
    </w:p>
    <w:p w:rsidR="001766E7" w:rsidRPr="001766E7" w:rsidRDefault="001766E7" w:rsidP="001766E7">
      <w:pPr>
        <w:shd w:val="clear" w:color="auto" w:fill="FFFFFF"/>
        <w:jc w:val="both"/>
        <w:rPr>
          <w:color w:val="000000"/>
          <w:sz w:val="24"/>
          <w:szCs w:val="24"/>
        </w:rPr>
      </w:pPr>
      <w:r w:rsidRPr="001766E7">
        <w:rPr>
          <w:color w:val="000000"/>
          <w:sz w:val="24"/>
          <w:szCs w:val="24"/>
        </w:rPr>
        <w:t>В тех случаях, когда видеозапись или киносъемка при допросе не применялись, а сторона возражает против оглашения таких показаний и ходатайствует о вызове несовершеннолетнего потерпевшего, свидетеля для допроса в судебном заседании, суд по результатам обсуждения ходатайства принимает мотивированное решение.</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При этом суду следует учитывать положения Конвенции о правах ребенка от 20 ноября 1989 года и Конвенции Совета Европы о защите детей от сексуальной эксплуатации и сексуальных злоупотреблений от 25 октября 2007 года, согласно которым благополучие и интересы детей являются основополагающими ценностями. Исходя из этих требований суд вправе отказать в удовлетворении заявленного ходатайства, в частности, при наличии </w:t>
      </w:r>
      <w:proofErr w:type="gramStart"/>
      <w:r w:rsidRPr="001766E7">
        <w:rPr>
          <w:color w:val="000000"/>
          <w:sz w:val="24"/>
          <w:szCs w:val="24"/>
        </w:rPr>
        <w:t>оснований</w:t>
      </w:r>
      <w:proofErr w:type="gramEnd"/>
      <w:r w:rsidRPr="001766E7">
        <w:rPr>
          <w:color w:val="000000"/>
          <w:sz w:val="24"/>
          <w:szCs w:val="24"/>
        </w:rPr>
        <w:t xml:space="preserve"> опасаться за психическое здоровье и психологическое состояние несовершеннолетнего. Ссылаясь на указанные основания, суд должен располагать соответствующими медицинскими документами, заключением эксперта или специалиста (врача, психолога).</w:t>
      </w:r>
    </w:p>
    <w:p w:rsidR="001766E7" w:rsidRPr="001766E7" w:rsidRDefault="001766E7" w:rsidP="001766E7">
      <w:pPr>
        <w:jc w:val="both"/>
        <w:rPr>
          <w:sz w:val="24"/>
          <w:szCs w:val="24"/>
        </w:rPr>
      </w:pPr>
      <w:r w:rsidRPr="001766E7">
        <w:rPr>
          <w:color w:val="000000"/>
          <w:sz w:val="24"/>
          <w:szCs w:val="24"/>
        </w:rPr>
        <w:t>Признав невозможным проведение допроса несовершеннолетнего, суд принимает решение об оглашении его показаний, данных при производстве предварительного расследования без применения видеозаписи или киносъемки.</w:t>
      </w:r>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6.05.2019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Внесены изменения в перечень видов доходов, из которых производится удержание алиментов на несовершеннолетних детей</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Во исполнение Постановления Конституционного суда Российской Федерации от 01.02.2019 № 7-П</w:t>
      </w:r>
      <w:proofErr w:type="gramStart"/>
      <w:r w:rsidRPr="00614EE4">
        <w:rPr>
          <w:sz w:val="24"/>
          <w:szCs w:val="24"/>
        </w:rPr>
        <w:t>.П</w:t>
      </w:r>
      <w:proofErr w:type="gramEnd"/>
      <w:r w:rsidRPr="00614EE4">
        <w:rPr>
          <w:sz w:val="24"/>
          <w:szCs w:val="24"/>
        </w:rPr>
        <w:t>остановлением Правительства Российской Федерации от 01.04.2019 № 388 внесены изменения в постановление от 18.07.1996 № 841 «О перечне видов заработной платы и иного дохода, из которых производится удержание алиментов на несовершеннолетних детей».</w:t>
      </w:r>
    </w:p>
    <w:p w:rsidR="00614EE4" w:rsidRPr="00614EE4" w:rsidRDefault="00614EE4" w:rsidP="00614EE4">
      <w:pPr>
        <w:jc w:val="both"/>
        <w:rPr>
          <w:sz w:val="24"/>
          <w:szCs w:val="24"/>
        </w:rPr>
      </w:pPr>
      <w:r w:rsidRPr="00614EE4">
        <w:rPr>
          <w:sz w:val="24"/>
          <w:szCs w:val="24"/>
        </w:rPr>
        <w:lastRenderedPageBreak/>
        <w:t>Судом в своем определении было указано,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614EE4" w:rsidRPr="00614EE4" w:rsidRDefault="00614EE4" w:rsidP="00614EE4">
      <w:pPr>
        <w:jc w:val="both"/>
        <w:rPr>
          <w:sz w:val="24"/>
          <w:szCs w:val="24"/>
        </w:rPr>
      </w:pPr>
      <w:r w:rsidRPr="00614EE4">
        <w:rPr>
          <w:sz w:val="24"/>
          <w:szCs w:val="24"/>
        </w:rPr>
        <w:t>В связи с этим установлен запрет на удержание алиментов с указанной компенсации.</w:t>
      </w:r>
    </w:p>
    <w:p w:rsidR="00614EE4" w:rsidRDefault="00614EE4" w:rsidP="00614EE4">
      <w:pPr>
        <w:jc w:val="both"/>
        <w:rPr>
          <w:sz w:val="24"/>
          <w:szCs w:val="24"/>
        </w:rPr>
      </w:pPr>
      <w:r w:rsidRPr="00614EE4">
        <w:rPr>
          <w:sz w:val="24"/>
          <w:szCs w:val="24"/>
        </w:rPr>
        <w:t>Также запрет распространен на компенсационные выплаты в связи с использованием, износом (амортизацией) инструмента, оборудования и других технических средств и материалов, принадлежащих работнику.</w:t>
      </w:r>
    </w:p>
    <w:p w:rsidR="001766E7" w:rsidRDefault="001766E7" w:rsidP="00614EE4">
      <w:pPr>
        <w:jc w:val="both"/>
        <w:rPr>
          <w:sz w:val="24"/>
          <w:szCs w:val="24"/>
        </w:rPr>
      </w:pP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Pr="00614EE4" w:rsidRDefault="001766E7" w:rsidP="00614EE4">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За склонение спортсмена к использованию допинга – уголовная статья</w:t>
      </w:r>
    </w:p>
    <w:p w:rsidR="001766E7" w:rsidRPr="001766E7" w:rsidRDefault="001766E7" w:rsidP="001766E7">
      <w:pPr>
        <w:pStyle w:val="a5"/>
        <w:spacing w:before="0" w:beforeAutospacing="0" w:after="0" w:afterAutospacing="0"/>
        <w:jc w:val="both"/>
      </w:pPr>
      <w:r w:rsidRPr="001766E7">
        <w:t>Вопрос: Мой сын занимается спортом. Не раз слышала, что некоторые тренеры заставляют ребят употреблять допинг для повышения спортивной работоспособности. Привлекают ли таких тренеров к ответственности?</w:t>
      </w:r>
    </w:p>
    <w:p w:rsidR="001766E7" w:rsidRPr="001766E7" w:rsidRDefault="001766E7" w:rsidP="001766E7">
      <w:pPr>
        <w:pStyle w:val="a5"/>
        <w:spacing w:before="0" w:beforeAutospacing="0" w:after="0" w:afterAutospacing="0"/>
        <w:jc w:val="both"/>
      </w:pPr>
      <w:r w:rsidRPr="001766E7">
        <w:rPr>
          <w:i/>
        </w:rPr>
        <w:t>Отвечает помощник прокурора Колупаев И.М.</w:t>
      </w:r>
      <w:r w:rsidRPr="001766E7">
        <w:t>: Федеральным законом от 22.11.2016 в Уголовный кодекс РФ введена ст. 230.1 УК РФ, устанавливающая уголовную ответственность за склонение спортсмена к использованию субстанций и (или) методов, запрещенных для использования в спорте.</w:t>
      </w:r>
    </w:p>
    <w:p w:rsidR="001766E7" w:rsidRPr="001766E7" w:rsidRDefault="001766E7" w:rsidP="001766E7">
      <w:pPr>
        <w:pStyle w:val="a5"/>
        <w:spacing w:before="0" w:beforeAutospacing="0" w:after="0" w:afterAutospacing="0"/>
        <w:jc w:val="both"/>
      </w:pPr>
      <w:proofErr w:type="gramStart"/>
      <w:r w:rsidRPr="001766E7">
        <w:t>Согласно примечанию к данной статье под склонением спортсмена к использованию субстанций и (или) методов, запрещенных для использования в спорте,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w:t>
      </w:r>
      <w:proofErr w:type="gramEnd"/>
      <w:r w:rsidRPr="001766E7">
        <w:t xml:space="preserve"> методов.</w:t>
      </w:r>
    </w:p>
    <w:p w:rsidR="001766E7" w:rsidRPr="001766E7" w:rsidRDefault="001766E7" w:rsidP="001766E7">
      <w:pPr>
        <w:pStyle w:val="a5"/>
        <w:spacing w:before="0" w:beforeAutospacing="0" w:after="0" w:afterAutospacing="0"/>
        <w:jc w:val="both"/>
      </w:pPr>
      <w:r w:rsidRPr="001766E7">
        <w:t>За совершение данного преступления установлено наказание в виде штрафа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Также подсудимый может быть приговорен к ограничению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4EE4" w:rsidRDefault="001766E7" w:rsidP="001766E7">
      <w:pPr>
        <w:pBdr>
          <w:bottom w:val="single" w:sz="12" w:space="1" w:color="auto"/>
        </w:pBdr>
        <w:jc w:val="both"/>
        <w:rPr>
          <w:sz w:val="24"/>
          <w:szCs w:val="24"/>
        </w:rPr>
      </w:pPr>
      <w:r w:rsidRPr="001766E7">
        <w:rPr>
          <w:sz w:val="24"/>
          <w:szCs w:val="24"/>
        </w:rPr>
        <w:t>В случае совершения преступления группой лиц по предварительному сговору, в отношении заведомо несовершеннолетнего спортсмена либо двух или более спортсменов, с применением шантажа, насилия или с угрозой его применения предусмотрена более строгая ответственность.</w:t>
      </w:r>
    </w:p>
    <w:p w:rsidR="001766E7" w:rsidRPr="00614EE4" w:rsidRDefault="001766E7" w:rsidP="001766E7">
      <w:pPr>
        <w:pBdr>
          <w:bottom w:val="single" w:sz="12" w:space="1" w:color="auto"/>
        </w:pBdr>
        <w:jc w:val="both"/>
        <w:rPr>
          <w:sz w:val="24"/>
          <w:szCs w:val="24"/>
        </w:rPr>
      </w:pPr>
    </w:p>
    <w:p w:rsidR="001766E7"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Pr="00614EE4" w:rsidRDefault="001766E7" w:rsidP="001766E7">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О распоряжении средствами материнского капитала</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Год назад я родила второго ребенка, знаю, что мне положен материнский капитал, на который я хочу приобрести автомобиль для своей семьи. Могу ли я купить машину за деньги материнского капитала?</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Отвечает межрайонный прокурор Игнатенко С.М.: Согласно ч. 3 ст. 7 Федерального закона от 29.12.2006 N 256-ФЗ «О дополнительных мерах государственной поддержки семей, имеющих детей» (далее - Федеральный закон   № 56 - ФЗ) лица, получившие сертификат на материнский (семейный) капитал, могут распоряжаться средствами материнского (семейного) капитала в полном объеме либо по частям по следующим направлениям:</w:t>
      </w:r>
      <w:proofErr w:type="gramEnd"/>
    </w:p>
    <w:p w:rsidR="001766E7" w:rsidRPr="001766E7" w:rsidRDefault="001766E7" w:rsidP="001766E7">
      <w:pPr>
        <w:shd w:val="clear" w:color="auto" w:fill="FFFFFF"/>
        <w:jc w:val="both"/>
        <w:rPr>
          <w:color w:val="000000"/>
          <w:sz w:val="24"/>
          <w:szCs w:val="24"/>
        </w:rPr>
      </w:pPr>
      <w:r w:rsidRPr="001766E7">
        <w:rPr>
          <w:color w:val="000000"/>
          <w:sz w:val="24"/>
          <w:szCs w:val="24"/>
        </w:rPr>
        <w:lastRenderedPageBreak/>
        <w:t>1) улучшение жилищных условий;</w:t>
      </w:r>
    </w:p>
    <w:p w:rsidR="001766E7" w:rsidRPr="001766E7" w:rsidRDefault="001766E7" w:rsidP="001766E7">
      <w:pPr>
        <w:shd w:val="clear" w:color="auto" w:fill="FFFFFF"/>
        <w:jc w:val="both"/>
        <w:rPr>
          <w:color w:val="000000"/>
          <w:sz w:val="24"/>
          <w:szCs w:val="24"/>
        </w:rPr>
      </w:pPr>
      <w:r w:rsidRPr="001766E7">
        <w:rPr>
          <w:color w:val="000000"/>
          <w:sz w:val="24"/>
          <w:szCs w:val="24"/>
        </w:rPr>
        <w:t>2) получение образования ребенком (детьми);</w:t>
      </w:r>
    </w:p>
    <w:p w:rsidR="001766E7" w:rsidRPr="001766E7" w:rsidRDefault="001766E7" w:rsidP="001766E7">
      <w:pPr>
        <w:shd w:val="clear" w:color="auto" w:fill="FFFFFF"/>
        <w:jc w:val="both"/>
        <w:rPr>
          <w:color w:val="000000"/>
          <w:sz w:val="24"/>
          <w:szCs w:val="24"/>
        </w:rPr>
      </w:pPr>
      <w:r w:rsidRPr="001766E7">
        <w:rPr>
          <w:color w:val="000000"/>
          <w:sz w:val="24"/>
          <w:szCs w:val="24"/>
        </w:rPr>
        <w:t>3) формирование накопительной части трудовой пенсии для перечисленных в законе женщин;</w:t>
      </w:r>
    </w:p>
    <w:p w:rsidR="001766E7" w:rsidRPr="001766E7" w:rsidRDefault="001766E7" w:rsidP="001766E7">
      <w:pPr>
        <w:shd w:val="clear" w:color="auto" w:fill="FFFFFF"/>
        <w:jc w:val="both"/>
        <w:rPr>
          <w:color w:val="000000"/>
          <w:sz w:val="24"/>
          <w:szCs w:val="24"/>
        </w:rPr>
      </w:pPr>
      <w:r w:rsidRPr="001766E7">
        <w:rPr>
          <w:color w:val="000000"/>
          <w:sz w:val="24"/>
          <w:szCs w:val="24"/>
        </w:rPr>
        <w:t>4) приобретение товаров и услуг, предназначенных для социальной адаптации и интеграции в общество детей-инвалидов;</w:t>
      </w:r>
    </w:p>
    <w:p w:rsidR="001766E7" w:rsidRPr="001766E7" w:rsidRDefault="001766E7" w:rsidP="001766E7">
      <w:pPr>
        <w:shd w:val="clear" w:color="auto" w:fill="FFFFFF"/>
        <w:jc w:val="both"/>
        <w:rPr>
          <w:color w:val="000000"/>
          <w:sz w:val="24"/>
          <w:szCs w:val="24"/>
        </w:rPr>
      </w:pPr>
      <w:r w:rsidRPr="001766E7">
        <w:rPr>
          <w:color w:val="000000"/>
          <w:sz w:val="24"/>
          <w:szCs w:val="24"/>
        </w:rPr>
        <w:t>5) получение ежемесячной выплаты в соответствии с Федеральным законом "О ежемесячных выплатах семьям, имеющим детей".</w:t>
      </w:r>
    </w:p>
    <w:p w:rsidR="001766E7" w:rsidRPr="001766E7" w:rsidRDefault="001766E7" w:rsidP="001766E7">
      <w:pPr>
        <w:shd w:val="clear" w:color="auto" w:fill="FFFFFF"/>
        <w:jc w:val="both"/>
        <w:rPr>
          <w:color w:val="000000"/>
          <w:sz w:val="24"/>
          <w:szCs w:val="24"/>
        </w:rPr>
      </w:pPr>
      <w:r w:rsidRPr="001766E7">
        <w:rPr>
          <w:color w:val="000000"/>
          <w:sz w:val="24"/>
          <w:szCs w:val="24"/>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1766E7" w:rsidRPr="001766E7" w:rsidRDefault="001766E7" w:rsidP="001766E7">
      <w:pPr>
        <w:shd w:val="clear" w:color="auto" w:fill="FFFFFF"/>
        <w:jc w:val="both"/>
        <w:rPr>
          <w:color w:val="000000"/>
          <w:sz w:val="24"/>
          <w:szCs w:val="24"/>
        </w:rPr>
      </w:pPr>
      <w:r w:rsidRPr="001766E7">
        <w:rPr>
          <w:color w:val="000000"/>
          <w:sz w:val="24"/>
          <w:szCs w:val="24"/>
        </w:rPr>
        <w:t>Таким образом, автомобиль не включен в перечень направлений, на которые могут быть потрачены средства материнского капитала, и как следствие его приобретение за счет средств материнского капитала будет являться нецелевым использованием государственных денежных средств, выделяемых в качестве мер социальной поддержки, что в свою очередь влечет привлечение к уголовной ответственности.</w:t>
      </w:r>
    </w:p>
    <w:p w:rsidR="001766E7" w:rsidRPr="001766E7" w:rsidRDefault="001766E7" w:rsidP="001766E7">
      <w:pPr>
        <w:shd w:val="clear" w:color="auto" w:fill="FFFFFF"/>
        <w:jc w:val="both"/>
        <w:rPr>
          <w:color w:val="000000"/>
          <w:sz w:val="24"/>
          <w:szCs w:val="24"/>
        </w:rPr>
      </w:pPr>
      <w:r w:rsidRPr="001766E7">
        <w:rPr>
          <w:color w:val="000000"/>
          <w:sz w:val="24"/>
          <w:szCs w:val="24"/>
        </w:rPr>
        <w:t>Кроме того, Пенсионный фонд РФ потребует от Вас возвратить денежные средства, потраченные не по целевому назначению.</w:t>
      </w:r>
    </w:p>
    <w:p w:rsidR="001766E7" w:rsidRPr="001766E7" w:rsidRDefault="001766E7" w:rsidP="001766E7">
      <w:pPr>
        <w:pBdr>
          <w:bottom w:val="single" w:sz="12" w:space="1" w:color="auto"/>
        </w:pBdr>
        <w:jc w:val="both"/>
        <w:rPr>
          <w:sz w:val="24"/>
          <w:szCs w:val="24"/>
        </w:rPr>
      </w:pPr>
    </w:p>
    <w:p w:rsidR="001766E7" w:rsidRPr="00614EE4" w:rsidRDefault="001766E7" w:rsidP="001766E7">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 xml:space="preserve">В школьную программу включены мероприятия по </w:t>
      </w:r>
      <w:proofErr w:type="spellStart"/>
      <w:r w:rsidRPr="00614EE4">
        <w:rPr>
          <w:sz w:val="24"/>
          <w:szCs w:val="24"/>
        </w:rPr>
        <w:t>антикоррупционному</w:t>
      </w:r>
      <w:proofErr w:type="spellEnd"/>
      <w:r w:rsidRPr="00614EE4">
        <w:rPr>
          <w:sz w:val="24"/>
          <w:szCs w:val="24"/>
        </w:rPr>
        <w:t xml:space="preserve"> просвещению детей</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proofErr w:type="gramStart"/>
      <w:r w:rsidRPr="00614EE4">
        <w:rPr>
          <w:sz w:val="24"/>
          <w:szCs w:val="24"/>
        </w:rPr>
        <w:t xml:space="preserve">Распоряжением Правительства Российской Федерации от 29.01.2019 № 98-р определен перечень мероприятий Программы по </w:t>
      </w:r>
      <w:proofErr w:type="spellStart"/>
      <w:r w:rsidRPr="00614EE4">
        <w:rPr>
          <w:sz w:val="24"/>
          <w:szCs w:val="24"/>
        </w:rPr>
        <w:t>антикоррупционному</w:t>
      </w:r>
      <w:proofErr w:type="spellEnd"/>
      <w:r w:rsidRPr="00614EE4">
        <w:rPr>
          <w:sz w:val="24"/>
          <w:szCs w:val="24"/>
        </w:rPr>
        <w:t xml:space="preserve"> просвещению, которая включает в себя федеральные государственные образовательные стандарты общего образования, а также положения, предусматривающие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roofErr w:type="gramEnd"/>
    </w:p>
    <w:p w:rsidR="00614EE4" w:rsidRPr="00614EE4" w:rsidRDefault="00614EE4" w:rsidP="00614EE4">
      <w:pPr>
        <w:jc w:val="both"/>
        <w:rPr>
          <w:sz w:val="24"/>
          <w:szCs w:val="24"/>
        </w:rPr>
      </w:pPr>
      <w:r w:rsidRPr="00614EE4">
        <w:rPr>
          <w:sz w:val="24"/>
          <w:szCs w:val="24"/>
        </w:rPr>
        <w:t>На сотрудников правоохранительных органов возложена обязанность по  проведению открытых уроков и классных часов, посвященных данному направлению.</w:t>
      </w:r>
    </w:p>
    <w:p w:rsidR="00614EE4" w:rsidRPr="00614EE4" w:rsidRDefault="00614EE4" w:rsidP="00614EE4">
      <w:pPr>
        <w:jc w:val="both"/>
        <w:rPr>
          <w:sz w:val="24"/>
          <w:szCs w:val="24"/>
        </w:rPr>
      </w:pPr>
      <w:proofErr w:type="gramStart"/>
      <w:r w:rsidRPr="00614EE4">
        <w:rPr>
          <w:sz w:val="24"/>
          <w:szCs w:val="24"/>
        </w:rPr>
        <w:t xml:space="preserve">Помимо этого будут обновлены основные общеобразовательные программы с учетом Концепции </w:t>
      </w:r>
      <w:proofErr w:type="spellStart"/>
      <w:r w:rsidRPr="00614EE4">
        <w:rPr>
          <w:sz w:val="24"/>
          <w:szCs w:val="24"/>
        </w:rPr>
        <w:t>антикоррупционного</w:t>
      </w:r>
      <w:proofErr w:type="spellEnd"/>
      <w:r w:rsidRPr="00614EE4">
        <w:rPr>
          <w:sz w:val="24"/>
          <w:szCs w:val="24"/>
        </w:rPr>
        <w:t xml:space="preserve"> воспитания (формирования </w:t>
      </w:r>
      <w:proofErr w:type="spellStart"/>
      <w:r w:rsidRPr="00614EE4">
        <w:rPr>
          <w:sz w:val="24"/>
          <w:szCs w:val="24"/>
        </w:rPr>
        <w:t>антикоррупционного</w:t>
      </w:r>
      <w:proofErr w:type="spellEnd"/>
      <w:r w:rsidRPr="00614EE4">
        <w:rPr>
          <w:sz w:val="24"/>
          <w:szCs w:val="24"/>
        </w:rPr>
        <w:t xml:space="preserve"> мировоззрения у обучающихся) и методических рекомендаций по </w:t>
      </w:r>
      <w:proofErr w:type="spellStart"/>
      <w:r w:rsidRPr="00614EE4">
        <w:rPr>
          <w:sz w:val="24"/>
          <w:szCs w:val="24"/>
        </w:rPr>
        <w:t>антикоррупционному</w:t>
      </w:r>
      <w:proofErr w:type="spellEnd"/>
      <w:r w:rsidRPr="00614EE4">
        <w:rPr>
          <w:sz w:val="24"/>
          <w:szCs w:val="24"/>
        </w:rPr>
        <w:t xml:space="preserve"> воспитанию и просвещению обучающихся, а также будут проводиться общественные акции в целях </w:t>
      </w:r>
      <w:proofErr w:type="spellStart"/>
      <w:r w:rsidRPr="00614EE4">
        <w:rPr>
          <w:sz w:val="24"/>
          <w:szCs w:val="24"/>
        </w:rPr>
        <w:t>антикоррупционного</w:t>
      </w:r>
      <w:proofErr w:type="spellEnd"/>
      <w:r w:rsidRPr="00614EE4">
        <w:rPr>
          <w:sz w:val="24"/>
          <w:szCs w:val="24"/>
        </w:rPr>
        <w:t xml:space="preserve"> просвещения и противодействия коррупции, в том числе, приуроченных к Международному дню борьбы с коррупцией 9 декабря.</w:t>
      </w:r>
      <w:proofErr w:type="gramEnd"/>
    </w:p>
    <w:p w:rsidR="00614EE4" w:rsidRPr="00614EE4" w:rsidRDefault="00614EE4" w:rsidP="00614EE4">
      <w:pPr>
        <w:pBdr>
          <w:bottom w:val="single" w:sz="12" w:space="1" w:color="auto"/>
        </w:pBdr>
        <w:jc w:val="both"/>
        <w:rPr>
          <w:sz w:val="24"/>
          <w:szCs w:val="24"/>
        </w:rPr>
      </w:pPr>
    </w:p>
    <w:p w:rsid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Новое в законодательстве: с 21 апреля 2019 вступили в силу новые Правила лесоразведения</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С  21 апреля 2019 вступили в действие новые Правила лесоразведения, утвержденные приказом Минприроды России от 28.12.2018 № 700 (далее – Правила).</w:t>
      </w:r>
    </w:p>
    <w:p w:rsidR="00614EE4" w:rsidRPr="00614EE4" w:rsidRDefault="00614EE4" w:rsidP="00614EE4">
      <w:pPr>
        <w:jc w:val="both"/>
        <w:rPr>
          <w:sz w:val="24"/>
          <w:szCs w:val="24"/>
        </w:rPr>
      </w:pPr>
      <w:r w:rsidRPr="00614EE4">
        <w:rPr>
          <w:sz w:val="24"/>
          <w:szCs w:val="24"/>
        </w:rPr>
        <w:lastRenderedPageBreak/>
        <w:t>В соответствии с Правилами лесоразведение осуществляется на основании проекта лесоразведения:</w:t>
      </w:r>
    </w:p>
    <w:p w:rsidR="00614EE4" w:rsidRPr="00614EE4" w:rsidRDefault="00614EE4" w:rsidP="00614EE4">
      <w:pPr>
        <w:jc w:val="both"/>
        <w:rPr>
          <w:sz w:val="24"/>
          <w:szCs w:val="24"/>
        </w:rPr>
      </w:pPr>
      <w:r w:rsidRPr="00614EE4">
        <w:rPr>
          <w:sz w:val="24"/>
          <w:szCs w:val="24"/>
        </w:rPr>
        <w:t xml:space="preserve">- лицами, осуществляющими рубку лесных насаждений при использовании лесов; </w:t>
      </w:r>
    </w:p>
    <w:p w:rsidR="00614EE4" w:rsidRPr="00614EE4" w:rsidRDefault="00614EE4" w:rsidP="00614EE4">
      <w:pPr>
        <w:jc w:val="both"/>
        <w:rPr>
          <w:sz w:val="24"/>
          <w:szCs w:val="24"/>
        </w:rPr>
      </w:pPr>
      <w:r w:rsidRPr="00614EE4">
        <w:rPr>
          <w:sz w:val="24"/>
          <w:szCs w:val="24"/>
        </w:rPr>
        <w:t xml:space="preserve">- лицами, обратившимися с ходатайствами или заявлениями об изменении целевого назначения лесного участка, в том числе в связи с переводом земель лесного фонда в земли иных категорий; </w:t>
      </w:r>
    </w:p>
    <w:p w:rsidR="00614EE4" w:rsidRPr="00614EE4" w:rsidRDefault="00614EE4" w:rsidP="00614EE4">
      <w:pPr>
        <w:jc w:val="both"/>
        <w:rPr>
          <w:sz w:val="24"/>
          <w:szCs w:val="24"/>
        </w:rPr>
      </w:pPr>
      <w:r w:rsidRPr="00614EE4">
        <w:rPr>
          <w:sz w:val="24"/>
          <w:szCs w:val="24"/>
        </w:rPr>
        <w:t xml:space="preserve">- лицами, осуществляющими строительство зданий, строений, сооружений в границах лесопарковых зеленых поясов либо ходатайствующих об изменении их границ; </w:t>
      </w:r>
    </w:p>
    <w:p w:rsidR="00614EE4" w:rsidRPr="00614EE4" w:rsidRDefault="00614EE4" w:rsidP="00614EE4">
      <w:pPr>
        <w:jc w:val="both"/>
        <w:rPr>
          <w:sz w:val="24"/>
          <w:szCs w:val="24"/>
        </w:rPr>
      </w:pPr>
      <w:proofErr w:type="gramStart"/>
      <w:r w:rsidRPr="00614EE4">
        <w:rPr>
          <w:sz w:val="24"/>
          <w:szCs w:val="24"/>
        </w:rPr>
        <w:t xml:space="preserve">- правообладателями земельных участков в составе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водного фонда, земель запаса, в рамках осуществления работ в целях охраны таких земель; </w:t>
      </w:r>
      <w:proofErr w:type="gramEnd"/>
    </w:p>
    <w:p w:rsidR="00614EE4" w:rsidRPr="00614EE4" w:rsidRDefault="00614EE4" w:rsidP="00614EE4">
      <w:pPr>
        <w:jc w:val="both"/>
        <w:rPr>
          <w:sz w:val="24"/>
          <w:szCs w:val="24"/>
        </w:rPr>
      </w:pPr>
      <w:r w:rsidRPr="00614EE4">
        <w:rPr>
          <w:sz w:val="24"/>
          <w:szCs w:val="24"/>
        </w:rPr>
        <w:t>- органами государственной власти, органами местного самоуправления в пределах их полномочий в рамках осуществления мероприятий по лесоразведению.</w:t>
      </w:r>
    </w:p>
    <w:p w:rsidR="00614EE4" w:rsidRPr="00614EE4" w:rsidRDefault="00614EE4" w:rsidP="00614EE4">
      <w:pPr>
        <w:jc w:val="both"/>
        <w:rPr>
          <w:sz w:val="24"/>
          <w:szCs w:val="24"/>
        </w:rPr>
      </w:pPr>
      <w:r w:rsidRPr="00614EE4">
        <w:rPr>
          <w:sz w:val="24"/>
          <w:szCs w:val="24"/>
        </w:rPr>
        <w:t xml:space="preserve">При этом методы и технологии выполнения работ по лесоразведению указываются в проекте лесоразведения, подготавливаемым лицом, намеревающимся осуществить работы по лесоразведению. </w:t>
      </w:r>
    </w:p>
    <w:p w:rsidR="00614EE4" w:rsidRDefault="00614EE4" w:rsidP="00614EE4">
      <w:pPr>
        <w:jc w:val="both"/>
        <w:rPr>
          <w:sz w:val="24"/>
          <w:szCs w:val="24"/>
        </w:rPr>
      </w:pPr>
      <w:r w:rsidRPr="00614EE4">
        <w:rPr>
          <w:sz w:val="24"/>
          <w:szCs w:val="24"/>
        </w:rPr>
        <w:t>Помимо этого установлены требования к составу и порядку разработки проекта лесоразведения, обязательные для лиц, осуществляющих лесоразведение.</w:t>
      </w:r>
    </w:p>
    <w:p w:rsidR="001766E7" w:rsidRPr="00614EE4" w:rsidRDefault="001766E7" w:rsidP="001766E7">
      <w:pPr>
        <w:jc w:val="both"/>
        <w:rPr>
          <w:sz w:val="24"/>
          <w:szCs w:val="24"/>
        </w:rPr>
      </w:pPr>
      <w:r w:rsidRPr="005C7512">
        <w:rPr>
          <w:sz w:val="24"/>
          <w:szCs w:val="24"/>
        </w:rPr>
        <w:t>_____________________________________________________________________________</w:t>
      </w:r>
    </w:p>
    <w:p w:rsidR="001766E7" w:rsidRPr="00614EE4"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Default="001766E7" w:rsidP="00614EE4">
      <w:pPr>
        <w:jc w:val="both"/>
        <w:rPr>
          <w:sz w:val="24"/>
          <w:szCs w:val="24"/>
        </w:rPr>
      </w:pPr>
    </w:p>
    <w:p w:rsidR="001766E7" w:rsidRPr="001766E7" w:rsidRDefault="001766E7" w:rsidP="001766E7">
      <w:pPr>
        <w:shd w:val="clear" w:color="auto" w:fill="FFFFFF"/>
        <w:outlineLvl w:val="1"/>
        <w:rPr>
          <w:b/>
          <w:bCs/>
          <w:color w:val="000000"/>
          <w:sz w:val="24"/>
          <w:szCs w:val="24"/>
        </w:rPr>
      </w:pPr>
      <w:r w:rsidRPr="001766E7">
        <w:rPr>
          <w:b/>
          <w:bCs/>
          <w:color w:val="000000"/>
          <w:sz w:val="24"/>
          <w:szCs w:val="24"/>
        </w:rPr>
        <w:t>Штраф за самовольную перепланировку квартиры</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Во время ремонта в квартире строители по моей просьбе сделали проем в стене между кухней и комнатой. За то, что я самовольно изменил конфигурацию жилого помещения, меня оштрафовали на 2 тысячи рублей. Законно ли это?</w:t>
      </w:r>
    </w:p>
    <w:p w:rsidR="001766E7" w:rsidRPr="001766E7" w:rsidRDefault="001766E7" w:rsidP="001766E7">
      <w:pPr>
        <w:shd w:val="clear" w:color="auto" w:fill="FFFFFF"/>
        <w:jc w:val="both"/>
        <w:rPr>
          <w:color w:val="000000"/>
          <w:sz w:val="24"/>
          <w:szCs w:val="24"/>
        </w:rPr>
      </w:pPr>
      <w:r w:rsidRPr="001766E7">
        <w:rPr>
          <w:i/>
          <w:color w:val="000000"/>
          <w:sz w:val="24"/>
          <w:szCs w:val="24"/>
        </w:rPr>
        <w:t>Отвечает помощник прокурора Киреева М.В.:</w:t>
      </w:r>
      <w:r w:rsidRPr="001766E7">
        <w:rPr>
          <w:color w:val="000000"/>
          <w:sz w:val="24"/>
          <w:szCs w:val="24"/>
        </w:rPr>
        <w:t xml:space="preserve"> Частью 2 статьи 7.21 Кодекса Российской Федерации об административных правонарушениях установлена ответственность за самовольную перепланировку жилых помещений в многоквартирных домах в виде штрафа от двух тысяч до двух тысяч пятисот рублей.</w:t>
      </w:r>
    </w:p>
    <w:p w:rsidR="001766E7" w:rsidRPr="001766E7" w:rsidRDefault="001766E7" w:rsidP="001766E7">
      <w:pPr>
        <w:shd w:val="clear" w:color="auto" w:fill="FFFFFF"/>
        <w:jc w:val="both"/>
        <w:rPr>
          <w:color w:val="000000"/>
          <w:sz w:val="24"/>
          <w:szCs w:val="24"/>
        </w:rPr>
      </w:pPr>
      <w:r w:rsidRPr="001766E7">
        <w:rPr>
          <w:color w:val="000000"/>
          <w:sz w:val="24"/>
          <w:szCs w:val="24"/>
        </w:rPr>
        <w:t>На основании подпункта «б» п. 19 Правил пользования жилыми помещениями, утвержденных постановлением Правительства РФ от 21.01. 2006 N 25, в качестве пользователя жилым помещением собственник обязан обеспечивать сохранность жилого помещения.</w:t>
      </w:r>
    </w:p>
    <w:p w:rsidR="001766E7" w:rsidRPr="001766E7" w:rsidRDefault="001766E7" w:rsidP="001766E7">
      <w:pPr>
        <w:shd w:val="clear" w:color="auto" w:fill="FFFFFF"/>
        <w:jc w:val="both"/>
        <w:rPr>
          <w:color w:val="000000"/>
          <w:sz w:val="24"/>
          <w:szCs w:val="24"/>
        </w:rPr>
      </w:pPr>
      <w:r w:rsidRPr="001766E7">
        <w:rPr>
          <w:color w:val="000000"/>
          <w:sz w:val="24"/>
          <w:szCs w:val="24"/>
        </w:rPr>
        <w:t>Согласно п. 1.7.1 Правил и норм технической эксплуатации жилищного фонда, утвержденных постановлением Госстроя РФ от 27.09.2003 N 170,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766E7" w:rsidRPr="001766E7" w:rsidRDefault="001766E7" w:rsidP="001766E7">
      <w:pPr>
        <w:shd w:val="clear" w:color="auto" w:fill="FFFFFF"/>
        <w:jc w:val="both"/>
        <w:rPr>
          <w:color w:val="000000"/>
          <w:sz w:val="24"/>
          <w:szCs w:val="24"/>
        </w:rPr>
      </w:pPr>
      <w:r w:rsidRPr="001766E7">
        <w:rPr>
          <w:color w:val="000000"/>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roofErr w:type="gramStart"/>
      <w:r w:rsidRPr="001766E7">
        <w:rPr>
          <w:color w:val="000000"/>
          <w:sz w:val="24"/>
          <w:szCs w:val="24"/>
        </w:rPr>
        <w:t>ч</w:t>
      </w:r>
      <w:proofErr w:type="gramEnd"/>
      <w:r w:rsidRPr="001766E7">
        <w:rPr>
          <w:color w:val="000000"/>
          <w:sz w:val="24"/>
          <w:szCs w:val="24"/>
        </w:rPr>
        <w:t>. 2 ст. 25 ЖК РФ).</w:t>
      </w:r>
    </w:p>
    <w:p w:rsidR="001766E7" w:rsidRPr="001766E7" w:rsidRDefault="001766E7" w:rsidP="001766E7">
      <w:pPr>
        <w:shd w:val="clear" w:color="auto" w:fill="FFFFFF"/>
        <w:jc w:val="both"/>
        <w:rPr>
          <w:color w:val="000000"/>
          <w:sz w:val="24"/>
          <w:szCs w:val="24"/>
        </w:rPr>
      </w:pPr>
      <w:r w:rsidRPr="001766E7">
        <w:rPr>
          <w:color w:val="000000"/>
          <w:sz w:val="24"/>
          <w:szCs w:val="24"/>
        </w:rPr>
        <w:t xml:space="preserve">В соответствии с </w:t>
      </w:r>
      <w:proofErr w:type="gramStart"/>
      <w:r w:rsidRPr="001766E7">
        <w:rPr>
          <w:color w:val="000000"/>
          <w:sz w:val="24"/>
          <w:szCs w:val="24"/>
        </w:rPr>
        <w:t>ч</w:t>
      </w:r>
      <w:proofErr w:type="gramEnd"/>
      <w:r w:rsidRPr="001766E7">
        <w:rPr>
          <w:color w:val="000000"/>
          <w:sz w:val="24"/>
          <w:szCs w:val="24"/>
        </w:rPr>
        <w:t>.1 ст. 26 Жилищного кодекса Российской Федерации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1766E7" w:rsidRPr="001766E7" w:rsidRDefault="001766E7" w:rsidP="001766E7">
      <w:pPr>
        <w:jc w:val="both"/>
        <w:rPr>
          <w:sz w:val="24"/>
          <w:szCs w:val="24"/>
        </w:rPr>
      </w:pPr>
      <w:r w:rsidRPr="001766E7">
        <w:rPr>
          <w:color w:val="000000"/>
          <w:sz w:val="24"/>
          <w:szCs w:val="24"/>
        </w:rPr>
        <w:t>Таким образом, если Вы провели перепланировку жилого помещения без согласования с органом местного самоуправления, то привлечение Вас к административной ответственности является законным.</w:t>
      </w:r>
    </w:p>
    <w:p w:rsidR="001766E7" w:rsidRPr="00614EE4" w:rsidRDefault="001766E7" w:rsidP="001766E7">
      <w:pPr>
        <w:jc w:val="both"/>
        <w:rPr>
          <w:sz w:val="24"/>
          <w:szCs w:val="24"/>
        </w:rPr>
      </w:pPr>
      <w:r w:rsidRPr="005C7512">
        <w:rPr>
          <w:sz w:val="24"/>
          <w:szCs w:val="24"/>
        </w:rPr>
        <w:t>_____________________________________________________________________________</w:t>
      </w:r>
    </w:p>
    <w:p w:rsidR="001766E7" w:rsidRPr="00614EE4" w:rsidRDefault="001766E7" w:rsidP="001766E7">
      <w:pPr>
        <w:jc w:val="both"/>
        <w:rPr>
          <w:sz w:val="24"/>
          <w:szCs w:val="24"/>
        </w:rPr>
      </w:pPr>
    </w:p>
    <w:p w:rsidR="001766E7" w:rsidRPr="00614EE4" w:rsidRDefault="001766E7" w:rsidP="001766E7">
      <w:pPr>
        <w:jc w:val="both"/>
        <w:rPr>
          <w:sz w:val="24"/>
          <w:szCs w:val="24"/>
          <w:u w:val="single"/>
        </w:rPr>
      </w:pPr>
      <w:r w:rsidRPr="00614EE4">
        <w:rPr>
          <w:sz w:val="24"/>
          <w:szCs w:val="24"/>
          <w:u w:val="single"/>
        </w:rPr>
        <w:t>27.04.2019</w:t>
      </w:r>
    </w:p>
    <w:p w:rsidR="001766E7" w:rsidRDefault="001766E7" w:rsidP="00614EE4">
      <w:pPr>
        <w:jc w:val="both"/>
        <w:rPr>
          <w:sz w:val="24"/>
          <w:szCs w:val="24"/>
        </w:rPr>
      </w:pPr>
    </w:p>
    <w:p w:rsidR="001766E7" w:rsidRPr="001766E7" w:rsidRDefault="001766E7" w:rsidP="001766E7">
      <w:pPr>
        <w:shd w:val="clear" w:color="auto" w:fill="FFFFFF"/>
        <w:outlineLvl w:val="1"/>
        <w:rPr>
          <w:bCs/>
          <w:color w:val="000000"/>
          <w:sz w:val="24"/>
          <w:szCs w:val="24"/>
        </w:rPr>
      </w:pPr>
      <w:r w:rsidRPr="001766E7">
        <w:rPr>
          <w:bCs/>
          <w:color w:val="000000"/>
          <w:sz w:val="24"/>
          <w:szCs w:val="24"/>
        </w:rPr>
        <w:t>Справка вместо военного билета</w:t>
      </w:r>
    </w:p>
    <w:p w:rsidR="001766E7" w:rsidRPr="001766E7" w:rsidRDefault="001766E7" w:rsidP="001766E7">
      <w:pPr>
        <w:shd w:val="clear" w:color="auto" w:fill="FFFFFF"/>
        <w:jc w:val="both"/>
        <w:rPr>
          <w:color w:val="000000"/>
          <w:sz w:val="24"/>
          <w:szCs w:val="24"/>
        </w:rPr>
      </w:pPr>
      <w:r w:rsidRPr="001766E7">
        <w:rPr>
          <w:color w:val="000000"/>
          <w:sz w:val="24"/>
          <w:szCs w:val="24"/>
        </w:rPr>
        <w:t>Вопрос: Мне исполнилось 27 лет, в армии я не служил. Сейчас появилась возможность устроиться на государственную службу, но нужен военный билет. В военкомате мне выдали справку вместо военного билета. Законно ли это?</w:t>
      </w:r>
    </w:p>
    <w:p w:rsidR="001766E7" w:rsidRPr="001766E7" w:rsidRDefault="001766E7" w:rsidP="001766E7">
      <w:pPr>
        <w:shd w:val="clear" w:color="auto" w:fill="FFFFFF"/>
        <w:jc w:val="both"/>
        <w:rPr>
          <w:color w:val="000000"/>
          <w:sz w:val="24"/>
          <w:szCs w:val="24"/>
        </w:rPr>
      </w:pPr>
      <w:proofErr w:type="gramStart"/>
      <w:r w:rsidRPr="001766E7">
        <w:rPr>
          <w:i/>
          <w:color w:val="000000"/>
          <w:sz w:val="24"/>
          <w:szCs w:val="24"/>
        </w:rPr>
        <w:t>Отвечает заместитель прокурора Иванов А.В.:</w:t>
      </w:r>
      <w:r w:rsidRPr="001766E7">
        <w:rPr>
          <w:color w:val="000000"/>
          <w:sz w:val="24"/>
          <w:szCs w:val="24"/>
        </w:rPr>
        <w:t xml:space="preserve"> В соответствии со ст. 22 Федерального закона от 28.03.1998 N 53-ФЗ "О воинской обязанности и военной службе" (далее - Закон N 53-ФЗ)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roofErr w:type="gramEnd"/>
      <w:r w:rsidRPr="001766E7">
        <w:rPr>
          <w:color w:val="000000"/>
          <w:sz w:val="24"/>
          <w:szCs w:val="24"/>
        </w:rPr>
        <w:t>.</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В силу ч. 1.1 ст. 28 Закона N 53-ФЗ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w:t>
      </w:r>
      <w:proofErr w:type="gramEnd"/>
      <w:r w:rsidRPr="001766E7">
        <w:rPr>
          <w:color w:val="000000"/>
          <w:sz w:val="24"/>
          <w:szCs w:val="24"/>
        </w:rPr>
        <w:t xml:space="preserve"> комиссией субъекта РФ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 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1766E7" w:rsidRPr="001766E7" w:rsidRDefault="001766E7" w:rsidP="001766E7">
      <w:pPr>
        <w:shd w:val="clear" w:color="auto" w:fill="FFFFFF"/>
        <w:jc w:val="both"/>
        <w:rPr>
          <w:color w:val="000000"/>
          <w:sz w:val="24"/>
          <w:szCs w:val="24"/>
        </w:rPr>
      </w:pPr>
      <w:proofErr w:type="gramStart"/>
      <w:r w:rsidRPr="001766E7">
        <w:rPr>
          <w:color w:val="000000"/>
          <w:sz w:val="24"/>
          <w:szCs w:val="24"/>
        </w:rPr>
        <w:t>Согласно п. 34 Положения о призыве на военную службу граждан РФ, утвержденного Постановлением Правительства РФ от 11.11.2006 N 663,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пунктами 1 и 2, подпунктом "в" пункта 3, пунктом 4 статьи 23и</w:t>
      </w:r>
      <w:proofErr w:type="gramEnd"/>
      <w:r w:rsidRPr="001766E7">
        <w:rPr>
          <w:color w:val="000000"/>
          <w:sz w:val="24"/>
          <w:szCs w:val="24"/>
        </w:rPr>
        <w:t xml:space="preserve"> </w:t>
      </w:r>
      <w:proofErr w:type="gramStart"/>
      <w:r w:rsidRPr="001766E7">
        <w:rPr>
          <w:color w:val="000000"/>
          <w:sz w:val="24"/>
          <w:szCs w:val="24"/>
        </w:rPr>
        <w:t>статьей 24 Федерального закона "О воинской обязанности и военной службе", либо в связи с отменой призывной комиссией субъекта РФ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w:t>
      </w:r>
      <w:proofErr w:type="gramEnd"/>
      <w:r w:rsidRPr="001766E7">
        <w:rPr>
          <w:color w:val="000000"/>
          <w:sz w:val="24"/>
          <w:szCs w:val="24"/>
        </w:rPr>
        <w:t xml:space="preserve"> прошел военную службу по призыву, не имея на то законных оснований</w:t>
      </w:r>
      <w:proofErr w:type="gramStart"/>
      <w:r w:rsidRPr="001766E7">
        <w:rPr>
          <w:color w:val="000000"/>
          <w:sz w:val="24"/>
          <w:szCs w:val="24"/>
        </w:rPr>
        <w:t>.</w:t>
      </w:r>
      <w:proofErr w:type="gramEnd"/>
      <w:r w:rsidRPr="001766E7">
        <w:rPr>
          <w:color w:val="000000"/>
          <w:sz w:val="24"/>
          <w:szCs w:val="24"/>
        </w:rPr>
        <w:t xml:space="preserve"> </w:t>
      </w:r>
      <w:proofErr w:type="gramStart"/>
      <w:r w:rsidRPr="001766E7">
        <w:rPr>
          <w:color w:val="000000"/>
          <w:sz w:val="24"/>
          <w:szCs w:val="24"/>
        </w:rPr>
        <w:t>в</w:t>
      </w:r>
      <w:proofErr w:type="gramEnd"/>
      <w:r w:rsidRPr="001766E7">
        <w:rPr>
          <w:color w:val="000000"/>
          <w:sz w:val="24"/>
          <w:szCs w:val="24"/>
        </w:rPr>
        <w:t>ыносится, если гражданин не проходил военную службу, не имея на то законных оснований, начиная с 01 января 2014 года, при этом состоял (обязан был состоять) на воинском учете и подлежал призыву на военную службу.</w:t>
      </w:r>
    </w:p>
    <w:p w:rsidR="001766E7" w:rsidRPr="001766E7" w:rsidRDefault="001766E7" w:rsidP="001766E7">
      <w:pPr>
        <w:shd w:val="clear" w:color="auto" w:fill="FFFFFF"/>
        <w:jc w:val="both"/>
        <w:rPr>
          <w:color w:val="000000"/>
          <w:sz w:val="24"/>
          <w:szCs w:val="24"/>
        </w:rPr>
      </w:pPr>
      <w:r w:rsidRPr="001766E7">
        <w:rPr>
          <w:color w:val="000000"/>
          <w:sz w:val="24"/>
          <w:szCs w:val="24"/>
        </w:rPr>
        <w:t>При зачислении в запас таких граждан им выдают справку вместо военного билета.</w:t>
      </w:r>
    </w:p>
    <w:p w:rsidR="001766E7" w:rsidRPr="00614EE4" w:rsidRDefault="001766E7" w:rsidP="00614EE4">
      <w:pPr>
        <w:jc w:val="both"/>
        <w:rPr>
          <w:sz w:val="24"/>
          <w:szCs w:val="24"/>
        </w:rPr>
      </w:pPr>
    </w:p>
    <w:p w:rsidR="00614EE4" w:rsidRPr="00614EE4" w:rsidRDefault="00614EE4" w:rsidP="00614EE4">
      <w:pPr>
        <w:jc w:val="both"/>
        <w:rPr>
          <w:sz w:val="24"/>
          <w:szCs w:val="24"/>
        </w:rPr>
      </w:pPr>
      <w:r w:rsidRPr="005C7512">
        <w:rPr>
          <w:sz w:val="24"/>
          <w:szCs w:val="24"/>
        </w:rPr>
        <w:t>_____________________________________________________________________________</w:t>
      </w:r>
    </w:p>
    <w:p w:rsidR="00614EE4" w:rsidRPr="00614EE4" w:rsidRDefault="00614EE4" w:rsidP="00614EE4">
      <w:pPr>
        <w:jc w:val="both"/>
        <w:rPr>
          <w:sz w:val="24"/>
          <w:szCs w:val="24"/>
        </w:rPr>
      </w:pPr>
    </w:p>
    <w:p w:rsidR="00614EE4" w:rsidRPr="00614EE4" w:rsidRDefault="00614EE4" w:rsidP="00614EE4">
      <w:pPr>
        <w:jc w:val="both"/>
        <w:rPr>
          <w:sz w:val="24"/>
          <w:szCs w:val="24"/>
          <w:u w:val="single"/>
        </w:rPr>
      </w:pPr>
      <w:r w:rsidRPr="00614EE4">
        <w:rPr>
          <w:sz w:val="24"/>
          <w:szCs w:val="24"/>
          <w:u w:val="single"/>
        </w:rPr>
        <w:t>27.04.2019</w:t>
      </w:r>
    </w:p>
    <w:p w:rsidR="00614EE4" w:rsidRPr="00614EE4" w:rsidRDefault="00614EE4" w:rsidP="00614EE4">
      <w:pPr>
        <w:jc w:val="both"/>
        <w:rPr>
          <w:sz w:val="24"/>
          <w:szCs w:val="24"/>
        </w:rPr>
      </w:pPr>
    </w:p>
    <w:p w:rsidR="00614EE4" w:rsidRPr="00614EE4" w:rsidRDefault="00614EE4" w:rsidP="00614EE4">
      <w:pPr>
        <w:jc w:val="both"/>
        <w:rPr>
          <w:sz w:val="24"/>
          <w:szCs w:val="24"/>
        </w:rPr>
      </w:pPr>
      <w:r w:rsidRPr="00614EE4">
        <w:rPr>
          <w:sz w:val="24"/>
          <w:szCs w:val="24"/>
        </w:rPr>
        <w:t>Ужесточена административная ответственность должностных и юридических лиц за нарушение правил охраны водных объектов и правил водопользования</w:t>
      </w:r>
    </w:p>
    <w:p w:rsidR="00614EE4" w:rsidRPr="00614EE4" w:rsidRDefault="00614EE4" w:rsidP="00614EE4">
      <w:pPr>
        <w:jc w:val="both"/>
        <w:rPr>
          <w:sz w:val="24"/>
          <w:szCs w:val="24"/>
        </w:rPr>
      </w:pPr>
      <w:r w:rsidRPr="00614EE4">
        <w:rPr>
          <w:sz w:val="24"/>
          <w:szCs w:val="24"/>
        </w:rPr>
        <w:t>Разъясняет заместитель Льговского межрайонного прокурора С.Ю. Бабкин.</w:t>
      </w:r>
    </w:p>
    <w:p w:rsidR="00614EE4" w:rsidRPr="00614EE4" w:rsidRDefault="00614EE4" w:rsidP="00614EE4">
      <w:pPr>
        <w:jc w:val="both"/>
        <w:rPr>
          <w:sz w:val="24"/>
          <w:szCs w:val="24"/>
        </w:rPr>
      </w:pPr>
      <w:r w:rsidRPr="00614EE4">
        <w:rPr>
          <w:sz w:val="24"/>
          <w:szCs w:val="24"/>
        </w:rPr>
        <w:t xml:space="preserve">Федеральным законом от 15.04.2019 № 57-ФЗ внесены изменения в Кодекс Российской Федерации об административных правонарушениях. В частности, согласно внесенным изменениям, теперь в случае нарушения </w:t>
      </w:r>
      <w:proofErr w:type="spellStart"/>
      <w:r w:rsidRPr="00614EE4">
        <w:rPr>
          <w:sz w:val="24"/>
          <w:szCs w:val="24"/>
        </w:rPr>
        <w:t>водоохранного</w:t>
      </w:r>
      <w:proofErr w:type="spellEnd"/>
      <w:r w:rsidRPr="00614EE4">
        <w:rPr>
          <w:sz w:val="24"/>
          <w:szCs w:val="24"/>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w:t>
      </w:r>
      <w:r w:rsidRPr="00614EE4">
        <w:rPr>
          <w:sz w:val="24"/>
          <w:szCs w:val="24"/>
        </w:rPr>
        <w:lastRenderedPageBreak/>
        <w:t>до тридцати тысяч рублей, юридические лица - от восьмидесяти тысяч до ста тысяч рублей.</w:t>
      </w:r>
    </w:p>
    <w:p w:rsidR="00614EE4" w:rsidRPr="00614EE4" w:rsidRDefault="00614EE4" w:rsidP="00614EE4">
      <w:pPr>
        <w:jc w:val="both"/>
        <w:rPr>
          <w:sz w:val="24"/>
          <w:szCs w:val="24"/>
        </w:rPr>
      </w:pPr>
      <w:proofErr w:type="gramStart"/>
      <w:r w:rsidRPr="00614EE4">
        <w:rPr>
          <w:sz w:val="24"/>
          <w:szCs w:val="24"/>
        </w:rP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roofErr w:type="gramEnd"/>
    </w:p>
    <w:p w:rsidR="00614EE4" w:rsidRPr="00614EE4" w:rsidRDefault="00614EE4" w:rsidP="00614EE4">
      <w:pPr>
        <w:jc w:val="both"/>
        <w:rPr>
          <w:sz w:val="24"/>
          <w:szCs w:val="24"/>
        </w:rPr>
      </w:pPr>
      <w:r w:rsidRPr="00614EE4">
        <w:rPr>
          <w:sz w:val="24"/>
          <w:szCs w:val="24"/>
        </w:rPr>
        <w:t xml:space="preserve">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w:t>
      </w:r>
      <w:proofErr w:type="gramStart"/>
      <w:r w:rsidRPr="00614EE4">
        <w:rPr>
          <w:sz w:val="24"/>
          <w:szCs w:val="24"/>
        </w:rPr>
        <w:t>работ</w:t>
      </w:r>
      <w:proofErr w:type="gramEnd"/>
      <w:r w:rsidRPr="00614EE4">
        <w:rPr>
          <w:sz w:val="24"/>
          <w:szCs w:val="24"/>
        </w:rPr>
        <w:t xml:space="preserve"> либо при строительстве или эксплуатации дамб, портовых и иных сооружений, размер штрафа составит: для должностных лиц - от тридцати тысяч до сорока тысяч рублей, для юридических лиц - от восьмидесяти тысяч до ста двадцати тысяч рублей. Аналогичные суммы штрафных санкций установлены также за нарушение правил эксплуатации водохозяйственных или </w:t>
      </w:r>
      <w:proofErr w:type="spellStart"/>
      <w:r w:rsidRPr="00614EE4">
        <w:rPr>
          <w:sz w:val="24"/>
          <w:szCs w:val="24"/>
        </w:rPr>
        <w:t>водоохранных</w:t>
      </w:r>
      <w:proofErr w:type="spellEnd"/>
      <w:r w:rsidRPr="00614EE4">
        <w:rPr>
          <w:sz w:val="24"/>
          <w:szCs w:val="24"/>
        </w:rPr>
        <w:t xml:space="preserve"> сооружений и устройств.</w:t>
      </w:r>
    </w:p>
    <w:p w:rsidR="00614EE4" w:rsidRPr="00614EE4" w:rsidRDefault="00614EE4" w:rsidP="00614EE4">
      <w:pPr>
        <w:jc w:val="both"/>
        <w:rPr>
          <w:sz w:val="24"/>
          <w:szCs w:val="24"/>
        </w:rPr>
      </w:pPr>
      <w:r w:rsidRPr="00614EE4">
        <w:rPr>
          <w:sz w:val="24"/>
          <w:szCs w:val="24"/>
        </w:rPr>
        <w:t>Изменения вступили в силу с 26.04.2019.</w:t>
      </w:r>
    </w:p>
    <w:p w:rsidR="001766E7" w:rsidRDefault="001766E7" w:rsidP="001766E7">
      <w:pPr>
        <w:jc w:val="both"/>
        <w:rPr>
          <w:sz w:val="24"/>
          <w:szCs w:val="24"/>
        </w:rPr>
      </w:pPr>
    </w:p>
    <w:p w:rsidR="001766E7" w:rsidRDefault="001766E7" w:rsidP="001766E7">
      <w:pPr>
        <w:jc w:val="both"/>
        <w:rPr>
          <w:sz w:val="24"/>
          <w:szCs w:val="24"/>
          <w:u w:val="single"/>
        </w:rPr>
      </w:pPr>
      <w:r w:rsidRPr="005C7512">
        <w:rPr>
          <w:sz w:val="24"/>
          <w:szCs w:val="24"/>
        </w:rPr>
        <w:t>_____________________________________________________________________________</w:t>
      </w:r>
    </w:p>
    <w:p w:rsidR="001766E7" w:rsidRDefault="001766E7" w:rsidP="001766E7">
      <w:pPr>
        <w:jc w:val="both"/>
        <w:rPr>
          <w:sz w:val="24"/>
          <w:szCs w:val="24"/>
          <w:u w:val="single"/>
        </w:rPr>
      </w:pPr>
    </w:p>
    <w:p w:rsidR="001766E7" w:rsidRPr="005C7512" w:rsidRDefault="001766E7" w:rsidP="001766E7">
      <w:pPr>
        <w:jc w:val="both"/>
        <w:rPr>
          <w:sz w:val="24"/>
          <w:szCs w:val="24"/>
          <w:u w:val="single"/>
        </w:rPr>
      </w:pPr>
      <w:r w:rsidRPr="005C7512">
        <w:rPr>
          <w:sz w:val="24"/>
          <w:szCs w:val="24"/>
          <w:u w:val="single"/>
        </w:rPr>
        <w:t>15.04.2019</w:t>
      </w:r>
    </w:p>
    <w:p w:rsidR="00614EE4" w:rsidRDefault="00614EE4"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Неполный рабочий день</w:t>
      </w:r>
    </w:p>
    <w:p w:rsidR="001766E7" w:rsidRPr="001766E7" w:rsidRDefault="001766E7" w:rsidP="001766E7">
      <w:pPr>
        <w:pStyle w:val="a5"/>
        <w:spacing w:before="0" w:beforeAutospacing="0" w:after="0" w:afterAutospacing="0"/>
        <w:jc w:val="both"/>
      </w:pPr>
      <w:r w:rsidRPr="001766E7">
        <w:t xml:space="preserve">Вопрос: Я работаю по трудовому договору по 8 часов пять дней в </w:t>
      </w:r>
      <w:proofErr w:type="spellStart"/>
      <w:r w:rsidRPr="001766E7">
        <w:t>неделю</w:t>
      </w:r>
      <w:proofErr w:type="gramStart"/>
      <w:r w:rsidRPr="001766E7">
        <w:t>.С</w:t>
      </w:r>
      <w:proofErr w:type="gramEnd"/>
      <w:r w:rsidRPr="001766E7">
        <w:t>упруг</w:t>
      </w:r>
      <w:proofErr w:type="spellEnd"/>
      <w:r w:rsidRPr="001766E7">
        <w:t xml:space="preserve"> тоже работает. Мы воспитываем малолетнего ребенка. Имею ли я право работать неполный день?</w:t>
      </w:r>
    </w:p>
    <w:p w:rsidR="001766E7" w:rsidRPr="001766E7" w:rsidRDefault="001766E7" w:rsidP="001766E7">
      <w:pPr>
        <w:pStyle w:val="a5"/>
        <w:spacing w:before="0" w:beforeAutospacing="0" w:after="0" w:afterAutospacing="0"/>
        <w:jc w:val="both"/>
      </w:pPr>
      <w:r w:rsidRPr="001766E7">
        <w:rPr>
          <w:i/>
        </w:rPr>
        <w:t>Отвечает старший помощник прокурора Михайличенко Е.</w:t>
      </w:r>
      <w:proofErr w:type="gramStart"/>
      <w:r w:rsidRPr="001766E7">
        <w:rPr>
          <w:i/>
        </w:rPr>
        <w:t>В</w:t>
      </w:r>
      <w:proofErr w:type="gramEnd"/>
      <w:r w:rsidRPr="001766E7">
        <w:rPr>
          <w:i/>
        </w:rPr>
        <w:t>:</w:t>
      </w:r>
      <w:r w:rsidRPr="001766E7">
        <w:t xml:space="preserve"> </w:t>
      </w:r>
      <w:proofErr w:type="gramStart"/>
      <w:r w:rsidRPr="001766E7">
        <w:t>В</w:t>
      </w:r>
      <w:proofErr w:type="gramEnd"/>
      <w:r w:rsidRPr="001766E7">
        <w:t xml:space="preserve"> соответствии со ст. 93 Трудового кодекса РФ работодатель обязан устанавливать неполное рабочее время по просьбе одного из родителей (опекуна, попечителя), имеющего ребенка в возрасте до четырнадцати лет (ребенка-инвалида в возрасте до восемнадцати лет).</w:t>
      </w:r>
    </w:p>
    <w:p w:rsidR="001766E7" w:rsidRPr="001766E7" w:rsidRDefault="001766E7" w:rsidP="001766E7">
      <w:pPr>
        <w:pStyle w:val="a5"/>
        <w:spacing w:before="0" w:beforeAutospacing="0" w:after="0" w:afterAutospacing="0"/>
        <w:jc w:val="both"/>
      </w:pPr>
      <w:proofErr w:type="gramStart"/>
      <w:r w:rsidRPr="001766E7">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1766E7">
        <w:t xml:space="preserve"> данного работодателя.</w:t>
      </w:r>
    </w:p>
    <w:p w:rsidR="001766E7" w:rsidRPr="001766E7" w:rsidRDefault="001766E7" w:rsidP="001766E7">
      <w:pPr>
        <w:pStyle w:val="a5"/>
        <w:spacing w:before="0" w:beforeAutospacing="0" w:after="0" w:afterAutospacing="0"/>
        <w:jc w:val="both"/>
      </w:pPr>
      <w:r w:rsidRPr="001766E7">
        <w:t>Для установления неполного рабочего времени Вам необходимо предоставить соответствующее заявление и подтверждающие документы (например, свидетельство о рождении ребенка и справка об установлении ему инвалидности).</w:t>
      </w:r>
    </w:p>
    <w:p w:rsidR="001766E7" w:rsidRPr="001766E7" w:rsidRDefault="001766E7" w:rsidP="001766E7">
      <w:pPr>
        <w:jc w:val="both"/>
        <w:rPr>
          <w:sz w:val="24"/>
          <w:szCs w:val="24"/>
        </w:rPr>
      </w:pPr>
      <w:r w:rsidRPr="001766E7">
        <w:rPr>
          <w:sz w:val="24"/>
          <w:szCs w:val="24"/>
        </w:rPr>
        <w:t>Вместе с тем, работодатель может потребовать у  Вас справку с места работы супруга (второго родителя) о том, что такую льготу супруг не использует. В противном случае в предоставлении права на неполное рабочее время Вам может быть отказано.</w:t>
      </w:r>
    </w:p>
    <w:p w:rsidR="001766E7" w:rsidRPr="001766E7" w:rsidRDefault="001766E7" w:rsidP="001766E7">
      <w:pPr>
        <w:jc w:val="both"/>
        <w:rPr>
          <w:sz w:val="24"/>
          <w:szCs w:val="24"/>
        </w:rPr>
      </w:pPr>
    </w:p>
    <w:p w:rsidR="00614EE4" w:rsidRDefault="00614EE4" w:rsidP="001766E7">
      <w:pPr>
        <w:jc w:val="both"/>
        <w:rPr>
          <w:sz w:val="24"/>
          <w:szCs w:val="24"/>
          <w:u w:val="single"/>
        </w:rPr>
      </w:pPr>
      <w:r w:rsidRPr="005C7512">
        <w:rPr>
          <w:sz w:val="24"/>
          <w:szCs w:val="24"/>
        </w:rPr>
        <w:t>_____________________________________________________________________________</w:t>
      </w:r>
    </w:p>
    <w:p w:rsidR="00325A92" w:rsidRDefault="00325A92" w:rsidP="005C7512">
      <w:pPr>
        <w:jc w:val="both"/>
        <w:rPr>
          <w:sz w:val="24"/>
          <w:szCs w:val="24"/>
          <w:u w:val="single"/>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u w:val="single"/>
        </w:rPr>
      </w:pPr>
    </w:p>
    <w:p w:rsidR="00C81363" w:rsidRPr="005C7512" w:rsidRDefault="00C81363" w:rsidP="005C7512">
      <w:pPr>
        <w:jc w:val="both"/>
        <w:rPr>
          <w:sz w:val="24"/>
          <w:szCs w:val="24"/>
        </w:rPr>
      </w:pPr>
      <w:r w:rsidRPr="005C7512">
        <w:rPr>
          <w:sz w:val="24"/>
          <w:szCs w:val="24"/>
        </w:rPr>
        <w:t>Удержание алиментов с компенсации за использование личного транспорта в служебных целях не производится</w:t>
      </w:r>
    </w:p>
    <w:p w:rsidR="00C81363" w:rsidRPr="005C7512" w:rsidRDefault="00C81363" w:rsidP="005C7512">
      <w:pPr>
        <w:jc w:val="both"/>
        <w:rPr>
          <w:sz w:val="24"/>
          <w:szCs w:val="24"/>
        </w:rPr>
      </w:pPr>
      <w:r w:rsidRPr="005C7512">
        <w:rPr>
          <w:sz w:val="24"/>
          <w:szCs w:val="24"/>
        </w:rPr>
        <w:t>Изменения внесены в подпункт "</w:t>
      </w:r>
      <w:proofErr w:type="spellStart"/>
      <w:r w:rsidRPr="005C7512">
        <w:rPr>
          <w:sz w:val="24"/>
          <w:szCs w:val="24"/>
        </w:rPr>
        <w:t>п</w:t>
      </w:r>
      <w:proofErr w:type="spellEnd"/>
      <w:r w:rsidRPr="005C7512">
        <w:rPr>
          <w:sz w:val="24"/>
          <w:szCs w:val="24"/>
        </w:rPr>
        <w:t xml:space="preserve">" пункта 2 "Перечня видов заработной платы и иного дохода, из которых производится удержание алиментов на несовершеннолетних детей", </w:t>
      </w:r>
      <w:proofErr w:type="gramStart"/>
      <w:r w:rsidRPr="005C7512">
        <w:rPr>
          <w:sz w:val="24"/>
          <w:szCs w:val="24"/>
        </w:rPr>
        <w:lastRenderedPageBreak/>
        <w:t>положения</w:t>
      </w:r>
      <w:proofErr w:type="gramEnd"/>
      <w:r w:rsidRPr="005C7512">
        <w:rPr>
          <w:sz w:val="24"/>
          <w:szCs w:val="24"/>
        </w:rPr>
        <w:t xml:space="preserve"> которого признаны частично не соответствующими Конституции РФ (Постановление КС РФ от 01.02.2019 N 7-П), поскольку позволяли удерживать алименты с компенсации за использование личного транспорта.</w:t>
      </w:r>
    </w:p>
    <w:p w:rsidR="00C81363" w:rsidRDefault="00C81363" w:rsidP="005C7512">
      <w:pPr>
        <w:jc w:val="both"/>
        <w:rPr>
          <w:sz w:val="24"/>
          <w:szCs w:val="24"/>
        </w:rPr>
      </w:pPr>
      <w:r w:rsidRPr="005C7512">
        <w:rPr>
          <w:sz w:val="24"/>
          <w:szCs w:val="24"/>
        </w:rPr>
        <w:t>Суд указал,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Помощник Льговского межрайонного прокурора Колупаев И.М.</w:t>
      </w:r>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81363" w:rsidRPr="005C7512" w:rsidRDefault="00C81363" w:rsidP="005C7512">
      <w:pPr>
        <w:jc w:val="both"/>
        <w:rPr>
          <w:sz w:val="24"/>
          <w:szCs w:val="24"/>
        </w:rPr>
      </w:pPr>
    </w:p>
    <w:p w:rsidR="00C81363" w:rsidRPr="005C7512" w:rsidRDefault="00C81363" w:rsidP="005C7512">
      <w:pPr>
        <w:jc w:val="both"/>
        <w:rPr>
          <w:sz w:val="24"/>
          <w:szCs w:val="24"/>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
    <w:p w:rsidR="00C81363" w:rsidRPr="005C7512" w:rsidRDefault="00C81363" w:rsidP="005C7512">
      <w:pPr>
        <w:jc w:val="both"/>
        <w:rPr>
          <w:sz w:val="24"/>
          <w:szCs w:val="24"/>
        </w:rPr>
      </w:pPr>
      <w:r w:rsidRPr="005C7512">
        <w:rPr>
          <w:sz w:val="24"/>
          <w:szCs w:val="24"/>
        </w:rPr>
        <w:t xml:space="preserve">Конституционный Суд РФ признал взаимосвязанные положения статьи 129, частей первой и третьей статьи 133 и частей первой - четвертой и одиннадцатой статьи 133.1 Трудового кодекса </w:t>
      </w:r>
      <w:proofErr w:type="gramStart"/>
      <w:r w:rsidRPr="005C7512">
        <w:rPr>
          <w:sz w:val="24"/>
          <w:szCs w:val="24"/>
        </w:rPr>
        <w:t>РФ</w:t>
      </w:r>
      <w:proofErr w:type="gramEnd"/>
      <w:r w:rsidRPr="005C7512">
        <w:rPr>
          <w:sz w:val="24"/>
          <w:szCs w:val="24"/>
        </w:rPr>
        <w:t xml:space="preserve">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C81363" w:rsidRPr="005C7512" w:rsidRDefault="00C81363" w:rsidP="005C7512">
      <w:pPr>
        <w:jc w:val="both"/>
        <w:rPr>
          <w:sz w:val="24"/>
          <w:szCs w:val="24"/>
        </w:rPr>
      </w:pPr>
      <w:proofErr w:type="gramStart"/>
      <w:r w:rsidRPr="005C7512">
        <w:rPr>
          <w:sz w:val="24"/>
          <w:szCs w:val="24"/>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proofErr w:type="gramEnd"/>
      <w:r w:rsidRPr="005C7512">
        <w:rPr>
          <w:sz w:val="24"/>
          <w:szCs w:val="24"/>
        </w:rPr>
        <w:t xml:space="preserve"> </w:t>
      </w:r>
      <w:proofErr w:type="gramStart"/>
      <w:r w:rsidRPr="005C7512">
        <w:rPr>
          <w:sz w:val="24"/>
          <w:szCs w:val="24"/>
        </w:rPr>
        <w:t>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бы в таком же положении, как и те, кто</w:t>
      </w:r>
      <w:proofErr w:type="gramEnd"/>
      <w:r w:rsidRPr="005C7512">
        <w:rPr>
          <w:sz w:val="24"/>
          <w:szCs w:val="24"/>
        </w:rPr>
        <w:t xml:space="preserve"> выполнял аналогичную работу в рамках установленной продолжительности рабочего дня (смены), в дневное время, в будний день.</w:t>
      </w:r>
    </w:p>
    <w:p w:rsidR="00C81363" w:rsidRDefault="00C81363" w:rsidP="005C7512">
      <w:pPr>
        <w:jc w:val="both"/>
        <w:rPr>
          <w:sz w:val="24"/>
          <w:szCs w:val="24"/>
        </w:rPr>
      </w:pPr>
      <w:proofErr w:type="gramStart"/>
      <w:r w:rsidRPr="005C7512">
        <w:rPr>
          <w:sz w:val="24"/>
          <w:szCs w:val="24"/>
        </w:rPr>
        <w:t>Это приводило бы к несоразмерному ограничению трудовых прав работников, привлеченных к выполнению работы в условиях, отклоняющихся от нормальных, и вступало бы в противоречие с установленными Конституцией РФ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w:t>
      </w:r>
      <w:proofErr w:type="gramEnd"/>
      <w:r w:rsidRPr="005C7512">
        <w:rPr>
          <w:sz w:val="24"/>
          <w:szCs w:val="24"/>
        </w:rPr>
        <w:t xml:space="preserve">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5C7512">
      <w:pPr>
        <w:jc w:val="both"/>
        <w:rPr>
          <w:sz w:val="24"/>
          <w:szCs w:val="24"/>
        </w:rPr>
      </w:pPr>
    </w:p>
    <w:p w:rsidR="001766E7" w:rsidRPr="005C7512"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rPr>
      </w:pPr>
    </w:p>
    <w:p w:rsidR="001766E7" w:rsidRPr="005C7512" w:rsidRDefault="001766E7" w:rsidP="001766E7">
      <w:pPr>
        <w:jc w:val="both"/>
        <w:rPr>
          <w:sz w:val="24"/>
          <w:szCs w:val="24"/>
          <w:u w:val="single"/>
        </w:rPr>
      </w:pPr>
      <w:r w:rsidRPr="005C7512">
        <w:rPr>
          <w:sz w:val="24"/>
          <w:szCs w:val="24"/>
          <w:u w:val="single"/>
        </w:rPr>
        <w:lastRenderedPageBreak/>
        <w:t>15.04.2019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За нарушение сроков оплаты контрактов предусмотрен штраф</w:t>
      </w:r>
      <w:r>
        <w:rPr>
          <w:b w:val="0"/>
          <w:sz w:val="24"/>
          <w:szCs w:val="24"/>
        </w:rPr>
        <w:t>.</w:t>
      </w:r>
    </w:p>
    <w:p w:rsidR="001766E7" w:rsidRPr="001766E7" w:rsidRDefault="001766E7" w:rsidP="001766E7">
      <w:pPr>
        <w:pStyle w:val="a5"/>
        <w:spacing w:before="0" w:beforeAutospacing="0" w:after="0" w:afterAutospacing="0"/>
        <w:jc w:val="both"/>
      </w:pPr>
      <w:r w:rsidRPr="001766E7">
        <w:t>Вопрос: Я являюсь индивидуальным предпринимателем, выполнил работы по муниципальному контракту, но бюджетное учреждение не спешит оплачивать. Как получить свои деньги и привлечь заказчика к ответственности, куда в таких случаях нужно обращаться?</w:t>
      </w:r>
    </w:p>
    <w:p w:rsidR="001766E7" w:rsidRPr="001766E7" w:rsidRDefault="001766E7" w:rsidP="001766E7">
      <w:pPr>
        <w:pStyle w:val="a5"/>
        <w:spacing w:before="0" w:beforeAutospacing="0" w:after="0" w:afterAutospacing="0"/>
        <w:jc w:val="both"/>
        <w:rPr>
          <w:i/>
        </w:rPr>
      </w:pPr>
      <w:r w:rsidRPr="001766E7">
        <w:rPr>
          <w:i/>
        </w:rPr>
        <w:t xml:space="preserve">Отвечает заместитель прокурора </w:t>
      </w:r>
    </w:p>
    <w:p w:rsidR="001766E7" w:rsidRPr="001766E7" w:rsidRDefault="001766E7" w:rsidP="001766E7">
      <w:pPr>
        <w:pStyle w:val="a5"/>
        <w:spacing w:before="0" w:beforeAutospacing="0" w:after="0" w:afterAutospacing="0"/>
        <w:jc w:val="both"/>
      </w:pPr>
      <w:proofErr w:type="gramStart"/>
      <w:r w:rsidRPr="001766E7">
        <w:rPr>
          <w:i/>
        </w:rPr>
        <w:t>Бабкин С.Ю.:</w:t>
      </w:r>
      <w:r w:rsidRPr="001766E7">
        <w:t xml:space="preserve"> В соответствии со статьей 7.32.5 Кодекса Российской Федерации об административных правонарушениях (далее – </w:t>
      </w:r>
      <w:proofErr w:type="spellStart"/>
      <w:r w:rsidRPr="001766E7">
        <w:t>КоАП</w:t>
      </w:r>
      <w:proofErr w:type="spellEnd"/>
      <w:r w:rsidRPr="001766E7">
        <w:t xml:space="preserve"> РФ) за нарушение срока и порядка оплаты товаров (работ, услуг) при осуществлении закупок для обеспечения государственных и муниципальных нужд, в том числе за неисполнение обязанности по обеспечению авансирования, предусмотренного государственным или муниципальным контрактом, на должностное лицо заказчика может быть наложен штраф в размере от</w:t>
      </w:r>
      <w:proofErr w:type="gramEnd"/>
      <w:r w:rsidRPr="001766E7">
        <w:t xml:space="preserve"> 30 тыс. до 50 тыс. рублей.</w:t>
      </w:r>
    </w:p>
    <w:p w:rsidR="001766E7" w:rsidRPr="001766E7" w:rsidRDefault="001766E7" w:rsidP="001766E7">
      <w:pPr>
        <w:pStyle w:val="a5"/>
        <w:spacing w:before="0" w:beforeAutospacing="0" w:after="0" w:afterAutospacing="0"/>
        <w:jc w:val="both"/>
      </w:pPr>
      <w:r w:rsidRPr="001766E7">
        <w:t>Если указанные деяния совершены должностным лицом, ранее подвергнутым административному наказанию за аналогичное административное правонарушение, то в таком случае данное должностное лицо может быть дисквалифицировано на срок от 1 года до 2 лет.</w:t>
      </w:r>
    </w:p>
    <w:p w:rsidR="001766E7" w:rsidRPr="001766E7" w:rsidRDefault="001766E7" w:rsidP="001766E7">
      <w:pPr>
        <w:pStyle w:val="a5"/>
        <w:spacing w:before="0" w:beforeAutospacing="0" w:after="0" w:afterAutospacing="0"/>
        <w:jc w:val="both"/>
      </w:pPr>
      <w:r w:rsidRPr="001766E7">
        <w:t xml:space="preserve">Протоколы об административном правонарушении по ст. 7.32.5 </w:t>
      </w:r>
      <w:proofErr w:type="spellStart"/>
      <w:r w:rsidRPr="001766E7">
        <w:t>КоАП</w:t>
      </w:r>
      <w:proofErr w:type="spellEnd"/>
      <w:r w:rsidRPr="001766E7">
        <w:t xml:space="preserve"> РФ составляют должностные лица федерального антимонопольного органа и его территориальных органов.</w:t>
      </w:r>
    </w:p>
    <w:p w:rsidR="001766E7" w:rsidRPr="001766E7" w:rsidRDefault="001766E7" w:rsidP="001766E7">
      <w:pPr>
        <w:pStyle w:val="a5"/>
        <w:spacing w:before="0" w:beforeAutospacing="0" w:after="0" w:afterAutospacing="0"/>
        <w:jc w:val="both"/>
      </w:pPr>
      <w:r w:rsidRPr="001766E7">
        <w:t xml:space="preserve">Таким образом, по вопросу привлечения заказчика к административной ответственности по ст. 7.32.5 </w:t>
      </w:r>
      <w:proofErr w:type="spellStart"/>
      <w:r w:rsidRPr="001766E7">
        <w:t>КоАП</w:t>
      </w:r>
      <w:proofErr w:type="spellEnd"/>
      <w:r w:rsidRPr="001766E7">
        <w:t xml:space="preserve"> РФ следует обратиться в Управление Федеральной антимонопольной службы по Курской области, расположенное по адресу: г. Курск, ул. Марата, 9.</w:t>
      </w:r>
    </w:p>
    <w:p w:rsidR="001766E7" w:rsidRPr="001766E7" w:rsidRDefault="001766E7" w:rsidP="001766E7">
      <w:pPr>
        <w:pStyle w:val="a5"/>
        <w:spacing w:before="0" w:beforeAutospacing="0" w:after="0" w:afterAutospacing="0"/>
        <w:jc w:val="both"/>
      </w:pPr>
      <w:r w:rsidRPr="001766E7">
        <w:t>В силу статей 309 и 330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в случае неисполнения или ненадлежащего исполнения обязательства, в частности в случае просрочки исполнения, должник обязан уплатить кредитору неустойку.</w:t>
      </w:r>
    </w:p>
    <w:p w:rsidR="001766E7" w:rsidRPr="001766E7" w:rsidRDefault="001766E7" w:rsidP="001766E7">
      <w:pPr>
        <w:jc w:val="both"/>
        <w:rPr>
          <w:sz w:val="24"/>
          <w:szCs w:val="24"/>
        </w:rPr>
      </w:pPr>
      <w:proofErr w:type="gramStart"/>
      <w:r w:rsidRPr="001766E7">
        <w:rPr>
          <w:sz w:val="24"/>
          <w:szCs w:val="24"/>
        </w:rPr>
        <w:t>На основании изложенного, при надлежащем выполнении Вами работ по муниципальному контракту Вы вправе обратиться в Арбитражный суд Курской области с исковым заявлением о взыскании суммы задолженности по муниципальному контракту и неустойки с заказчика.</w:t>
      </w:r>
      <w:proofErr w:type="gramEnd"/>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81363" w:rsidRPr="005C7512" w:rsidRDefault="00C81363" w:rsidP="005C7512">
      <w:pPr>
        <w:jc w:val="both"/>
        <w:rPr>
          <w:sz w:val="24"/>
          <w:szCs w:val="24"/>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Правопреемник должен платить земельный налог за участок, даже если не было регистрации права бессрочного пользования на него</w:t>
      </w:r>
    </w:p>
    <w:p w:rsidR="00C81363" w:rsidRPr="005C7512" w:rsidRDefault="00C81363" w:rsidP="005C7512">
      <w:pPr>
        <w:jc w:val="both"/>
        <w:rPr>
          <w:sz w:val="24"/>
          <w:szCs w:val="24"/>
        </w:rPr>
      </w:pPr>
      <w:r w:rsidRPr="005C7512">
        <w:rPr>
          <w:sz w:val="24"/>
          <w:szCs w:val="24"/>
        </w:rPr>
        <w:t xml:space="preserve">Налогоплательщик не платил земельный налог за участок, который был получен от </w:t>
      </w:r>
      <w:proofErr w:type="spellStart"/>
      <w:r w:rsidRPr="005C7512">
        <w:rPr>
          <w:sz w:val="24"/>
          <w:szCs w:val="24"/>
        </w:rPr>
        <w:t>правопредшественника</w:t>
      </w:r>
      <w:proofErr w:type="spellEnd"/>
      <w:r w:rsidRPr="005C7512">
        <w:rPr>
          <w:sz w:val="24"/>
          <w:szCs w:val="24"/>
        </w:rPr>
        <w:t>. Организация не регистрировала свое право на этот участок, поскольку он не был включен в передаточный акт.</w:t>
      </w:r>
    </w:p>
    <w:p w:rsidR="00C81363" w:rsidRPr="005C7512" w:rsidRDefault="00C81363" w:rsidP="005C7512">
      <w:pPr>
        <w:jc w:val="both"/>
        <w:rPr>
          <w:sz w:val="24"/>
          <w:szCs w:val="24"/>
        </w:rPr>
      </w:pPr>
      <w:r w:rsidRPr="005C7512">
        <w:rPr>
          <w:sz w:val="24"/>
          <w:szCs w:val="24"/>
        </w:rPr>
        <w:t>Суд первой инстанции указал, что налогоплательщик должен был платить земельный налог за участок, так как получил его в порядке преемства права, которое ранее было зарегистрировано госпредприятием в соответствующем реестре.</w:t>
      </w:r>
    </w:p>
    <w:p w:rsidR="00C81363" w:rsidRPr="005C7512" w:rsidRDefault="00C81363" w:rsidP="005C7512">
      <w:pPr>
        <w:jc w:val="both"/>
        <w:rPr>
          <w:sz w:val="24"/>
          <w:szCs w:val="24"/>
        </w:rPr>
      </w:pPr>
      <w:r w:rsidRPr="005C7512">
        <w:rPr>
          <w:sz w:val="24"/>
          <w:szCs w:val="24"/>
        </w:rPr>
        <w:t>Апелляционный суд согласился с налогоплательщиком и отменил решение суда первой инстанции.</w:t>
      </w:r>
    </w:p>
    <w:p w:rsidR="00C81363" w:rsidRDefault="00C81363" w:rsidP="005C7512">
      <w:pPr>
        <w:jc w:val="both"/>
        <w:rPr>
          <w:sz w:val="24"/>
          <w:szCs w:val="24"/>
        </w:rPr>
      </w:pPr>
      <w:r w:rsidRPr="005C7512">
        <w:rPr>
          <w:sz w:val="24"/>
          <w:szCs w:val="24"/>
        </w:rPr>
        <w:t xml:space="preserve">Суд кассационной инстанции признал доначисление земельного налога обоснованным и указал, что право постоянного (бессрочного) пользования земельным участком, зарегистрированное за </w:t>
      </w:r>
      <w:proofErr w:type="spellStart"/>
      <w:r w:rsidRPr="005C7512">
        <w:rPr>
          <w:sz w:val="24"/>
          <w:szCs w:val="24"/>
        </w:rPr>
        <w:t>правопредшественником</w:t>
      </w:r>
      <w:proofErr w:type="spellEnd"/>
      <w:r w:rsidRPr="005C7512">
        <w:rPr>
          <w:sz w:val="24"/>
          <w:szCs w:val="24"/>
        </w:rPr>
        <w:t xml:space="preserve">, перешло к обществу-преемнику в </w:t>
      </w:r>
      <w:r w:rsidRPr="005C7512">
        <w:rPr>
          <w:sz w:val="24"/>
          <w:szCs w:val="24"/>
        </w:rPr>
        <w:lastRenderedPageBreak/>
        <w:t>соответствии с п. 1 ст. 268 ГК РФ. В этом случае он становится плательщиком земельного налога независимо от регистрации перехода соответствующего права.</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5C7512">
      <w:pPr>
        <w:jc w:val="both"/>
        <w:rPr>
          <w:sz w:val="24"/>
          <w:szCs w:val="24"/>
        </w:rPr>
      </w:pPr>
    </w:p>
    <w:p w:rsidR="001766E7" w:rsidRPr="005C7512"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u w:val="single"/>
        </w:rPr>
      </w:pPr>
    </w:p>
    <w:p w:rsidR="001766E7" w:rsidRPr="005C7512" w:rsidRDefault="001766E7" w:rsidP="001766E7">
      <w:pPr>
        <w:jc w:val="both"/>
        <w:rPr>
          <w:sz w:val="24"/>
          <w:szCs w:val="24"/>
          <w:u w:val="single"/>
        </w:rPr>
      </w:pPr>
      <w:r w:rsidRPr="005C7512">
        <w:rPr>
          <w:sz w:val="24"/>
          <w:szCs w:val="24"/>
          <w:u w:val="single"/>
        </w:rPr>
        <w:t>15.04.2019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Срок принудительного лечения</w:t>
      </w:r>
    </w:p>
    <w:p w:rsidR="001766E7" w:rsidRPr="001766E7" w:rsidRDefault="001766E7" w:rsidP="001766E7">
      <w:pPr>
        <w:pStyle w:val="a5"/>
        <w:spacing w:before="0" w:beforeAutospacing="0" w:after="0" w:afterAutospacing="0"/>
        <w:jc w:val="both"/>
      </w:pPr>
      <w:r w:rsidRPr="001766E7">
        <w:t>Вопрос: Мой муж был освобожден судом от уголовной ответственности и ему назначено принудительное лечение в психиатрическом стационаре. Скажите, сколько может продолжаться такое лечение?</w:t>
      </w:r>
    </w:p>
    <w:p w:rsidR="001766E7" w:rsidRPr="001766E7" w:rsidRDefault="001766E7" w:rsidP="001766E7">
      <w:pPr>
        <w:pStyle w:val="a5"/>
        <w:spacing w:before="0" w:beforeAutospacing="0" w:after="0" w:afterAutospacing="0"/>
        <w:jc w:val="both"/>
      </w:pPr>
      <w:proofErr w:type="gramStart"/>
      <w:r w:rsidRPr="001766E7">
        <w:rPr>
          <w:i/>
        </w:rPr>
        <w:t>Отвечает помощник прокурора Колупаев И.М.:</w:t>
      </w:r>
      <w:r w:rsidRPr="001766E7">
        <w:t xml:space="preserve"> В силу ч. 2 ст. 102 УК РФ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w:t>
      </w:r>
      <w:proofErr w:type="gramEnd"/>
    </w:p>
    <w:p w:rsidR="001766E7" w:rsidRPr="001766E7" w:rsidRDefault="001766E7" w:rsidP="001766E7">
      <w:pPr>
        <w:pStyle w:val="a5"/>
        <w:spacing w:before="0" w:beforeAutospacing="0" w:after="0" w:afterAutospacing="0"/>
        <w:jc w:val="both"/>
      </w:pPr>
      <w:r w:rsidRPr="001766E7">
        <w:t>При этом</w:t>
      </w:r>
      <w:proofErr w:type="gramStart"/>
      <w:r w:rsidRPr="001766E7">
        <w:t>,</w:t>
      </w:r>
      <w:proofErr w:type="gramEnd"/>
      <w:r w:rsidRPr="001766E7">
        <w:t xml:space="preserve"> согласно ч. 1 ст. 445 УПК РФ суд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прекращает, изменяет или продлевает на следующие шесть месяцев применение к данному лицу принудительной меры медицинского характера.</w:t>
      </w:r>
    </w:p>
    <w:p w:rsidR="001766E7" w:rsidRPr="001766E7" w:rsidRDefault="001766E7" w:rsidP="001766E7">
      <w:pPr>
        <w:pStyle w:val="a5"/>
        <w:spacing w:before="0" w:beforeAutospacing="0" w:after="0" w:afterAutospacing="0"/>
        <w:jc w:val="both"/>
      </w:pPr>
      <w:r w:rsidRPr="001766E7">
        <w:t>Суд проверяет обоснованность такого ходатайства, результаты проведенного лечения и решает вопрос о необходимости дальнейшего медицинского наблюдения и лечения. В судебное заседание может быть вызван представитель медицинского учреждения, медицинской организации, оказывающей психиатрическую помощь в стационарных условиях, где наблюдается лицо. Также в судебном заседании обязательно участие защитника, законного представителя лица, в отношении которого ведется производство о применении принудительной меры медицинского характера, и прокурора.</w:t>
      </w:r>
    </w:p>
    <w:p w:rsidR="001766E7" w:rsidRPr="001766E7" w:rsidRDefault="001766E7" w:rsidP="001766E7">
      <w:pPr>
        <w:pStyle w:val="a5"/>
        <w:spacing w:before="0" w:beforeAutospacing="0" w:after="0" w:afterAutospacing="0"/>
        <w:jc w:val="both"/>
      </w:pPr>
      <w:proofErr w:type="gramStart"/>
      <w:r w:rsidRPr="001766E7">
        <w:t>Если соответствующее медицинское заключение вызывает сомнение,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roofErr w:type="gramEnd"/>
    </w:p>
    <w:p w:rsidR="001766E7" w:rsidRPr="001766E7" w:rsidRDefault="001766E7" w:rsidP="001766E7">
      <w:pPr>
        <w:jc w:val="both"/>
        <w:rPr>
          <w:sz w:val="24"/>
          <w:szCs w:val="24"/>
        </w:rPr>
      </w:pPr>
      <w:r w:rsidRPr="001766E7">
        <w:rPr>
          <w:sz w:val="24"/>
          <w:szCs w:val="24"/>
        </w:rPr>
        <w:t>По результатам рассмотрения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При наличии основания для продления применения принудительной меры медицинского характера суд продлевает принудительное лечение.</w:t>
      </w:r>
    </w:p>
    <w:p w:rsidR="00C81363" w:rsidRPr="001766E7" w:rsidRDefault="00C81363" w:rsidP="005C7512">
      <w:pPr>
        <w:rPr>
          <w:sz w:val="24"/>
          <w:szCs w:val="24"/>
        </w:rPr>
      </w:pPr>
    </w:p>
    <w:p w:rsidR="00C81363" w:rsidRPr="001766E7" w:rsidRDefault="00C81363" w:rsidP="005C7512">
      <w:pPr>
        <w:jc w:val="both"/>
        <w:rPr>
          <w:sz w:val="24"/>
          <w:szCs w:val="24"/>
        </w:rPr>
      </w:pPr>
      <w:r w:rsidRPr="001766E7">
        <w:rPr>
          <w:sz w:val="24"/>
          <w:szCs w:val="24"/>
        </w:rPr>
        <w:t>_____________________________________________________________________________</w:t>
      </w:r>
    </w:p>
    <w:p w:rsidR="00C81363" w:rsidRPr="005C7512" w:rsidRDefault="00C81363" w:rsidP="005C7512">
      <w:pPr>
        <w:jc w:val="both"/>
        <w:rPr>
          <w:sz w:val="24"/>
          <w:szCs w:val="24"/>
          <w:u w:val="single"/>
        </w:rPr>
      </w:pPr>
    </w:p>
    <w:p w:rsidR="00C81363" w:rsidRPr="005C7512" w:rsidRDefault="00C81363" w:rsidP="005C7512">
      <w:pPr>
        <w:jc w:val="both"/>
        <w:rPr>
          <w:sz w:val="24"/>
          <w:szCs w:val="24"/>
          <w:u w:val="single"/>
        </w:rPr>
      </w:pPr>
      <w:r w:rsidRPr="005C7512">
        <w:rPr>
          <w:sz w:val="24"/>
          <w:szCs w:val="24"/>
          <w:u w:val="single"/>
        </w:rPr>
        <w:t>15.04.2019</w:t>
      </w:r>
    </w:p>
    <w:p w:rsidR="00C81363" w:rsidRPr="005C7512" w:rsidRDefault="00C81363" w:rsidP="005C7512">
      <w:pPr>
        <w:jc w:val="both"/>
        <w:rPr>
          <w:sz w:val="24"/>
          <w:szCs w:val="24"/>
        </w:rPr>
      </w:pPr>
    </w:p>
    <w:p w:rsidR="00C81363" w:rsidRPr="005C7512" w:rsidRDefault="00C81363" w:rsidP="005C7512">
      <w:pPr>
        <w:jc w:val="both"/>
        <w:rPr>
          <w:sz w:val="24"/>
          <w:szCs w:val="24"/>
        </w:rPr>
      </w:pPr>
      <w:r w:rsidRPr="005C7512">
        <w:rPr>
          <w:sz w:val="24"/>
          <w:szCs w:val="24"/>
        </w:rPr>
        <w:t>Минфин России разрешил работодателям уплачивать НДФЛ в виде фиксированного авансового платежа за иностранного работника</w:t>
      </w:r>
    </w:p>
    <w:p w:rsidR="00C81363" w:rsidRPr="005C7512" w:rsidRDefault="00C81363" w:rsidP="005C7512">
      <w:pPr>
        <w:jc w:val="both"/>
        <w:rPr>
          <w:sz w:val="24"/>
          <w:szCs w:val="24"/>
        </w:rPr>
      </w:pPr>
      <w:r w:rsidRPr="005C7512">
        <w:rPr>
          <w:sz w:val="24"/>
          <w:szCs w:val="24"/>
        </w:rPr>
        <w:t xml:space="preserve">Согласно статье 227.1 НК РФ налог на доходы физических лиц в виде фиксированного авансового платежа уплачивается иностранными гражданами, осуществляющими </w:t>
      </w:r>
      <w:r w:rsidRPr="005C7512">
        <w:rPr>
          <w:sz w:val="24"/>
          <w:szCs w:val="24"/>
        </w:rPr>
        <w:lastRenderedPageBreak/>
        <w:t>трудовую деятельность по найму в РФ на основании патента. Общая сумма налога с доходов таких налогоплательщиков исчисляется налоговыми агентами и подлежит уменьшению на сумму уплаченных фиксированных авансовых платежей.</w:t>
      </w:r>
    </w:p>
    <w:p w:rsidR="00C81363" w:rsidRPr="005C7512" w:rsidRDefault="00C81363" w:rsidP="005C7512">
      <w:pPr>
        <w:jc w:val="both"/>
        <w:rPr>
          <w:sz w:val="24"/>
          <w:szCs w:val="24"/>
        </w:rPr>
      </w:pPr>
      <w:r w:rsidRPr="005C7512">
        <w:rPr>
          <w:sz w:val="24"/>
          <w:szCs w:val="24"/>
        </w:rPr>
        <w:t>Согласно пункту 9 статьи 226 НК РФ уплата НДФЛ за счет средств налоговых агентов не допускается.</w:t>
      </w:r>
    </w:p>
    <w:p w:rsidR="00C81363" w:rsidRPr="005C7512" w:rsidRDefault="00C81363" w:rsidP="005C7512">
      <w:pPr>
        <w:jc w:val="both"/>
        <w:rPr>
          <w:sz w:val="24"/>
          <w:szCs w:val="24"/>
        </w:rPr>
      </w:pPr>
      <w:r w:rsidRPr="005C7512">
        <w:rPr>
          <w:sz w:val="24"/>
          <w:szCs w:val="24"/>
        </w:rPr>
        <w:t>Однако, поскольку в соответствии с абзацем четвертым пункта 1 статьи 45 НК РФ уплата налога может быть произведена за налогоплательщика иным лицом, сообщается следующее.</w:t>
      </w:r>
    </w:p>
    <w:p w:rsidR="00C81363" w:rsidRPr="005C7512" w:rsidRDefault="00C81363" w:rsidP="005C7512">
      <w:pPr>
        <w:jc w:val="both"/>
        <w:rPr>
          <w:sz w:val="24"/>
          <w:szCs w:val="24"/>
        </w:rPr>
      </w:pPr>
      <w:r w:rsidRPr="005C7512">
        <w:rPr>
          <w:sz w:val="24"/>
          <w:szCs w:val="24"/>
        </w:rPr>
        <w:t>Уплата НДФЛ в виде фиксированного авансового платежа может быть произведена за налогоплательщика налоговым агентом.</w:t>
      </w:r>
    </w:p>
    <w:p w:rsidR="00C81363" w:rsidRDefault="00C81363" w:rsidP="005C7512">
      <w:pPr>
        <w:jc w:val="both"/>
        <w:rPr>
          <w:sz w:val="24"/>
          <w:szCs w:val="24"/>
        </w:rPr>
      </w:pPr>
      <w:r w:rsidRPr="005C7512">
        <w:rPr>
          <w:sz w:val="24"/>
          <w:szCs w:val="24"/>
        </w:rPr>
        <w:t>При этом следует учитывать, что сумма уплаченного налога не признается доходом этого налогоплательщика только в том случае, если указанный налог уплачен иным физическим лицом (п. 5 ст. 208 НК РФ).</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1766E7" w:rsidRDefault="001766E7" w:rsidP="001766E7">
      <w:pPr>
        <w:jc w:val="both"/>
        <w:rPr>
          <w:sz w:val="24"/>
          <w:szCs w:val="24"/>
        </w:rPr>
      </w:pPr>
      <w:r w:rsidRPr="005C7512">
        <w:rPr>
          <w:sz w:val="24"/>
          <w:szCs w:val="24"/>
        </w:rPr>
        <w:t>_____________________________________________________________________________</w:t>
      </w:r>
    </w:p>
    <w:p w:rsidR="001766E7" w:rsidRPr="005C7512" w:rsidRDefault="001766E7" w:rsidP="001766E7">
      <w:pPr>
        <w:jc w:val="both"/>
        <w:rPr>
          <w:sz w:val="24"/>
          <w:szCs w:val="24"/>
        </w:rPr>
      </w:pPr>
    </w:p>
    <w:p w:rsidR="001766E7" w:rsidRPr="005C7512" w:rsidRDefault="001766E7" w:rsidP="001766E7">
      <w:pPr>
        <w:jc w:val="both"/>
        <w:rPr>
          <w:sz w:val="24"/>
          <w:szCs w:val="24"/>
          <w:u w:val="single"/>
        </w:rPr>
      </w:pPr>
      <w:r w:rsidRPr="005C7512">
        <w:rPr>
          <w:sz w:val="24"/>
          <w:szCs w:val="24"/>
          <w:u w:val="single"/>
        </w:rPr>
        <w:t>1.04.2019</w:t>
      </w:r>
    </w:p>
    <w:p w:rsidR="001766E7" w:rsidRDefault="001766E7" w:rsidP="005C7512">
      <w:pPr>
        <w:jc w:val="both"/>
        <w:rPr>
          <w:sz w:val="24"/>
          <w:szCs w:val="24"/>
        </w:rPr>
      </w:pPr>
    </w:p>
    <w:p w:rsidR="001766E7" w:rsidRPr="001766E7" w:rsidRDefault="001766E7" w:rsidP="001766E7">
      <w:pPr>
        <w:pStyle w:val="2"/>
        <w:spacing w:before="0" w:beforeAutospacing="0" w:after="0" w:afterAutospacing="0"/>
        <w:jc w:val="both"/>
        <w:rPr>
          <w:b w:val="0"/>
          <w:sz w:val="24"/>
          <w:szCs w:val="24"/>
        </w:rPr>
      </w:pPr>
      <w:r w:rsidRPr="001766E7">
        <w:rPr>
          <w:b w:val="0"/>
          <w:sz w:val="24"/>
          <w:szCs w:val="24"/>
        </w:rPr>
        <w:t>Отпуск за свой счет</w:t>
      </w:r>
    </w:p>
    <w:p w:rsidR="001766E7" w:rsidRPr="001766E7" w:rsidRDefault="001766E7" w:rsidP="001766E7">
      <w:pPr>
        <w:pStyle w:val="a5"/>
        <w:spacing w:before="0" w:beforeAutospacing="0" w:after="0" w:afterAutospacing="0"/>
        <w:jc w:val="both"/>
      </w:pPr>
      <w:r w:rsidRPr="001766E7">
        <w:t>Вопрос: Обязан ли работодатель предоставить выходные дни или отпуск на свадьбу?</w:t>
      </w:r>
    </w:p>
    <w:p w:rsidR="001766E7" w:rsidRPr="001766E7" w:rsidRDefault="001766E7" w:rsidP="001766E7">
      <w:pPr>
        <w:pStyle w:val="a5"/>
        <w:spacing w:before="0" w:beforeAutospacing="0" w:after="0" w:afterAutospacing="0"/>
        <w:jc w:val="both"/>
      </w:pPr>
      <w:r w:rsidRPr="001766E7">
        <w:t xml:space="preserve">Отвечает помощник прокурора Киреев М.А.: На основании </w:t>
      </w:r>
      <w:proofErr w:type="gramStart"/>
      <w:r w:rsidRPr="001766E7">
        <w:t>ч</w:t>
      </w:r>
      <w:proofErr w:type="gramEnd"/>
      <w:r w:rsidRPr="001766E7">
        <w:t>. 2 ст.128 Трудового кодекса Российской Федерации (далее - ТК РФ) в связи с регистрацией брака работнику предоставляется отпуск без сохранения заработной платы до пяти календарных дней.</w:t>
      </w:r>
    </w:p>
    <w:p w:rsidR="001766E7" w:rsidRPr="001766E7" w:rsidRDefault="001766E7" w:rsidP="001766E7">
      <w:pPr>
        <w:pStyle w:val="a5"/>
        <w:spacing w:before="0" w:beforeAutospacing="0" w:after="0" w:afterAutospacing="0"/>
        <w:jc w:val="both"/>
      </w:pPr>
      <w:r w:rsidRPr="001766E7">
        <w:t xml:space="preserve">Такой отпуск не зависит от других отпусков и трудового стажа работника. В силу </w:t>
      </w:r>
      <w:proofErr w:type="gramStart"/>
      <w:r w:rsidRPr="001766E7">
        <w:t>ч</w:t>
      </w:r>
      <w:proofErr w:type="gramEnd"/>
      <w:r w:rsidRPr="001766E7">
        <w:t>. 1 ст. 121 ТК РФ время предоставляемых по просьбе работника отпусков без сохранения заработной платы, не превышающее 14 календарных дней в течение рабочего года, входит в стаж работы, дающий право на ежегодный основной оплачиваемый отпуск.</w:t>
      </w:r>
    </w:p>
    <w:p w:rsidR="001766E7" w:rsidRPr="001766E7" w:rsidRDefault="001766E7" w:rsidP="001766E7">
      <w:pPr>
        <w:pStyle w:val="a5"/>
        <w:spacing w:before="0" w:beforeAutospacing="0" w:after="0" w:afterAutospacing="0"/>
        <w:jc w:val="both"/>
      </w:pPr>
      <w:r w:rsidRPr="001766E7">
        <w:t>Для получения отпуска в связи со свадьбой работнику нужно подать работодателю письменное заявление о предоставлении такого отпуска. Заявление составляется в произвольной форме.</w:t>
      </w:r>
    </w:p>
    <w:p w:rsidR="001766E7" w:rsidRDefault="001766E7" w:rsidP="005C7512">
      <w:pPr>
        <w:jc w:val="both"/>
        <w:rPr>
          <w:sz w:val="24"/>
          <w:szCs w:val="24"/>
        </w:rPr>
      </w:pPr>
    </w:p>
    <w:p w:rsidR="00477257" w:rsidRDefault="00477257" w:rsidP="005C7512">
      <w:pPr>
        <w:jc w:val="both"/>
        <w:rPr>
          <w:sz w:val="24"/>
          <w:szCs w:val="24"/>
        </w:rPr>
      </w:pPr>
      <w:r w:rsidRPr="005C7512">
        <w:rPr>
          <w:sz w:val="24"/>
          <w:szCs w:val="24"/>
        </w:rPr>
        <w:t>_____________________________________________________________________________</w:t>
      </w:r>
    </w:p>
    <w:p w:rsidR="00477257" w:rsidRPr="005C7512" w:rsidRDefault="00477257" w:rsidP="005C7512">
      <w:pPr>
        <w:jc w:val="both"/>
        <w:rPr>
          <w:sz w:val="24"/>
          <w:szCs w:val="24"/>
        </w:rPr>
      </w:pPr>
    </w:p>
    <w:p w:rsidR="00477257" w:rsidRPr="005C7512" w:rsidRDefault="00477257" w:rsidP="005C7512">
      <w:pPr>
        <w:jc w:val="both"/>
        <w:rPr>
          <w:sz w:val="24"/>
          <w:szCs w:val="24"/>
          <w:u w:val="single"/>
        </w:rPr>
      </w:pPr>
      <w:r w:rsidRPr="005C7512">
        <w:rPr>
          <w:sz w:val="24"/>
          <w:szCs w:val="24"/>
          <w:u w:val="single"/>
        </w:rPr>
        <w:t>1.04.2019</w:t>
      </w:r>
    </w:p>
    <w:p w:rsidR="00477257" w:rsidRPr="005C7512" w:rsidRDefault="00477257" w:rsidP="005C7512">
      <w:pPr>
        <w:pStyle w:val="ConsPlusNormal"/>
        <w:jc w:val="both"/>
        <w:rPr>
          <w:sz w:val="24"/>
          <w:szCs w:val="24"/>
        </w:rPr>
      </w:pPr>
    </w:p>
    <w:p w:rsidR="00477257" w:rsidRPr="005C7512" w:rsidRDefault="00477257" w:rsidP="005C7512">
      <w:pPr>
        <w:pStyle w:val="ConsPlusNormal"/>
        <w:jc w:val="both"/>
        <w:rPr>
          <w:sz w:val="24"/>
          <w:szCs w:val="24"/>
        </w:rPr>
      </w:pPr>
      <w:r w:rsidRPr="005C7512">
        <w:rPr>
          <w:sz w:val="24"/>
          <w:szCs w:val="24"/>
        </w:rPr>
        <w:t>Приказом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 (далее - Приказ) утверждена форма федерального статистического наблюдения N 2-ТП (воздух) с указаниями по ее заполнению.</w:t>
      </w:r>
    </w:p>
    <w:p w:rsidR="00477257" w:rsidRPr="005C7512" w:rsidRDefault="00477257" w:rsidP="005C7512">
      <w:pPr>
        <w:pStyle w:val="ConsPlusNormal"/>
        <w:jc w:val="both"/>
        <w:rPr>
          <w:sz w:val="24"/>
          <w:szCs w:val="24"/>
        </w:rPr>
      </w:pPr>
      <w:proofErr w:type="gramStart"/>
      <w:r w:rsidRPr="005C7512">
        <w:rPr>
          <w:sz w:val="24"/>
          <w:szCs w:val="24"/>
        </w:rPr>
        <w:t>В соответствии с п. 4 Указаний по заполнению Формы, являющимися приложением к Приказу, отчетность представляется юридическими лицами и индивидуальными предпринимателями в случае, если объемы разрешенных выбросов загрязняющих веществ по всем объектам юридического лица или индивидуального предпринимателя превышают 10 тонн в год, или составляют от 5 до 10 тонн в год включительно при наличии в составе выбросов загрязняющих атмосферу веществ 1</w:t>
      </w:r>
      <w:proofErr w:type="gramEnd"/>
      <w:r w:rsidRPr="005C7512">
        <w:rPr>
          <w:sz w:val="24"/>
          <w:szCs w:val="24"/>
        </w:rPr>
        <w:t xml:space="preserve"> и (или) 2 класса опасности.</w:t>
      </w:r>
    </w:p>
    <w:p w:rsidR="00477257" w:rsidRPr="005C7512" w:rsidRDefault="00477257" w:rsidP="005C7512">
      <w:pPr>
        <w:pStyle w:val="ConsPlusNormal"/>
        <w:jc w:val="both"/>
        <w:rPr>
          <w:sz w:val="24"/>
          <w:szCs w:val="24"/>
        </w:rPr>
      </w:pPr>
      <w:r w:rsidRPr="005C7512">
        <w:rPr>
          <w:sz w:val="24"/>
          <w:szCs w:val="24"/>
        </w:rPr>
        <w:t xml:space="preserve">Форма предоставляется в территориальные органы </w:t>
      </w:r>
      <w:proofErr w:type="spellStart"/>
      <w:r w:rsidRPr="005C7512">
        <w:rPr>
          <w:sz w:val="24"/>
          <w:szCs w:val="24"/>
        </w:rPr>
        <w:t>Росприроднадзора</w:t>
      </w:r>
      <w:proofErr w:type="spellEnd"/>
      <w:r w:rsidRPr="005C7512">
        <w:rPr>
          <w:sz w:val="24"/>
          <w:szCs w:val="24"/>
        </w:rPr>
        <w:t xml:space="preserve"> при наличии наблюдаемого события. В случае полного отсутствия события за истекший год отчет по Форме в территориальные органы </w:t>
      </w:r>
      <w:proofErr w:type="spellStart"/>
      <w:r w:rsidRPr="005C7512">
        <w:rPr>
          <w:sz w:val="24"/>
          <w:szCs w:val="24"/>
        </w:rPr>
        <w:t>Росприроднадзора</w:t>
      </w:r>
      <w:proofErr w:type="spellEnd"/>
      <w:r w:rsidRPr="005C7512">
        <w:rPr>
          <w:sz w:val="24"/>
          <w:szCs w:val="24"/>
        </w:rPr>
        <w:t xml:space="preserve"> не предоставляется.</w:t>
      </w:r>
    </w:p>
    <w:p w:rsidR="00477257" w:rsidRDefault="00477257" w:rsidP="005C7512">
      <w:pPr>
        <w:jc w:val="both"/>
        <w:rPr>
          <w:sz w:val="24"/>
          <w:szCs w:val="24"/>
        </w:rPr>
      </w:pPr>
      <w:r w:rsidRPr="005C7512">
        <w:rPr>
          <w:sz w:val="24"/>
          <w:szCs w:val="24"/>
        </w:rPr>
        <w:t xml:space="preserve">По объектам, отнесенным в соответствии с законодательством к режимным и особо важным, Форма подается в порядке, аналогичном порядку постановки режимных и особо </w:t>
      </w:r>
      <w:r w:rsidRPr="005C7512">
        <w:rPr>
          <w:sz w:val="24"/>
          <w:szCs w:val="24"/>
        </w:rPr>
        <w:lastRenderedPageBreak/>
        <w:t xml:space="preserve">важных объектов, оказывающих негативное воздействие на окружающую среду, на государственный учет, установленному распоряжением </w:t>
      </w:r>
      <w:proofErr w:type="spellStart"/>
      <w:r w:rsidRPr="005C7512">
        <w:rPr>
          <w:sz w:val="24"/>
          <w:szCs w:val="24"/>
        </w:rPr>
        <w:t>Росприроднадзора</w:t>
      </w:r>
      <w:proofErr w:type="spellEnd"/>
      <w:r w:rsidRPr="005C7512">
        <w:rPr>
          <w:sz w:val="24"/>
          <w:szCs w:val="24"/>
        </w:rPr>
        <w:t xml:space="preserve"> от 07.12.2016 N 26-р.</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C81363" w:rsidRPr="005C7512" w:rsidRDefault="00C81363"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pStyle w:val="ConsPlusNormal"/>
        <w:jc w:val="both"/>
        <w:rPr>
          <w:sz w:val="24"/>
          <w:szCs w:val="24"/>
        </w:rPr>
      </w:pPr>
    </w:p>
    <w:p w:rsidR="007256C1" w:rsidRPr="005C7512" w:rsidRDefault="007256C1" w:rsidP="005C7512">
      <w:pPr>
        <w:pStyle w:val="ConsPlusNormal"/>
        <w:jc w:val="both"/>
        <w:rPr>
          <w:sz w:val="24"/>
          <w:szCs w:val="24"/>
        </w:rPr>
      </w:pPr>
      <w:r w:rsidRPr="005C7512">
        <w:rPr>
          <w:sz w:val="24"/>
          <w:szCs w:val="24"/>
        </w:rPr>
        <w:t xml:space="preserve">Федеральным </w:t>
      </w:r>
      <w:hyperlink r:id="rId4" w:history="1">
        <w:r w:rsidRPr="005C7512">
          <w:rPr>
            <w:color w:val="0000FF"/>
            <w:sz w:val="24"/>
            <w:szCs w:val="24"/>
          </w:rPr>
          <w:t>закон</w:t>
        </w:r>
      </w:hyperlink>
      <w:r w:rsidRPr="005C7512">
        <w:rPr>
          <w:sz w:val="24"/>
          <w:szCs w:val="24"/>
        </w:rPr>
        <w:t>ом от 18.03.2019 N 28-ФЗ "О внесении изменений в Кодекс Российской Федерации об административных правонарушениях" предусмотрены штрафы от 30 тысяч и административный арест до 15 суток: установлена административная ответственность за "оскорбление власти" в Интернете.</w:t>
      </w:r>
    </w:p>
    <w:p w:rsidR="007256C1" w:rsidRPr="005C7512" w:rsidRDefault="007256C1" w:rsidP="005C7512">
      <w:pPr>
        <w:pStyle w:val="ConsPlusNormal"/>
        <w:jc w:val="both"/>
        <w:rPr>
          <w:sz w:val="24"/>
          <w:szCs w:val="24"/>
        </w:rPr>
      </w:pPr>
      <w:proofErr w:type="gramStart"/>
      <w:r w:rsidRPr="005C7512">
        <w:rPr>
          <w:sz w:val="24"/>
          <w:szCs w:val="24"/>
        </w:rPr>
        <w:t xml:space="preserve">Согласно изменениям, внесенным в </w:t>
      </w:r>
      <w:proofErr w:type="spellStart"/>
      <w:r w:rsidRPr="005C7512">
        <w:rPr>
          <w:sz w:val="24"/>
          <w:szCs w:val="24"/>
        </w:rPr>
        <w:t>КоАП</w:t>
      </w:r>
      <w:proofErr w:type="spellEnd"/>
      <w:r w:rsidRPr="005C7512">
        <w:rPr>
          <w:sz w:val="24"/>
          <w:szCs w:val="24"/>
        </w:rPr>
        <w:t xml:space="preserve"> РФ,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 будет влечь административную ответственность в виде штрафа от 30000 до 100000 рублей.</w:t>
      </w:r>
      <w:proofErr w:type="gramEnd"/>
    </w:p>
    <w:p w:rsidR="007256C1" w:rsidRPr="005C7512" w:rsidRDefault="007256C1" w:rsidP="005C7512">
      <w:pPr>
        <w:pStyle w:val="ConsPlusNormal"/>
        <w:jc w:val="both"/>
        <w:rPr>
          <w:sz w:val="24"/>
          <w:szCs w:val="24"/>
        </w:rPr>
      </w:pPr>
      <w:r w:rsidRPr="005C7512">
        <w:rPr>
          <w:sz w:val="24"/>
          <w:szCs w:val="24"/>
        </w:rPr>
        <w:t>За повторное совершение указанного правонарушения штраф составит от 100000 до 200000 рублей, в качестве альтернативы предусмотрен арест на срок до 15 суток.</w:t>
      </w:r>
    </w:p>
    <w:p w:rsidR="007256C1" w:rsidRPr="005C7512" w:rsidRDefault="007256C1" w:rsidP="005C7512">
      <w:pPr>
        <w:pStyle w:val="ConsPlusNormal"/>
        <w:jc w:val="both"/>
        <w:rPr>
          <w:sz w:val="24"/>
          <w:szCs w:val="24"/>
        </w:rPr>
      </w:pPr>
      <w:r w:rsidRPr="005C7512">
        <w:rPr>
          <w:sz w:val="24"/>
          <w:szCs w:val="24"/>
        </w:rPr>
        <w:t>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w:t>
      </w:r>
    </w:p>
    <w:p w:rsidR="0005659D" w:rsidRDefault="007256C1" w:rsidP="005C7512">
      <w:pPr>
        <w:jc w:val="both"/>
        <w:rPr>
          <w:sz w:val="24"/>
          <w:szCs w:val="24"/>
        </w:rPr>
      </w:pPr>
      <w:r w:rsidRPr="005C7512">
        <w:rPr>
          <w:sz w:val="24"/>
          <w:szCs w:val="24"/>
        </w:rPr>
        <w:tab/>
        <w:t>Документ начинает действовать с 29.03.2019 года.</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За оскорбление власти будут наказывать</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С 29.03.2019 вступает в законную силу Федеральный закон от 18.03.2019       № 28-ФЗ «О внесении изменений в Кодекс Российской Федерации об административных правонарушениях».</w:t>
      </w:r>
    </w:p>
    <w:p w:rsidR="00CC4937" w:rsidRPr="005C7512" w:rsidRDefault="00CC4937" w:rsidP="005C7512">
      <w:pPr>
        <w:jc w:val="both"/>
        <w:rPr>
          <w:sz w:val="24"/>
          <w:szCs w:val="24"/>
        </w:rPr>
      </w:pPr>
      <w:r w:rsidRPr="005C7512">
        <w:rPr>
          <w:sz w:val="24"/>
          <w:szCs w:val="24"/>
        </w:rPr>
        <w:t>Указанным законом установлена административная ответственность за «оскорбление власти».</w:t>
      </w:r>
    </w:p>
    <w:p w:rsidR="00CC4937" w:rsidRPr="005C7512" w:rsidRDefault="00CC4937" w:rsidP="005C7512">
      <w:pPr>
        <w:jc w:val="both"/>
        <w:rPr>
          <w:sz w:val="24"/>
          <w:szCs w:val="24"/>
        </w:rPr>
      </w:pPr>
      <w:proofErr w:type="gramStart"/>
      <w:r w:rsidRPr="005C7512">
        <w:rPr>
          <w:sz w:val="24"/>
          <w:szCs w:val="24"/>
        </w:rPr>
        <w:t xml:space="preserve">Согласно ч.ч. 3-5 ст. 20.1 </w:t>
      </w:r>
      <w:proofErr w:type="spellStart"/>
      <w:r w:rsidRPr="005C7512">
        <w:rPr>
          <w:sz w:val="24"/>
          <w:szCs w:val="24"/>
        </w:rPr>
        <w:t>КоАП</w:t>
      </w:r>
      <w:proofErr w:type="spellEnd"/>
      <w:r w:rsidRPr="005C7512">
        <w:rPr>
          <w:sz w:val="24"/>
          <w:szCs w:val="24"/>
        </w:rPr>
        <w:t xml:space="preserve"> РФ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 будет влечь административную ответственность в виде штрафа от 30000 до 100000 рублей.</w:t>
      </w:r>
      <w:proofErr w:type="gramEnd"/>
    </w:p>
    <w:p w:rsidR="00CC4937" w:rsidRPr="005C7512" w:rsidRDefault="00CC4937" w:rsidP="005C7512">
      <w:pPr>
        <w:jc w:val="both"/>
        <w:rPr>
          <w:color w:val="000000"/>
          <w:sz w:val="24"/>
          <w:szCs w:val="24"/>
        </w:rPr>
      </w:pPr>
      <w:r w:rsidRPr="005C7512">
        <w:rPr>
          <w:color w:val="000000"/>
          <w:sz w:val="24"/>
          <w:szCs w:val="24"/>
        </w:rPr>
        <w:t xml:space="preserve">Таким образом, запрещена будет не любая информация, а только </w:t>
      </w:r>
      <w:proofErr w:type="gramStart"/>
      <w:r w:rsidRPr="005C7512">
        <w:rPr>
          <w:color w:val="000000"/>
          <w:sz w:val="24"/>
          <w:szCs w:val="24"/>
        </w:rPr>
        <w:t>информация</w:t>
      </w:r>
      <w:proofErr w:type="gramEnd"/>
      <w:r w:rsidRPr="005C7512">
        <w:rPr>
          <w:color w:val="000000"/>
          <w:sz w:val="24"/>
          <w:szCs w:val="24"/>
        </w:rPr>
        <w:t xml:space="preserve"> выраженная в неприличной форме; форма информации должна оскорблять человеческое достоинство и общественную нравственность; информация должна выражать явное </w:t>
      </w:r>
      <w:r w:rsidRPr="005C7512">
        <w:rPr>
          <w:color w:val="000000"/>
          <w:sz w:val="24"/>
          <w:szCs w:val="24"/>
        </w:rPr>
        <w:lastRenderedPageBreak/>
        <w:t>неуважение к обществу, государству, государственным символам, Конституции или органам государственной власти.</w:t>
      </w:r>
    </w:p>
    <w:p w:rsidR="00CC4937" w:rsidRPr="005C7512" w:rsidRDefault="00CC4937" w:rsidP="005C7512">
      <w:pPr>
        <w:jc w:val="both"/>
        <w:rPr>
          <w:sz w:val="24"/>
          <w:szCs w:val="24"/>
        </w:rPr>
      </w:pPr>
      <w:r w:rsidRPr="005C7512">
        <w:rPr>
          <w:sz w:val="24"/>
          <w:szCs w:val="24"/>
        </w:rPr>
        <w:t>За повторное совершение указанного правонарушения штраф составит от 100000 до 200000 рублей, в качестве альтернативы предусмотрен арест на срок до 15 суток.</w:t>
      </w:r>
    </w:p>
    <w:p w:rsidR="00CC4937" w:rsidRPr="005C7512" w:rsidRDefault="00CC4937" w:rsidP="005C7512">
      <w:pPr>
        <w:jc w:val="both"/>
        <w:rPr>
          <w:sz w:val="24"/>
          <w:szCs w:val="24"/>
        </w:rPr>
      </w:pPr>
      <w:r w:rsidRPr="005C7512">
        <w:rPr>
          <w:sz w:val="24"/>
          <w:szCs w:val="24"/>
        </w:rPr>
        <w:t>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w:t>
      </w:r>
    </w:p>
    <w:p w:rsidR="00CC4937" w:rsidRDefault="00CC4937" w:rsidP="005C7512">
      <w:pPr>
        <w:jc w:val="both"/>
        <w:rPr>
          <w:sz w:val="24"/>
          <w:szCs w:val="24"/>
        </w:rPr>
      </w:pPr>
      <w:r w:rsidRPr="005C7512">
        <w:rPr>
          <w:sz w:val="24"/>
          <w:szCs w:val="24"/>
        </w:rPr>
        <w:t xml:space="preserve">Кроме того, по требованию Генерального прокурора и его заместителей </w:t>
      </w:r>
      <w:proofErr w:type="spellStart"/>
      <w:r w:rsidRPr="005C7512">
        <w:rPr>
          <w:sz w:val="24"/>
          <w:szCs w:val="24"/>
        </w:rPr>
        <w:t>Роскомнадзор</w:t>
      </w:r>
      <w:proofErr w:type="spellEnd"/>
      <w:r w:rsidRPr="005C7512">
        <w:rPr>
          <w:sz w:val="24"/>
          <w:szCs w:val="24"/>
        </w:rPr>
        <w:t xml:space="preserve"> обязан ограничить доступ к изданию или сетевым ресурсам, распространяющим указанные сведения.</w:t>
      </w:r>
    </w:p>
    <w:p w:rsidR="00C11BDC" w:rsidRDefault="00C11BDC" w:rsidP="005C7512">
      <w:pPr>
        <w:jc w:val="both"/>
        <w:rPr>
          <w:sz w:val="24"/>
          <w:szCs w:val="24"/>
        </w:rPr>
      </w:pPr>
    </w:p>
    <w:p w:rsidR="00C11BDC" w:rsidRPr="005C7512"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CC4937" w:rsidRPr="005C7512" w:rsidRDefault="00CC4937"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За распространение непроверенной информации будут наказывать</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С 18.03.2019 вступил в законную силу Федеральный закон от 18.03.2019       № 27-ФЗ «О внесении изменений в Кодекс Российской Федерации об административных правонарушениях».</w:t>
      </w:r>
    </w:p>
    <w:p w:rsidR="00CC4937" w:rsidRPr="005C7512" w:rsidRDefault="00CC4937" w:rsidP="005C7512">
      <w:pPr>
        <w:jc w:val="both"/>
        <w:rPr>
          <w:sz w:val="24"/>
          <w:szCs w:val="24"/>
        </w:rPr>
      </w:pPr>
      <w:r w:rsidRPr="005C7512">
        <w:rPr>
          <w:sz w:val="24"/>
          <w:szCs w:val="24"/>
        </w:rPr>
        <w:t>Указанным законом установлена административная ответственность за распространение так называемых «</w:t>
      </w:r>
      <w:proofErr w:type="spellStart"/>
      <w:r w:rsidRPr="005C7512">
        <w:rPr>
          <w:sz w:val="24"/>
          <w:szCs w:val="24"/>
        </w:rPr>
        <w:t>фейковых</w:t>
      </w:r>
      <w:proofErr w:type="spellEnd"/>
      <w:r w:rsidRPr="005C7512">
        <w:rPr>
          <w:sz w:val="24"/>
          <w:szCs w:val="24"/>
        </w:rPr>
        <w:t xml:space="preserve"> новостей».</w:t>
      </w:r>
    </w:p>
    <w:p w:rsidR="00CC4937" w:rsidRPr="005C7512" w:rsidRDefault="00CC4937" w:rsidP="005C7512">
      <w:pPr>
        <w:jc w:val="both"/>
        <w:rPr>
          <w:color w:val="222222"/>
          <w:sz w:val="24"/>
          <w:szCs w:val="24"/>
          <w:shd w:val="clear" w:color="auto" w:fill="FFFFFF"/>
        </w:rPr>
      </w:pPr>
      <w:proofErr w:type="spellStart"/>
      <w:r w:rsidRPr="005C7512">
        <w:rPr>
          <w:color w:val="222222"/>
          <w:sz w:val="24"/>
          <w:szCs w:val="24"/>
          <w:shd w:val="clear" w:color="auto" w:fill="FFFFFF"/>
        </w:rPr>
        <w:t>Фейк</w:t>
      </w:r>
      <w:proofErr w:type="spellEnd"/>
      <w:r w:rsidRPr="005C7512">
        <w:rPr>
          <w:color w:val="222222"/>
          <w:sz w:val="24"/>
          <w:szCs w:val="24"/>
          <w:shd w:val="clear" w:color="auto" w:fill="FFFFFF"/>
        </w:rPr>
        <w:t xml:space="preserve"> – </w:t>
      </w:r>
      <w:r w:rsidRPr="005C7512">
        <w:rPr>
          <w:bCs/>
          <w:color w:val="333333"/>
          <w:sz w:val="24"/>
          <w:szCs w:val="24"/>
          <w:shd w:val="clear" w:color="auto" w:fill="FFFFFF"/>
        </w:rPr>
        <w:t>это</w:t>
      </w:r>
      <w:r w:rsidRPr="005C7512">
        <w:rPr>
          <w:color w:val="333333"/>
          <w:sz w:val="24"/>
          <w:szCs w:val="24"/>
          <w:shd w:val="clear" w:color="auto" w:fill="FFFFFF"/>
        </w:rPr>
        <w:t> фальшивые </w:t>
      </w:r>
      <w:r w:rsidRPr="005C7512">
        <w:rPr>
          <w:bCs/>
          <w:color w:val="333333"/>
          <w:sz w:val="24"/>
          <w:szCs w:val="24"/>
          <w:shd w:val="clear" w:color="auto" w:fill="FFFFFF"/>
        </w:rPr>
        <w:t>новости</w:t>
      </w:r>
      <w:r w:rsidRPr="005C7512">
        <w:rPr>
          <w:color w:val="333333"/>
          <w:sz w:val="24"/>
          <w:szCs w:val="24"/>
          <w:shd w:val="clear" w:color="auto" w:fill="FFFFFF"/>
        </w:rPr>
        <w:t>, которые создаются с целью обмануть читателя, чтобы увеличить прибыль и трафик. </w:t>
      </w:r>
    </w:p>
    <w:p w:rsidR="00CC4937" w:rsidRPr="005C7512" w:rsidRDefault="00CC4937" w:rsidP="005C7512">
      <w:pPr>
        <w:jc w:val="both"/>
        <w:rPr>
          <w:color w:val="222222"/>
          <w:sz w:val="24"/>
          <w:szCs w:val="24"/>
          <w:shd w:val="clear" w:color="auto" w:fill="FFFFFF"/>
        </w:rPr>
      </w:pPr>
      <w:r w:rsidRPr="005C7512">
        <w:rPr>
          <w:color w:val="222222"/>
          <w:sz w:val="24"/>
          <w:szCs w:val="24"/>
          <w:shd w:val="clear" w:color="auto" w:fill="FFFFFF"/>
        </w:rPr>
        <w:t xml:space="preserve">Вместе с тем, указанная информация может </w:t>
      </w:r>
      <w:proofErr w:type="spellStart"/>
      <w:r w:rsidRPr="005C7512">
        <w:rPr>
          <w:color w:val="222222"/>
          <w:sz w:val="24"/>
          <w:szCs w:val="24"/>
          <w:shd w:val="clear" w:color="auto" w:fill="FFFFFF"/>
        </w:rPr>
        <w:t>создть</w:t>
      </w:r>
      <w:proofErr w:type="spellEnd"/>
      <w:r w:rsidRPr="005C7512">
        <w:rPr>
          <w:color w:val="222222"/>
          <w:sz w:val="24"/>
          <w:szCs w:val="24"/>
          <w:shd w:val="clear" w:color="auto" w:fill="FFFFFF"/>
        </w:rPr>
        <w:t xml:space="preserve">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CC4937" w:rsidRPr="005C7512" w:rsidRDefault="00CC4937" w:rsidP="005C7512">
      <w:pPr>
        <w:jc w:val="both"/>
        <w:rPr>
          <w:sz w:val="24"/>
          <w:szCs w:val="24"/>
        </w:rPr>
      </w:pPr>
      <w:proofErr w:type="gramStart"/>
      <w:r w:rsidRPr="005C7512">
        <w:rPr>
          <w:sz w:val="24"/>
          <w:szCs w:val="24"/>
        </w:rPr>
        <w:t xml:space="preserve">Частями 9-11 статьи 13.15 </w:t>
      </w:r>
      <w:proofErr w:type="spellStart"/>
      <w:r w:rsidRPr="005C7512">
        <w:rPr>
          <w:sz w:val="24"/>
          <w:szCs w:val="24"/>
        </w:rPr>
        <w:t>КоАП</w:t>
      </w:r>
      <w:proofErr w:type="spellEnd"/>
      <w:r w:rsidRPr="005C7512">
        <w:rPr>
          <w:sz w:val="24"/>
          <w:szCs w:val="24"/>
        </w:rPr>
        <w:t xml:space="preserve"> РФ предусмотрено, что в случае если распространение </w:t>
      </w:r>
      <w:proofErr w:type="spellStart"/>
      <w:r w:rsidRPr="005C7512">
        <w:rPr>
          <w:sz w:val="24"/>
          <w:szCs w:val="24"/>
        </w:rPr>
        <w:t>фейковых</w:t>
      </w:r>
      <w:proofErr w:type="spellEnd"/>
      <w:r w:rsidRPr="005C7512">
        <w:rPr>
          <w:sz w:val="24"/>
          <w:szCs w:val="24"/>
        </w:rPr>
        <w:t xml:space="preserve"> новостей создало угрозу причинения вреда жизни и (или) здоровью граждан, имуществу, угрозу массового нарушения общественного порядка и (или) общественной безопасности и другие последствия, размер штрафа составит: для граждан - от 30000 до 100000 рублей с конфискацией предмета административного правонарушения или без таковой;</w:t>
      </w:r>
      <w:proofErr w:type="gramEnd"/>
      <w:r w:rsidRPr="005C7512">
        <w:rPr>
          <w:sz w:val="24"/>
          <w:szCs w:val="24"/>
        </w:rPr>
        <w:t xml:space="preserve"> для должностных лиц - от 60000 до 200000 рублей; для юридических лиц - от 200000 до 500000 рублей с конфискацией предмета административного правонарушения или без таковой.</w:t>
      </w:r>
    </w:p>
    <w:p w:rsidR="00CC4937" w:rsidRPr="005C7512" w:rsidRDefault="00CC4937" w:rsidP="005C7512">
      <w:pPr>
        <w:jc w:val="both"/>
        <w:rPr>
          <w:sz w:val="24"/>
          <w:szCs w:val="24"/>
        </w:rPr>
      </w:pPr>
      <w:proofErr w:type="gramStart"/>
      <w:r w:rsidRPr="005C7512">
        <w:rPr>
          <w:sz w:val="24"/>
          <w:szCs w:val="24"/>
        </w:rPr>
        <w:t>Аналогичное деяние, повлекшее создание помех функционированию объектов жизнеобеспечения, транспортной или социальной инфраструктуры и другие последствия, будет наказываться штрафом: для граждан - от 100000 до 300000 рублей с конфискацией предмета административного правонарушения или без таковой, для должностных лиц - от 300000 до 600000 рублей, для юридических лиц - от 500000 до 1000000 рублей с конфискацией предмета административного правонарушения или без таковой.</w:t>
      </w:r>
      <w:proofErr w:type="gramEnd"/>
    </w:p>
    <w:p w:rsidR="00CC4937" w:rsidRPr="005C7512" w:rsidRDefault="00CC4937" w:rsidP="005C7512">
      <w:pPr>
        <w:jc w:val="both"/>
        <w:rPr>
          <w:sz w:val="24"/>
          <w:szCs w:val="24"/>
        </w:rPr>
      </w:pPr>
      <w:proofErr w:type="gramStart"/>
      <w:r w:rsidRPr="005C7512">
        <w:rPr>
          <w:sz w:val="24"/>
          <w:szCs w:val="24"/>
        </w:rPr>
        <w:t xml:space="preserve">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и другие, повлечет наложение административного штрафа: на граждан - от 300000 до 400000 рублей с конфискацией предмета административного правонарушения </w:t>
      </w:r>
      <w:r w:rsidRPr="005C7512">
        <w:rPr>
          <w:sz w:val="24"/>
          <w:szCs w:val="24"/>
        </w:rPr>
        <w:lastRenderedPageBreak/>
        <w:t>или без таковой;</w:t>
      </w:r>
      <w:proofErr w:type="gramEnd"/>
      <w:r w:rsidRPr="005C7512">
        <w:rPr>
          <w:sz w:val="24"/>
          <w:szCs w:val="24"/>
        </w:rPr>
        <w:t xml:space="preserve"> на должностных лиц - от 600000 до 900000 рублей; на юридических лиц - от 1000000 до 1500000 рублей с конфискацией предмета административного правонарушения или без таковой.</w:t>
      </w:r>
    </w:p>
    <w:p w:rsidR="00CC4937" w:rsidRDefault="00CC4937" w:rsidP="005C7512">
      <w:pPr>
        <w:jc w:val="both"/>
        <w:rPr>
          <w:sz w:val="24"/>
          <w:szCs w:val="24"/>
        </w:rPr>
      </w:pPr>
      <w:r w:rsidRPr="005C7512">
        <w:rPr>
          <w:sz w:val="24"/>
          <w:szCs w:val="24"/>
        </w:rPr>
        <w:t xml:space="preserve">Кроме того, по требованию Генерального прокурора и его заместителей </w:t>
      </w:r>
      <w:proofErr w:type="spellStart"/>
      <w:r w:rsidRPr="005C7512">
        <w:rPr>
          <w:sz w:val="24"/>
          <w:szCs w:val="24"/>
        </w:rPr>
        <w:t>Роскомнадзор</w:t>
      </w:r>
      <w:proofErr w:type="spellEnd"/>
      <w:r w:rsidRPr="005C7512">
        <w:rPr>
          <w:sz w:val="24"/>
          <w:szCs w:val="24"/>
        </w:rPr>
        <w:t xml:space="preserve"> обязан ограничить доступ к изданию или сетевым ресурсам, распространяющим </w:t>
      </w:r>
      <w:proofErr w:type="spellStart"/>
      <w:r w:rsidRPr="005C7512">
        <w:rPr>
          <w:sz w:val="24"/>
          <w:szCs w:val="24"/>
        </w:rPr>
        <w:t>фейковые</w:t>
      </w:r>
      <w:proofErr w:type="spellEnd"/>
      <w:r w:rsidRPr="005C7512">
        <w:rPr>
          <w:sz w:val="24"/>
          <w:szCs w:val="24"/>
        </w:rPr>
        <w:t xml:space="preserve"> сведения.</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autoSpaceDE w:val="0"/>
        <w:autoSpaceDN w:val="0"/>
        <w:adjustRightInd w:val="0"/>
        <w:jc w:val="both"/>
        <w:rPr>
          <w:sz w:val="24"/>
          <w:szCs w:val="24"/>
          <w:u w:val="single"/>
        </w:rPr>
      </w:pPr>
      <w:r w:rsidRPr="005C7512">
        <w:rPr>
          <w:sz w:val="24"/>
          <w:szCs w:val="24"/>
          <w:u w:val="single"/>
        </w:rPr>
        <w:t>21.03.2019</w:t>
      </w:r>
    </w:p>
    <w:p w:rsidR="00CC4937" w:rsidRPr="005C7512" w:rsidRDefault="00CC4937" w:rsidP="005C7512">
      <w:pPr>
        <w:autoSpaceDE w:val="0"/>
        <w:autoSpaceDN w:val="0"/>
        <w:adjustRightInd w:val="0"/>
        <w:jc w:val="both"/>
        <w:rPr>
          <w:sz w:val="24"/>
          <w:szCs w:val="24"/>
        </w:rPr>
      </w:pPr>
    </w:p>
    <w:p w:rsidR="00CC4937" w:rsidRPr="005C7512" w:rsidRDefault="00CC4937" w:rsidP="005C7512">
      <w:pPr>
        <w:autoSpaceDE w:val="0"/>
        <w:autoSpaceDN w:val="0"/>
        <w:adjustRightInd w:val="0"/>
        <w:jc w:val="both"/>
        <w:rPr>
          <w:sz w:val="24"/>
          <w:szCs w:val="24"/>
        </w:rPr>
      </w:pPr>
      <w:r w:rsidRPr="005C7512">
        <w:rPr>
          <w:sz w:val="24"/>
          <w:szCs w:val="24"/>
        </w:rPr>
        <w:t>Новое в законодательстве.</w:t>
      </w:r>
    </w:p>
    <w:p w:rsidR="00CC4937" w:rsidRPr="005C7512" w:rsidRDefault="00CC4937" w:rsidP="005C7512">
      <w:pPr>
        <w:autoSpaceDE w:val="0"/>
        <w:autoSpaceDN w:val="0"/>
        <w:adjustRightInd w:val="0"/>
        <w:jc w:val="both"/>
        <w:rPr>
          <w:bCs/>
          <w:sz w:val="24"/>
          <w:szCs w:val="24"/>
        </w:rPr>
      </w:pPr>
      <w:proofErr w:type="gramStart"/>
      <w:r w:rsidRPr="005C7512">
        <w:rPr>
          <w:sz w:val="24"/>
          <w:szCs w:val="24"/>
        </w:rPr>
        <w:t xml:space="preserve">Федеральным </w:t>
      </w:r>
      <w:hyperlink r:id="rId5" w:history="1">
        <w:r w:rsidRPr="005C7512">
          <w:rPr>
            <w:color w:val="0000FF"/>
            <w:sz w:val="24"/>
            <w:szCs w:val="24"/>
          </w:rPr>
          <w:t>закон</w:t>
        </w:r>
      </w:hyperlink>
      <w:r w:rsidRPr="005C7512">
        <w:rPr>
          <w:sz w:val="24"/>
          <w:szCs w:val="24"/>
        </w:rPr>
        <w:t>ом от 01.04.2019 N 47-ФЗ "О внесении изменений в статьи 21.7 и 23.11 Кодекса Российской Федерации об административных правонарушениях" у</w:t>
      </w:r>
      <w:r w:rsidRPr="005C7512">
        <w:rPr>
          <w:bCs/>
          <w:sz w:val="24"/>
          <w:szCs w:val="24"/>
        </w:rPr>
        <w:t>становлена административная ответственность за умышленные порчу или утрату временного удостоверения, выданного взамен военного билета, справки взамен военного билета и персональной электронной карты.</w:t>
      </w:r>
      <w:proofErr w:type="gramEnd"/>
    </w:p>
    <w:p w:rsidR="00CC4937" w:rsidRPr="005C7512" w:rsidRDefault="00CC4937" w:rsidP="005C7512">
      <w:pPr>
        <w:autoSpaceDE w:val="0"/>
        <w:autoSpaceDN w:val="0"/>
        <w:adjustRightInd w:val="0"/>
        <w:jc w:val="both"/>
        <w:rPr>
          <w:sz w:val="24"/>
          <w:szCs w:val="24"/>
        </w:rPr>
      </w:pPr>
      <w:r w:rsidRPr="005C7512">
        <w:rPr>
          <w:sz w:val="24"/>
          <w:szCs w:val="24"/>
        </w:rPr>
        <w:t>Правонарушение повлечет предупреждение или наложение административного штрафа в размере от ста до пятисот рублей.</w:t>
      </w:r>
    </w:p>
    <w:p w:rsidR="00CC4937" w:rsidRDefault="00CC4937" w:rsidP="005C7512">
      <w:pPr>
        <w:autoSpaceDE w:val="0"/>
        <w:autoSpaceDN w:val="0"/>
        <w:adjustRightInd w:val="0"/>
        <w:jc w:val="both"/>
        <w:rPr>
          <w:sz w:val="24"/>
          <w:szCs w:val="24"/>
        </w:rPr>
      </w:pPr>
      <w:r w:rsidRPr="005C7512">
        <w:rPr>
          <w:sz w:val="24"/>
          <w:szCs w:val="24"/>
        </w:rPr>
        <w:t>Кроме того, уточнены должностные лица, уполномоченные рассматривать дела об административных правонарушениях от имени военных комиссариатов.</w:t>
      </w:r>
    </w:p>
    <w:p w:rsidR="00B66909" w:rsidRDefault="00B66909" w:rsidP="00B66909">
      <w:pPr>
        <w:pStyle w:val="a3"/>
        <w:jc w:val="both"/>
        <w:rPr>
          <w:rFonts w:ascii="Times New Roman" w:hAnsi="Times New Roman"/>
          <w:sz w:val="24"/>
          <w:szCs w:val="24"/>
        </w:rPr>
      </w:pPr>
    </w:p>
    <w:p w:rsidR="00CC4937" w:rsidRPr="00B66909"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CC4937" w:rsidRPr="005C7512" w:rsidRDefault="00CC4937" w:rsidP="005C7512">
      <w:pPr>
        <w:jc w:val="both"/>
        <w:rPr>
          <w:sz w:val="24"/>
          <w:szCs w:val="24"/>
          <w:u w:val="single"/>
        </w:rPr>
      </w:pPr>
      <w:r w:rsidRPr="005C7512">
        <w:rPr>
          <w:sz w:val="24"/>
          <w:szCs w:val="24"/>
          <w:u w:val="single"/>
        </w:rPr>
        <w:t>21.03.2019</w:t>
      </w:r>
    </w:p>
    <w:p w:rsidR="00CC4937" w:rsidRPr="005C7512" w:rsidRDefault="00CC4937" w:rsidP="005C7512">
      <w:pPr>
        <w:jc w:val="both"/>
        <w:rPr>
          <w:sz w:val="24"/>
          <w:szCs w:val="24"/>
        </w:rPr>
      </w:pPr>
    </w:p>
    <w:p w:rsidR="00CC4937" w:rsidRPr="005C7512" w:rsidRDefault="00CC4937" w:rsidP="005C7512">
      <w:pPr>
        <w:jc w:val="both"/>
        <w:rPr>
          <w:sz w:val="24"/>
          <w:szCs w:val="24"/>
        </w:rPr>
      </w:pPr>
      <w:r w:rsidRPr="005C7512">
        <w:rPr>
          <w:sz w:val="24"/>
          <w:szCs w:val="24"/>
        </w:rPr>
        <w:t xml:space="preserve">Вопрос прокурору: </w:t>
      </w:r>
    </w:p>
    <w:p w:rsidR="00CC4937" w:rsidRPr="005C7512" w:rsidRDefault="00CC4937" w:rsidP="005C7512">
      <w:pPr>
        <w:jc w:val="both"/>
        <w:rPr>
          <w:sz w:val="24"/>
          <w:szCs w:val="24"/>
        </w:rPr>
      </w:pPr>
      <w:r w:rsidRPr="005C7512">
        <w:rPr>
          <w:sz w:val="24"/>
          <w:szCs w:val="24"/>
        </w:rPr>
        <w:t xml:space="preserve">Уважаемый прокурор! Мой автомобиль имеет страховой полис ОСАГО. Может ли страховая компания </w:t>
      </w:r>
      <w:proofErr w:type="spellStart"/>
      <w:r w:rsidRPr="005C7512">
        <w:rPr>
          <w:sz w:val="24"/>
          <w:szCs w:val="24"/>
        </w:rPr>
        <w:t>предьявить</w:t>
      </w:r>
      <w:proofErr w:type="spellEnd"/>
      <w:r w:rsidRPr="005C7512">
        <w:rPr>
          <w:sz w:val="24"/>
          <w:szCs w:val="24"/>
        </w:rPr>
        <w:t xml:space="preserve"> ко мне требования о выплате вреда, в случае дорожно-транспортного происшествия, оформленного без участия уполномоченных на то сотрудников полиции (</w:t>
      </w:r>
      <w:proofErr w:type="spellStart"/>
      <w:r w:rsidRPr="005C7512">
        <w:rPr>
          <w:sz w:val="24"/>
          <w:szCs w:val="24"/>
        </w:rPr>
        <w:t>европротокол</w:t>
      </w:r>
      <w:proofErr w:type="spellEnd"/>
      <w:r w:rsidRPr="005C7512">
        <w:rPr>
          <w:sz w:val="24"/>
          <w:szCs w:val="24"/>
        </w:rPr>
        <w:t>).</w:t>
      </w:r>
    </w:p>
    <w:p w:rsidR="00CC4937" w:rsidRPr="005C7512" w:rsidRDefault="00CC4937" w:rsidP="005C7512">
      <w:pPr>
        <w:jc w:val="both"/>
        <w:rPr>
          <w:sz w:val="24"/>
          <w:szCs w:val="24"/>
        </w:rPr>
      </w:pPr>
      <w:r w:rsidRPr="005C7512">
        <w:rPr>
          <w:sz w:val="24"/>
          <w:szCs w:val="24"/>
        </w:rPr>
        <w:t>Ответ.</w:t>
      </w:r>
    </w:p>
    <w:p w:rsidR="00CC4937" w:rsidRPr="005C7512" w:rsidRDefault="00CC4937" w:rsidP="005C7512">
      <w:pPr>
        <w:jc w:val="both"/>
        <w:rPr>
          <w:sz w:val="24"/>
          <w:szCs w:val="24"/>
        </w:rPr>
      </w:pPr>
      <w:proofErr w:type="gramStart"/>
      <w:r w:rsidRPr="005C7512">
        <w:rPr>
          <w:sz w:val="24"/>
          <w:szCs w:val="24"/>
        </w:rPr>
        <w:t>В соответствии с подпунктом "ж" пункта 1 статьи 14 Федерального закона от 25.04.2002 N 40-ФЗ "Об обязательном страховании гражданской ответственности владельцев транспортных средств" (далее - Закон об ОСАГО) одним из оснований перехода к страховщику, осуществившему страховое возмещение, права требования потерпевшего к лицу, причинившему вред, в размере осуществленного потерпевшему страхового возмещения, является не направление в течение пяти рабочих дней со дня дорожно-транспортного</w:t>
      </w:r>
      <w:proofErr w:type="gramEnd"/>
      <w:r w:rsidRPr="005C7512">
        <w:rPr>
          <w:sz w:val="24"/>
          <w:szCs w:val="24"/>
        </w:rPr>
        <w:t xml:space="preserve"> происшествия страховщику, застраховавшему гражданскую ответственность причинившего вред лица, экземпляра заполненного совместно с потерпевшим бланка извещения о дорожно-транспортном происшествии, оформленного без участия уполномоченных на то сотрудников полиции.</w:t>
      </w:r>
    </w:p>
    <w:p w:rsidR="00CC4937" w:rsidRPr="005C7512" w:rsidRDefault="00CC4937" w:rsidP="005C7512">
      <w:pPr>
        <w:jc w:val="both"/>
        <w:rPr>
          <w:sz w:val="24"/>
          <w:szCs w:val="24"/>
        </w:rPr>
      </w:pPr>
      <w:r w:rsidRPr="005C7512">
        <w:rPr>
          <w:sz w:val="24"/>
          <w:szCs w:val="24"/>
        </w:rPr>
        <w:t xml:space="preserve">При этом следует отметить, что положения подпункта "ж" пункта 1 статьи 14 Закона об </w:t>
      </w:r>
      <w:proofErr w:type="gramStart"/>
      <w:r w:rsidRPr="005C7512">
        <w:rPr>
          <w:sz w:val="24"/>
          <w:szCs w:val="24"/>
        </w:rPr>
        <w:t>ОСАГО</w:t>
      </w:r>
      <w:proofErr w:type="gramEnd"/>
      <w:r w:rsidRPr="005C7512">
        <w:rPr>
          <w:sz w:val="24"/>
          <w:szCs w:val="24"/>
        </w:rPr>
        <w:t xml:space="preserve"> о праве регрессного требования страховщика к лицу, причинившему вред, являются элементом института страхования риска гражданской ответственности владельцев транспортных средств, основанного на принципе разделения ответственности, и направлены, прежде всего, на обеспечение баланса интересов страховщика и страхователя </w:t>
      </w:r>
    </w:p>
    <w:p w:rsidR="00CC4937" w:rsidRPr="005C7512" w:rsidRDefault="00CC4937" w:rsidP="005C7512">
      <w:pPr>
        <w:jc w:val="both"/>
        <w:rPr>
          <w:sz w:val="24"/>
          <w:szCs w:val="24"/>
        </w:rPr>
      </w:pPr>
      <w:r w:rsidRPr="005C7512">
        <w:rPr>
          <w:sz w:val="24"/>
          <w:szCs w:val="24"/>
        </w:rPr>
        <w:t xml:space="preserve">Также абзацем четвертым пункта 3 статьи 9 Закона об ОСАГО установлено, что страховыми тарифами предусматривается повышающий коэффициент, который </w:t>
      </w:r>
      <w:r w:rsidRPr="005C7512">
        <w:rPr>
          <w:sz w:val="24"/>
          <w:szCs w:val="24"/>
        </w:rPr>
        <w:lastRenderedPageBreak/>
        <w:t>применяется при обязательном страховании гражданской ответственности владельцев транспортных средств, причинивших вред при обстоятельствах, явившихся основанием предъявления регрессного требования (далее - коэффициент КН).</w:t>
      </w:r>
    </w:p>
    <w:p w:rsidR="00CC4937" w:rsidRPr="005C7512" w:rsidRDefault="00CC4937" w:rsidP="005C7512">
      <w:pPr>
        <w:jc w:val="both"/>
        <w:rPr>
          <w:sz w:val="24"/>
          <w:szCs w:val="24"/>
        </w:rPr>
      </w:pPr>
      <w:proofErr w:type="gramStart"/>
      <w:r w:rsidRPr="005C7512">
        <w:rPr>
          <w:sz w:val="24"/>
          <w:szCs w:val="24"/>
        </w:rPr>
        <w:t>С учетом изложенного, владельцам транспортных средств, являющихся страхователями или имеющих намерение стать страхователями по договору обязательного страхования, необходимо знать, что в случае оформления документов о дорожно-транспортном происшествии без участия уполномоченных на то сотрудников полиции экземпляр заполненного совместно с потерпевшим бланка извещения о дорожно-транспортном происшествии должен быть направлен лицом, причинившим вред, страховщику, застраховавшему его гражданскую ответственность, в течение пяти рабочих дней</w:t>
      </w:r>
      <w:proofErr w:type="gramEnd"/>
      <w:r w:rsidRPr="005C7512">
        <w:rPr>
          <w:sz w:val="24"/>
          <w:szCs w:val="24"/>
        </w:rPr>
        <w:t xml:space="preserve"> со дня дорожно-транспортного происшествия.</w:t>
      </w:r>
    </w:p>
    <w:p w:rsidR="00CC4937" w:rsidRPr="005C7512" w:rsidRDefault="00CC4937" w:rsidP="005C7512">
      <w:pPr>
        <w:jc w:val="both"/>
        <w:rPr>
          <w:sz w:val="24"/>
          <w:szCs w:val="24"/>
        </w:rPr>
      </w:pPr>
      <w:proofErr w:type="gramStart"/>
      <w:r w:rsidRPr="005C7512">
        <w:rPr>
          <w:sz w:val="24"/>
          <w:szCs w:val="24"/>
        </w:rPr>
        <w:t>В случае не направления лицом, причинившим вред, экземпляра бланка извещения в течение пяти рабочих дней со дня дорожно-транспортного происшествия страховщику, застраховавшему его гражданскую ответственность, к страховщику, осуществившему страховое возмещение, в соответствии с подпунктом "ж" пункта 1 статьи 14 Закона об ОСАГО переходят права требования потерпевшего к лицу, причинившему вред, в размере осуществленного потерпевшему страхового возмещения;</w:t>
      </w:r>
      <w:proofErr w:type="gramEnd"/>
    </w:p>
    <w:p w:rsidR="00CC4937" w:rsidRDefault="00CC4937" w:rsidP="005C7512">
      <w:pPr>
        <w:jc w:val="both"/>
        <w:rPr>
          <w:sz w:val="24"/>
          <w:szCs w:val="24"/>
        </w:rPr>
      </w:pPr>
      <w:r w:rsidRPr="005C7512">
        <w:rPr>
          <w:sz w:val="24"/>
          <w:szCs w:val="24"/>
        </w:rPr>
        <w:t>Коэффициент КН применяется страховщиком к владельцам транспортных сре</w:t>
      </w:r>
      <w:proofErr w:type="gramStart"/>
      <w:r w:rsidRPr="005C7512">
        <w:rPr>
          <w:sz w:val="24"/>
          <w:szCs w:val="24"/>
        </w:rPr>
        <w:t>дств пр</w:t>
      </w:r>
      <w:proofErr w:type="gramEnd"/>
      <w:r w:rsidRPr="005C7512">
        <w:rPr>
          <w:sz w:val="24"/>
          <w:szCs w:val="24"/>
        </w:rPr>
        <w:t>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пунктом 3 статьи 9 Закона об ОСАГО действий (бездействии).</w:t>
      </w:r>
    </w:p>
    <w:p w:rsidR="00B66909" w:rsidRDefault="00B66909" w:rsidP="005C7512">
      <w:pPr>
        <w:jc w:val="both"/>
        <w:rPr>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jc w:val="both"/>
        <w:rPr>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jc w:val="both"/>
        <w:rPr>
          <w:sz w:val="24"/>
          <w:szCs w:val="24"/>
        </w:rPr>
      </w:pPr>
    </w:p>
    <w:p w:rsidR="00776260" w:rsidRPr="005C7512" w:rsidRDefault="00776260" w:rsidP="005C7512">
      <w:pPr>
        <w:jc w:val="both"/>
        <w:rPr>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jc w:val="both"/>
        <w:rPr>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Изменения в </w:t>
      </w:r>
      <w:proofErr w:type="spellStart"/>
      <w:r w:rsidRPr="005C7512">
        <w:rPr>
          <w:rFonts w:ascii="Times New Roman" w:hAnsi="Times New Roman"/>
          <w:sz w:val="24"/>
          <w:szCs w:val="24"/>
        </w:rPr>
        <w:t>КоАП</w:t>
      </w:r>
      <w:proofErr w:type="spellEnd"/>
      <w:r w:rsidRPr="005C7512">
        <w:rPr>
          <w:rFonts w:ascii="Times New Roman" w:hAnsi="Times New Roman"/>
          <w:sz w:val="24"/>
          <w:szCs w:val="24"/>
        </w:rPr>
        <w:t xml:space="preserve"> РФ</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Федеральным законом от 01.04.2019 № 44-ФЗ внесены изменения в статью 9.16 Кодекса Российской Федерации об административных правонарушениях. Из </w:t>
      </w:r>
      <w:proofErr w:type="spellStart"/>
      <w:r w:rsidRPr="005C7512">
        <w:rPr>
          <w:rFonts w:ascii="Times New Roman" w:hAnsi="Times New Roman"/>
          <w:sz w:val="24"/>
          <w:szCs w:val="24"/>
        </w:rPr>
        <w:t>КоАП</w:t>
      </w:r>
      <w:proofErr w:type="spellEnd"/>
      <w:r w:rsidRPr="005C7512">
        <w:rPr>
          <w:rFonts w:ascii="Times New Roman" w:hAnsi="Times New Roman"/>
          <w:sz w:val="24"/>
          <w:szCs w:val="24"/>
        </w:rPr>
        <w:t xml:space="preserve"> РФ исключено такое понятие как «дачный дом».</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Изменения внесены в связи с исключением из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такой организационно-правовой формы как дачные некоммерческие товарищества.</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вступит в силу с 12.04.2019.</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autoSpaceDE w:val="0"/>
        <w:autoSpaceDN w:val="0"/>
        <w:adjustRightInd w:val="0"/>
        <w:jc w:val="both"/>
        <w:outlineLvl w:val="0"/>
        <w:rPr>
          <w:bCs/>
          <w:sz w:val="24"/>
          <w:szCs w:val="24"/>
        </w:rPr>
      </w:pPr>
    </w:p>
    <w:p w:rsidR="00776260" w:rsidRPr="005C7512" w:rsidRDefault="00776260" w:rsidP="005C7512">
      <w:pPr>
        <w:autoSpaceDE w:val="0"/>
        <w:autoSpaceDN w:val="0"/>
        <w:adjustRightInd w:val="0"/>
        <w:jc w:val="both"/>
        <w:outlineLvl w:val="0"/>
        <w:rPr>
          <w:bCs/>
          <w:sz w:val="24"/>
          <w:szCs w:val="24"/>
        </w:rPr>
      </w:pPr>
      <w:r w:rsidRPr="005C7512">
        <w:rPr>
          <w:bCs/>
          <w:sz w:val="24"/>
          <w:szCs w:val="24"/>
        </w:rPr>
        <w:t>Вступает в силу Федеральный закон от 27.12.2018 N 558-ФЗ, направленный на унификацию положений ЖК РФ о согласовании перепланировок в жилых и нежилых помещениях в многоквартирных домах</w:t>
      </w:r>
    </w:p>
    <w:p w:rsidR="00776260" w:rsidRPr="005C7512" w:rsidRDefault="00776260" w:rsidP="005C7512">
      <w:pPr>
        <w:autoSpaceDE w:val="0"/>
        <w:autoSpaceDN w:val="0"/>
        <w:adjustRightInd w:val="0"/>
        <w:jc w:val="both"/>
        <w:outlineLvl w:val="0"/>
        <w:rPr>
          <w:bCs/>
          <w:sz w:val="24"/>
          <w:szCs w:val="24"/>
        </w:rPr>
      </w:pPr>
      <w:r w:rsidRPr="005C7512">
        <w:rPr>
          <w:bCs/>
          <w:sz w:val="24"/>
          <w:szCs w:val="24"/>
        </w:rPr>
        <w:t xml:space="preserve">В частности, по тексту ЖК РФ в статьях 4, 8, 12, 14, 25, 26, 27, 28, 29, касающихся проведения перепланировок и переустройства в многоквартирных домах, термин "жилые помещения" </w:t>
      </w:r>
      <w:proofErr w:type="gramStart"/>
      <w:r w:rsidRPr="005C7512">
        <w:rPr>
          <w:bCs/>
          <w:sz w:val="24"/>
          <w:szCs w:val="24"/>
        </w:rPr>
        <w:t>заменяется на "помещения</w:t>
      </w:r>
      <w:proofErr w:type="gramEnd"/>
      <w:r w:rsidRPr="005C7512">
        <w:rPr>
          <w:bCs/>
          <w:sz w:val="24"/>
          <w:szCs w:val="24"/>
        </w:rPr>
        <w:t xml:space="preserve"> в многоквартирном доме". Таким образом, устанавливается единый порядок организации проведения переустройства и (или) перепланировки помещений в многоквартирном доме (виды переустройства и </w:t>
      </w:r>
      <w:r w:rsidRPr="005C7512">
        <w:rPr>
          <w:bCs/>
          <w:sz w:val="24"/>
          <w:szCs w:val="24"/>
        </w:rPr>
        <w:lastRenderedPageBreak/>
        <w:t xml:space="preserve">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w:t>
      </w:r>
      <w:proofErr w:type="gramStart"/>
      <w:r w:rsidRPr="005C7512">
        <w:rPr>
          <w:bCs/>
          <w:sz w:val="24"/>
          <w:szCs w:val="24"/>
        </w:rPr>
        <w:t>другое</w:t>
      </w:r>
      <w:proofErr w:type="gramEnd"/>
      <w:r w:rsidRPr="005C7512">
        <w:rPr>
          <w:bCs/>
          <w:sz w:val="24"/>
          <w:szCs w:val="24"/>
        </w:rPr>
        <w:t>).</w:t>
      </w:r>
    </w:p>
    <w:p w:rsidR="00776260" w:rsidRDefault="00776260" w:rsidP="005C7512">
      <w:pPr>
        <w:autoSpaceDE w:val="0"/>
        <w:autoSpaceDN w:val="0"/>
        <w:adjustRightInd w:val="0"/>
        <w:jc w:val="both"/>
        <w:outlineLvl w:val="0"/>
        <w:rPr>
          <w:bCs/>
          <w:sz w:val="24"/>
          <w:szCs w:val="24"/>
        </w:rPr>
      </w:pPr>
      <w:r w:rsidRPr="005C7512">
        <w:rPr>
          <w:bCs/>
          <w:sz w:val="24"/>
          <w:szCs w:val="24"/>
        </w:rPr>
        <w:t>Кроме того, полномочия органов государственного жилищного надзора дополняются вопросами предупреждения, выявления и пресечения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порядка осуществления перепланировки (или) переустройства помещения в многоквартирном доме. Орган государственного жилищного надзора,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(или) переустройства помещений в многоквартирном доме. Корректируется норма о праве должностных лиц органов государственного жилищного надзора (государственных жилищных инспекторов) и муниципального жилищного контроля (муниципальных жилищных инспекторов) беспрепятственно по предъявлению служебного удостоверения и копии приказа (распоряжения) руководителя (заместителя руководителя) данного органа о назначении проверки посещать помещения в многоквартирном доме и проводить его обследование. Для этого требуется согласие собственников обследуемых помещений, иных лиц, пользующихся помещениями в таком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p>
    <w:p w:rsidR="00B66909" w:rsidRDefault="00B66909" w:rsidP="005C7512">
      <w:pPr>
        <w:autoSpaceDE w:val="0"/>
        <w:autoSpaceDN w:val="0"/>
        <w:adjustRightInd w:val="0"/>
        <w:jc w:val="both"/>
        <w:outlineLvl w:val="0"/>
        <w:rPr>
          <w:bCs/>
          <w:sz w:val="24"/>
          <w:szCs w:val="24"/>
        </w:rPr>
      </w:pPr>
    </w:p>
    <w:p w:rsidR="00B66909" w:rsidRPr="005C7512" w:rsidRDefault="00B66909" w:rsidP="005C7512">
      <w:pPr>
        <w:autoSpaceDE w:val="0"/>
        <w:autoSpaceDN w:val="0"/>
        <w:adjustRightInd w:val="0"/>
        <w:jc w:val="both"/>
        <w:outlineLvl w:val="0"/>
        <w:rPr>
          <w:bCs/>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С 1 сентября </w:t>
      </w:r>
      <w:proofErr w:type="spellStart"/>
      <w:r w:rsidRPr="005C7512">
        <w:rPr>
          <w:rFonts w:ascii="Times New Roman" w:hAnsi="Times New Roman"/>
          <w:sz w:val="24"/>
          <w:szCs w:val="24"/>
        </w:rPr>
        <w:t>аудиопротокол</w:t>
      </w:r>
      <w:proofErr w:type="spellEnd"/>
      <w:r w:rsidRPr="005C7512">
        <w:rPr>
          <w:rFonts w:ascii="Times New Roman" w:hAnsi="Times New Roman"/>
          <w:sz w:val="24"/>
          <w:szCs w:val="24"/>
        </w:rPr>
        <w:t xml:space="preserve"> судебного заседания станет обязательным в гражданском процессе</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Аудиозапись будут вести: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ходе каждого судебного заседания первой и апелляционной инстанций (включая </w:t>
      </w:r>
      <w:proofErr w:type="gramStart"/>
      <w:r w:rsidRPr="005C7512">
        <w:rPr>
          <w:rFonts w:ascii="Times New Roman" w:hAnsi="Times New Roman"/>
          <w:sz w:val="24"/>
          <w:szCs w:val="24"/>
        </w:rPr>
        <w:t>предварительное</w:t>
      </w:r>
      <w:proofErr w:type="gramEnd"/>
      <w:r w:rsidRPr="005C7512">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при совершении процессуальных действий вне судебного заседания.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 течение пяти дней со дня подписания протокола можно будет ознакомиться с аудиозаписью и подать замечания.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Записывать звук в закрытых судебных заседаниях запрещено.</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Обязательное</w:t>
      </w:r>
      <w:proofErr w:type="gramEnd"/>
      <w:r w:rsidRPr="005C7512">
        <w:rPr>
          <w:rFonts w:ascii="Times New Roman" w:hAnsi="Times New Roman"/>
          <w:sz w:val="24"/>
          <w:szCs w:val="24"/>
        </w:rPr>
        <w:t xml:space="preserve"> </w:t>
      </w:r>
      <w:proofErr w:type="spellStart"/>
      <w:r w:rsidRPr="005C7512">
        <w:rPr>
          <w:rFonts w:ascii="Times New Roman" w:hAnsi="Times New Roman"/>
          <w:sz w:val="24"/>
          <w:szCs w:val="24"/>
        </w:rPr>
        <w:t>аудиопротоколирование</w:t>
      </w:r>
      <w:proofErr w:type="spellEnd"/>
      <w:r w:rsidRPr="005C7512">
        <w:rPr>
          <w:rFonts w:ascii="Times New Roman" w:hAnsi="Times New Roman"/>
          <w:sz w:val="24"/>
          <w:szCs w:val="24"/>
        </w:rPr>
        <w:t xml:space="preserve"> уже предусмотрено в АПК РФ и КАС РФ.</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u w:val="single"/>
        </w:rPr>
      </w:pPr>
      <w:r w:rsidRPr="005C7512">
        <w:rPr>
          <w:sz w:val="24"/>
          <w:szCs w:val="24"/>
          <w:u w:val="single"/>
        </w:rPr>
        <w:t>21.03.2019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С  1 января медработникам разрешено выдавать электронные рецепты на НС и ПВ. Новшество применяется, если региональные власти приняли решение об использовании в субъекте РФ электронных рецептов наряду </w:t>
      </w:r>
      <w:proofErr w:type="gramStart"/>
      <w:r w:rsidRPr="005C7512">
        <w:rPr>
          <w:rFonts w:ascii="Times New Roman" w:hAnsi="Times New Roman"/>
          <w:sz w:val="24"/>
          <w:szCs w:val="24"/>
        </w:rPr>
        <w:t>с</w:t>
      </w:r>
      <w:proofErr w:type="gramEnd"/>
      <w:r w:rsidRPr="005C7512">
        <w:rPr>
          <w:rFonts w:ascii="Times New Roman" w:hAnsi="Times New Roman"/>
          <w:sz w:val="24"/>
          <w:szCs w:val="24"/>
        </w:rPr>
        <w:t xml:space="preserve"> бумажными.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Выдавать электронные рецепты можно только с согласия пациента или его законного представителя. Бланки требуется заверять квалифицированными электронными подписями лечащего врача и </w:t>
      </w:r>
      <w:proofErr w:type="spellStart"/>
      <w:r w:rsidRPr="005C7512">
        <w:rPr>
          <w:rFonts w:ascii="Times New Roman" w:hAnsi="Times New Roman"/>
          <w:sz w:val="24"/>
          <w:szCs w:val="24"/>
        </w:rPr>
        <w:t>медорганизации</w:t>
      </w:r>
      <w:proofErr w:type="spellEnd"/>
      <w:r w:rsidRPr="005C7512">
        <w:rPr>
          <w:rFonts w:ascii="Times New Roman" w:hAnsi="Times New Roman"/>
          <w:sz w:val="24"/>
          <w:szCs w:val="24"/>
        </w:rPr>
        <w:t>. Вместо врача это могут сделать фельдшер либо акушерка, если на них возложены соответствующие полномочия.</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lastRenderedPageBreak/>
        <w:t>Как будут выглядеть формы электронных рецептов и как их заполнять, определит Минздрав. Пока ведомство не утвердило новые правила и не изменило действующие.</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proofErr w:type="spellStart"/>
      <w:r w:rsidRPr="005C7512">
        <w:rPr>
          <w:rFonts w:ascii="Times New Roman" w:hAnsi="Times New Roman"/>
          <w:sz w:val="24"/>
          <w:szCs w:val="24"/>
        </w:rPr>
        <w:t>Росздравнадзор</w:t>
      </w:r>
      <w:proofErr w:type="spellEnd"/>
      <w:r w:rsidRPr="005C7512">
        <w:rPr>
          <w:rFonts w:ascii="Times New Roman" w:hAnsi="Times New Roman"/>
          <w:sz w:val="24"/>
          <w:szCs w:val="24"/>
        </w:rPr>
        <w:t xml:space="preserve"> обладает новыми полномочиями с 7 января 2019 года. </w:t>
      </w:r>
      <w:proofErr w:type="gramStart"/>
      <w:r w:rsidRPr="005C7512">
        <w:rPr>
          <w:rFonts w:ascii="Times New Roman" w:hAnsi="Times New Roman"/>
          <w:sz w:val="24"/>
          <w:szCs w:val="24"/>
        </w:rPr>
        <w:t>Проверяющие</w:t>
      </w:r>
      <w:proofErr w:type="gramEnd"/>
      <w:r w:rsidRPr="005C7512">
        <w:rPr>
          <w:rFonts w:ascii="Times New Roman" w:hAnsi="Times New Roman"/>
          <w:sz w:val="24"/>
          <w:szCs w:val="24"/>
        </w:rPr>
        <w:t xml:space="preserve"> обязаны незамедлительно известить прокуратуру о контрольной закупке. При ее проведении должностные лица </w:t>
      </w:r>
      <w:proofErr w:type="spellStart"/>
      <w:r w:rsidRPr="005C7512">
        <w:rPr>
          <w:rFonts w:ascii="Times New Roman" w:hAnsi="Times New Roman"/>
          <w:sz w:val="24"/>
          <w:szCs w:val="24"/>
        </w:rPr>
        <w:t>Росздравнадзора</w:t>
      </w:r>
      <w:proofErr w:type="spellEnd"/>
      <w:r w:rsidRPr="005C7512">
        <w:rPr>
          <w:rFonts w:ascii="Times New Roman" w:hAnsi="Times New Roman"/>
          <w:sz w:val="24"/>
          <w:szCs w:val="24"/>
        </w:rPr>
        <w:t xml:space="preserve"> проверят:</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в аптеке - правила отпуска препаратов и отсутствие фальсифицированных, недоброкачественных или контрафактных лекарств;</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w:t>
      </w:r>
      <w:proofErr w:type="spellStart"/>
      <w:r w:rsidRPr="005C7512">
        <w:rPr>
          <w:rFonts w:ascii="Times New Roman" w:hAnsi="Times New Roman"/>
          <w:sz w:val="24"/>
          <w:szCs w:val="24"/>
        </w:rPr>
        <w:t>медорганизации</w:t>
      </w:r>
      <w:proofErr w:type="spellEnd"/>
      <w:r w:rsidRPr="005C7512">
        <w:rPr>
          <w:rFonts w:ascii="Times New Roman" w:hAnsi="Times New Roman"/>
          <w:sz w:val="24"/>
          <w:szCs w:val="24"/>
        </w:rPr>
        <w:t xml:space="preserve"> - порядок и условия предоставления </w:t>
      </w:r>
      <w:proofErr w:type="gramStart"/>
      <w:r w:rsidRPr="005C7512">
        <w:rPr>
          <w:rFonts w:ascii="Times New Roman" w:hAnsi="Times New Roman"/>
          <w:sz w:val="24"/>
          <w:szCs w:val="24"/>
        </w:rPr>
        <w:t>платных</w:t>
      </w:r>
      <w:proofErr w:type="gramEnd"/>
      <w:r w:rsidRPr="005C7512">
        <w:rPr>
          <w:rFonts w:ascii="Times New Roman" w:hAnsi="Times New Roman"/>
          <w:sz w:val="24"/>
          <w:szCs w:val="24"/>
        </w:rPr>
        <w:t xml:space="preserve"> </w:t>
      </w:r>
      <w:proofErr w:type="spellStart"/>
      <w:r w:rsidRPr="005C7512">
        <w:rPr>
          <w:rFonts w:ascii="Times New Roman" w:hAnsi="Times New Roman"/>
          <w:sz w:val="24"/>
          <w:szCs w:val="24"/>
        </w:rPr>
        <w:t>медуслуг</w:t>
      </w:r>
      <w:proofErr w:type="spellEnd"/>
      <w:r w:rsidRPr="005C7512">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в организациях, которые продают </w:t>
      </w:r>
      <w:proofErr w:type="spellStart"/>
      <w:r w:rsidRPr="005C7512">
        <w:rPr>
          <w:rFonts w:ascii="Times New Roman" w:hAnsi="Times New Roman"/>
          <w:sz w:val="24"/>
          <w:szCs w:val="24"/>
        </w:rPr>
        <w:t>медизделия</w:t>
      </w:r>
      <w:proofErr w:type="spellEnd"/>
      <w:r w:rsidRPr="005C7512">
        <w:rPr>
          <w:rFonts w:ascii="Times New Roman" w:hAnsi="Times New Roman"/>
          <w:sz w:val="24"/>
          <w:szCs w:val="24"/>
        </w:rPr>
        <w:t>, - отсутствие фальсифицированных, недоброкачественных или контрафактных образцов.</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Напомним, правила проведения контрольной закупки содержатся в Законе о защите прав </w:t>
      </w:r>
      <w:proofErr w:type="spellStart"/>
      <w:r w:rsidRPr="005C7512">
        <w:rPr>
          <w:rFonts w:ascii="Times New Roman" w:hAnsi="Times New Roman"/>
          <w:sz w:val="24"/>
          <w:szCs w:val="24"/>
        </w:rPr>
        <w:t>юрлиц</w:t>
      </w:r>
      <w:proofErr w:type="spellEnd"/>
      <w:r w:rsidRPr="005C7512">
        <w:rPr>
          <w:rFonts w:ascii="Times New Roman" w:hAnsi="Times New Roman"/>
          <w:sz w:val="24"/>
          <w:szCs w:val="24"/>
        </w:rPr>
        <w:t xml:space="preserve"> и ИП.</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Специалисты в области ветеринарии, являющиеся уполномоченными лицами органов и организаций Государственной ветеринарной службы РФ, не подлежат аттестации в области ветеринарии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Уточняется, что оформление ветеринарных сопроводительных документов на любые подконтрольные товары могут проводить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РФ.</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Специалисты в области ветеринарии, не являющиеся такими уполномоченными лицами, аттестованные в порядке, установленном Правительством РФ, могут проводить оформление ветеринарных сопроводительных документов на подконтрольные товары из перечня, утвержденного </w:t>
      </w:r>
      <w:proofErr w:type="spellStart"/>
      <w:r w:rsidRPr="005C7512">
        <w:rPr>
          <w:rFonts w:ascii="Times New Roman" w:hAnsi="Times New Roman"/>
          <w:sz w:val="24"/>
          <w:szCs w:val="24"/>
        </w:rPr>
        <w:t>Россельхознадзором</w:t>
      </w:r>
      <w:proofErr w:type="spellEnd"/>
      <w:r w:rsidRPr="005C7512">
        <w:rPr>
          <w:rFonts w:ascii="Times New Roman" w:hAnsi="Times New Roman"/>
          <w:sz w:val="24"/>
          <w:szCs w:val="24"/>
        </w:rPr>
        <w:t>.</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Уточняется также, что регистрации региональными органами власти и их контролю подлежат специалисты в области ветеринарии, занимающиеся предпринимательской деятельностью в области ветеринарии и не являющиеся указанными уполномоченными лицами. </w:t>
      </w:r>
      <w:r w:rsidRPr="005C7512">
        <w:rPr>
          <w:rFonts w:ascii="Times New Roman" w:hAnsi="Times New Roman"/>
          <w:sz w:val="24"/>
          <w:szCs w:val="24"/>
        </w:rPr>
        <w:tab/>
        <w:t>(Федеральный закон от 27.12.2018 N 524-ФЗ)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Устанавливать информационные надписи и обозначения на объекты культурного наследия должны не только их собственники, но и иные законные владельцы</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lastRenderedPageBreak/>
        <w:t>Речь идет, в том числе, о лицах, которым объект культурного наследия предоставлен на праве хозяйственного ведения, оперативного управления или передан в безвозмездное пользование на основании гражданско-правового договора.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Если объект культурного наследия принадлежит нескольким лицам, установка на него информационных надписей и обозначений осуществляется по соглашению, заключаемому между такими лицами, а при его отсутствии - лицом, которому принадлежит наибольшая площадь объекта.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Правительство РФ уполномочено определять не только порядок установки информационных надписей и обозначений на объекты культурного наследия, но и требования к составу проектов их установки и содержания.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Устанавливается, что 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Определено также, что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 В отношении памятников и ансамблей, расположенных в границах территорий достопримечательных мест, охранные обязательства утверждаются. </w:t>
      </w:r>
      <w:r w:rsidRPr="005C7512">
        <w:rPr>
          <w:rFonts w:ascii="Times New Roman" w:hAnsi="Times New Roman"/>
          <w:sz w:val="24"/>
          <w:szCs w:val="24"/>
        </w:rPr>
        <w:tab/>
        <w:t>(Федеральный закон от 27.12.2018 N 532-ФЗ)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комиссией по делам несовершеннолетних и защите их прав</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Закрепляется возможность участия представителей территориальной комиссии по делам несовершеннолетних и защите их прав, созданной высшим исполнительным органом государственной власти субъекта РФ, в судебном заседании по вопросам продления, восстановления срока пребывания несовершеннолетнего осужденного в специальном учебно-воспитательном учреждении закрытого типа, прекращения его пребывания в таком учреждении, перевода в другое учреждение.</w:t>
      </w:r>
      <w:proofErr w:type="gramEnd"/>
      <w:r w:rsidRPr="005C7512">
        <w:rPr>
          <w:rFonts w:ascii="Times New Roman" w:hAnsi="Times New Roman"/>
          <w:sz w:val="24"/>
          <w:szCs w:val="24"/>
        </w:rPr>
        <w:t xml:space="preserve"> Ранее такое полномочие было только у представителей комиссии по делам несовершеннолетних и защите их прав, созданной органом местного самоуправления.  (Федеральный закон от 27.12.2018 N 552-ФЗ)</w:t>
      </w:r>
    </w:p>
    <w:p w:rsidR="00B66909" w:rsidRDefault="00B66909" w:rsidP="005C7512">
      <w:pPr>
        <w:pStyle w:val="a3"/>
        <w:jc w:val="both"/>
        <w:rPr>
          <w:rFonts w:ascii="Times New Roman" w:hAnsi="Times New Roman"/>
          <w:sz w:val="24"/>
          <w:szCs w:val="24"/>
        </w:rPr>
      </w:pPr>
    </w:p>
    <w:p w:rsidR="00B66909" w:rsidRPr="005C7512" w:rsidRDefault="00B66909" w:rsidP="00B66909">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B66909" w:rsidRPr="005C7512" w:rsidRDefault="00B66909" w:rsidP="005C7512">
      <w:pPr>
        <w:pStyle w:val="a3"/>
        <w:jc w:val="both"/>
        <w:rPr>
          <w:rFonts w:ascii="Times New Roman" w:hAnsi="Times New Roman"/>
          <w:sz w:val="24"/>
          <w:szCs w:val="24"/>
        </w:rPr>
      </w:pP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Регламентирован порядок продления меры пресечения в виде содержания под стражей для ознакомления с материалами уголовного дела после истечения предельного срока применения соответствующей меры пресечения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Установлено, что продление срока содержания под стражей в случае, если после окончания предварительного следствия сроки для предъявления материалов уголовного дела обвиняемому и его защитнику были соблюдены, однако 30 суток для ознакомления с </w:t>
      </w:r>
      <w:r w:rsidRPr="005C7512">
        <w:rPr>
          <w:rFonts w:ascii="Times New Roman" w:hAnsi="Times New Roman"/>
          <w:sz w:val="24"/>
          <w:szCs w:val="24"/>
        </w:rPr>
        <w:lastRenderedPageBreak/>
        <w:t>материалами уголовного дела им оказалось недостаточно, допускается каждый раз не более чем на 3 месяца.</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 ходатайстве должны быть указаны конкретные, фактические обстоятельства, подтверждающие необходимость дальнейшего применения меры пресечения в виде заключения под стражу. Кроме того, в постановлении о продлении срока содержания под стражей указывается дата, до которой продлевается срок содержания под стражей.</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ab/>
        <w:t>(Федеральный закон от 27.12.2018 N 543-ФЗ)</w:t>
      </w:r>
    </w:p>
    <w:p w:rsidR="00B66909" w:rsidRDefault="00B66909" w:rsidP="005C7512">
      <w:pPr>
        <w:pStyle w:val="a3"/>
        <w:jc w:val="both"/>
        <w:rPr>
          <w:rFonts w:ascii="Times New Roman" w:hAnsi="Times New Roman"/>
          <w:sz w:val="24"/>
          <w:szCs w:val="24"/>
        </w:rPr>
      </w:pPr>
    </w:p>
    <w:p w:rsidR="00B66909" w:rsidRPr="005C7512" w:rsidRDefault="00B66909" w:rsidP="005C7512">
      <w:pPr>
        <w:pStyle w:val="a3"/>
        <w:jc w:val="both"/>
        <w:rPr>
          <w:rFonts w:ascii="Times New Roman" w:hAnsi="Times New Roman"/>
          <w:sz w:val="24"/>
          <w:szCs w:val="24"/>
        </w:rPr>
      </w:pPr>
      <w:r w:rsidRPr="00C11BDC">
        <w:rPr>
          <w:rFonts w:ascii="Times New Roman" w:hAnsi="Times New Roman"/>
          <w:sz w:val="24"/>
          <w:szCs w:val="24"/>
        </w:rPr>
        <w:t>Льговск</w:t>
      </w:r>
      <w:r>
        <w:rPr>
          <w:rFonts w:ascii="Times New Roman" w:hAnsi="Times New Roman"/>
          <w:sz w:val="24"/>
          <w:szCs w:val="24"/>
        </w:rPr>
        <w:t>ий</w:t>
      </w:r>
      <w:r w:rsidRPr="00C11BDC">
        <w:rPr>
          <w:rFonts w:ascii="Times New Roman" w:hAnsi="Times New Roman"/>
          <w:sz w:val="24"/>
          <w:szCs w:val="24"/>
        </w:rPr>
        <w:t xml:space="preserve"> межрайонн</w:t>
      </w:r>
      <w:r>
        <w:rPr>
          <w:rFonts w:ascii="Times New Roman" w:hAnsi="Times New Roman"/>
          <w:sz w:val="24"/>
          <w:szCs w:val="24"/>
        </w:rPr>
        <w:t>ый</w:t>
      </w:r>
      <w:r w:rsidRPr="00C11BDC">
        <w:rPr>
          <w:rFonts w:ascii="Times New Roman" w:hAnsi="Times New Roman"/>
          <w:sz w:val="24"/>
          <w:szCs w:val="24"/>
        </w:rPr>
        <w:t xml:space="preserve"> прокурор </w:t>
      </w:r>
      <w:r>
        <w:rPr>
          <w:rFonts w:ascii="Times New Roman" w:hAnsi="Times New Roman"/>
          <w:sz w:val="24"/>
          <w:szCs w:val="24"/>
        </w:rPr>
        <w:t>Игнатенко С.М</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14.03.2019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Правительство РФ уполномочено устанавливать порядок направления на медицинское освидетельствование осужденных, ходатайствующих об освобождении или представляемых к освобождению от отбывания наказания в связи с болезнью</w:t>
      </w:r>
    </w:p>
    <w:p w:rsidR="00776260" w:rsidRPr="005C7512"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При невозможности самостоятельного обращения осужденного в суд представление об освобождении осужденного от дальнейшего отбывания наказания в связи</w:t>
      </w:r>
      <w:proofErr w:type="gramEnd"/>
      <w:r w:rsidRPr="005C7512">
        <w:rPr>
          <w:rFonts w:ascii="Times New Roman" w:hAnsi="Times New Roman"/>
          <w:sz w:val="24"/>
          <w:szCs w:val="24"/>
        </w:rPr>
        <w:t xml:space="preserve"> с тяжелой болезнью вносится в суд начальником учреждения или органа, исполняющего наказание.</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от 27.12.2018 N 547-ФЗ)</w:t>
      </w:r>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Изменяется порядок восстановления в прежнем воинском звании гражданина, лишенного воинского звания по приговору суда за совершение тяжкого или особо тяжкого преступления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Ранее предусматривалось, что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Теперь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Положением о порядке прохождения военной службы. </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(Федеральный закон от 27.12.2018 N 551-ФЗ)</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Скорректировано право на отдых военнослужащих, проходящих военную службу в соединениях и воинских частях постоянной готовности</w:t>
      </w:r>
    </w:p>
    <w:p w:rsidR="00776260"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Отменяются ограничения по предоставлению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дополнительного отдыха за привлечение их к исполнению обязанностей военной службы сверх установленной продолжительности еженедельного служебного времени.  </w:t>
      </w:r>
      <w:r w:rsidRPr="005C7512">
        <w:rPr>
          <w:rFonts w:ascii="Times New Roman" w:hAnsi="Times New Roman"/>
          <w:sz w:val="24"/>
          <w:szCs w:val="24"/>
        </w:rPr>
        <w:tab/>
        <w:t>(Федеральный закон от 27.12.2018 N 545-ФЗ)</w:t>
      </w:r>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Колупаев И.М.</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lastRenderedPageBreak/>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Вступает в силу Соглашение между Правительством РФ и Правительством Содружества Доминики об условиях отказа от визовых формальностей при взаимных поездках граждан РФ и граждан Содружества Доминики</w:t>
      </w:r>
    </w:p>
    <w:p w:rsidR="00776260" w:rsidRDefault="00776260" w:rsidP="005C7512">
      <w:pPr>
        <w:pStyle w:val="a3"/>
        <w:jc w:val="both"/>
        <w:rPr>
          <w:rFonts w:ascii="Times New Roman" w:hAnsi="Times New Roman"/>
          <w:sz w:val="24"/>
          <w:szCs w:val="24"/>
        </w:rPr>
      </w:pPr>
      <w:proofErr w:type="gramStart"/>
      <w:r w:rsidRPr="005C7512">
        <w:rPr>
          <w:rFonts w:ascii="Times New Roman" w:hAnsi="Times New Roman"/>
          <w:sz w:val="24"/>
          <w:szCs w:val="24"/>
        </w:rPr>
        <w:t>Граждане РФ, являющиеся владельцами действительных паспортов, дающих право на пересечение границы, включая дипломатические и служебные паспорта, и граждане Содружества Доминики, являющиеся владельцами общегражданских, дипломатических и официальных паспортов, смогут въезжать, выезжать, следовать транзитом и пребывать на территории государства другой Стороны без виз до 90 дней в течение каждого периода в 180 дней, считая с даты первого въезда.</w:t>
      </w:r>
      <w:proofErr w:type="gramEnd"/>
    </w:p>
    <w:p w:rsidR="00C11BDC" w:rsidRDefault="00C11BDC" w:rsidP="005C7512">
      <w:pPr>
        <w:pStyle w:val="a3"/>
        <w:jc w:val="both"/>
        <w:rPr>
          <w:rFonts w:ascii="Times New Roman" w:hAnsi="Times New Roman"/>
          <w:sz w:val="24"/>
          <w:szCs w:val="24"/>
        </w:rPr>
      </w:pPr>
    </w:p>
    <w:p w:rsidR="00C11BDC" w:rsidRPr="00C11BDC" w:rsidRDefault="00C11BDC" w:rsidP="005C7512">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Колупаев И.М.</w:t>
      </w:r>
    </w:p>
    <w:p w:rsidR="00776260" w:rsidRPr="005C7512" w:rsidRDefault="00776260" w:rsidP="005C7512">
      <w:pPr>
        <w:jc w:val="both"/>
        <w:rPr>
          <w:sz w:val="24"/>
          <w:szCs w:val="24"/>
        </w:rPr>
      </w:pPr>
      <w:r w:rsidRPr="005C7512">
        <w:rPr>
          <w:sz w:val="24"/>
          <w:szCs w:val="24"/>
        </w:rPr>
        <w:t>_____________________________________________________________________________</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 </w:t>
      </w:r>
    </w:p>
    <w:p w:rsidR="00776260" w:rsidRPr="005C7512" w:rsidRDefault="00776260" w:rsidP="005C7512">
      <w:pPr>
        <w:pStyle w:val="a3"/>
        <w:jc w:val="both"/>
        <w:rPr>
          <w:rFonts w:ascii="Times New Roman" w:hAnsi="Times New Roman"/>
          <w:sz w:val="24"/>
          <w:szCs w:val="24"/>
          <w:u w:val="single"/>
        </w:rPr>
      </w:pPr>
      <w:r w:rsidRPr="005C7512">
        <w:rPr>
          <w:rFonts w:ascii="Times New Roman" w:hAnsi="Times New Roman"/>
          <w:sz w:val="24"/>
          <w:szCs w:val="24"/>
          <w:u w:val="single"/>
        </w:rPr>
        <w:t>21.02.2019</w:t>
      </w:r>
    </w:p>
    <w:p w:rsidR="00776260" w:rsidRPr="005C7512" w:rsidRDefault="00776260" w:rsidP="005C7512">
      <w:pPr>
        <w:pStyle w:val="a3"/>
        <w:jc w:val="both"/>
        <w:rPr>
          <w:rFonts w:ascii="Times New Roman" w:hAnsi="Times New Roman"/>
          <w:sz w:val="24"/>
          <w:szCs w:val="24"/>
        </w:rPr>
      </w:pP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Определены полномочия органов местного самоуправления по вопросам организации газоснабжения населения</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Уточняется понятие "газификация"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отнесены 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и согласование схем расположения объектов газоснабжения, используемых для обеспечения населения газом.</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Полномочия Правительства РФ в области газоснабжения дополняются утверждением методики расчета показателей газификации или определением федерального органа исполнительной власти, уполномоченного на утверждение указанной методики.</w:t>
      </w:r>
    </w:p>
    <w:p w:rsidR="00776260" w:rsidRPr="005C7512" w:rsidRDefault="00776260" w:rsidP="005C7512">
      <w:pPr>
        <w:pStyle w:val="a3"/>
        <w:jc w:val="both"/>
        <w:rPr>
          <w:rFonts w:ascii="Times New Roman" w:hAnsi="Times New Roman"/>
          <w:sz w:val="24"/>
          <w:szCs w:val="24"/>
        </w:rPr>
      </w:pPr>
      <w:r w:rsidRPr="005C7512">
        <w:rPr>
          <w:rFonts w:ascii="Times New Roman" w:hAnsi="Times New Roman"/>
          <w:sz w:val="24"/>
          <w:szCs w:val="24"/>
        </w:rPr>
        <w:t xml:space="preserve">(Федеральный закон от 19.07.2018 N 210-ФЗ; Письмо </w:t>
      </w:r>
      <w:proofErr w:type="spellStart"/>
      <w:r w:rsidRPr="005C7512">
        <w:rPr>
          <w:rFonts w:ascii="Times New Roman" w:hAnsi="Times New Roman"/>
          <w:sz w:val="24"/>
          <w:szCs w:val="24"/>
        </w:rPr>
        <w:t>Ростехнадзора</w:t>
      </w:r>
      <w:proofErr w:type="spellEnd"/>
      <w:r w:rsidRPr="005C7512">
        <w:rPr>
          <w:rFonts w:ascii="Times New Roman" w:hAnsi="Times New Roman"/>
          <w:sz w:val="24"/>
          <w:szCs w:val="24"/>
        </w:rPr>
        <w:t xml:space="preserve"> от 02.08.2018 N 11-00-12/9986)</w:t>
      </w:r>
    </w:p>
    <w:p w:rsidR="00776260" w:rsidRPr="005C7512" w:rsidRDefault="00776260"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иреева М.В</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Льготное налогообложение дохода: как подтвердить местонахождение в государстве, с которым у РФ имеется международный договор</w:t>
      </w:r>
    </w:p>
    <w:p w:rsidR="00E03E1C" w:rsidRPr="005C7512" w:rsidRDefault="00E03E1C" w:rsidP="005C7512">
      <w:pPr>
        <w:autoSpaceDE w:val="0"/>
        <w:autoSpaceDN w:val="0"/>
        <w:adjustRightInd w:val="0"/>
        <w:jc w:val="both"/>
        <w:rPr>
          <w:sz w:val="24"/>
          <w:szCs w:val="24"/>
        </w:rPr>
      </w:pPr>
      <w:r w:rsidRPr="005C7512">
        <w:rPr>
          <w:sz w:val="24"/>
          <w:szCs w:val="24"/>
        </w:rPr>
        <w:t>Положениями международных договоров могут предусматриваться применение пониженных ставок налога или освобождение от налогообложения в отношении доходов от источников в РФ.</w:t>
      </w:r>
    </w:p>
    <w:p w:rsidR="00E03E1C" w:rsidRPr="005C7512" w:rsidRDefault="00E03E1C" w:rsidP="005C7512">
      <w:pPr>
        <w:autoSpaceDE w:val="0"/>
        <w:autoSpaceDN w:val="0"/>
        <w:adjustRightInd w:val="0"/>
        <w:jc w:val="both"/>
        <w:rPr>
          <w:sz w:val="24"/>
          <w:szCs w:val="24"/>
        </w:rPr>
      </w:pPr>
      <w:r w:rsidRPr="005C7512">
        <w:rPr>
          <w:sz w:val="24"/>
          <w:szCs w:val="24"/>
        </w:rPr>
        <w:t>При получении дохода иностранная организация должна представить налоговому агенту, выплачивающему доход, подтверждение того, что эта организация:</w:t>
      </w:r>
    </w:p>
    <w:p w:rsidR="00E03E1C" w:rsidRPr="005C7512" w:rsidRDefault="00E03E1C" w:rsidP="005C7512">
      <w:pPr>
        <w:autoSpaceDE w:val="0"/>
        <w:autoSpaceDN w:val="0"/>
        <w:adjustRightInd w:val="0"/>
        <w:jc w:val="both"/>
        <w:rPr>
          <w:sz w:val="24"/>
          <w:szCs w:val="24"/>
        </w:rPr>
      </w:pPr>
      <w:r w:rsidRPr="005C7512">
        <w:rPr>
          <w:sz w:val="24"/>
          <w:szCs w:val="24"/>
        </w:rPr>
        <w:t>имеет фактическое право на получение дохода;</w:t>
      </w:r>
    </w:p>
    <w:p w:rsidR="00E03E1C" w:rsidRPr="005C7512" w:rsidRDefault="00E03E1C" w:rsidP="005C7512">
      <w:pPr>
        <w:autoSpaceDE w:val="0"/>
        <w:autoSpaceDN w:val="0"/>
        <w:adjustRightInd w:val="0"/>
        <w:jc w:val="both"/>
        <w:rPr>
          <w:sz w:val="24"/>
          <w:szCs w:val="24"/>
        </w:rPr>
      </w:pPr>
      <w:r w:rsidRPr="005C7512">
        <w:rPr>
          <w:sz w:val="24"/>
          <w:szCs w:val="24"/>
        </w:rPr>
        <w:t>имеет постоянное местонахождение в таком иностранном государстве (документ должен быть заверен компетентным органом соответствующего иностранного государства).</w:t>
      </w:r>
    </w:p>
    <w:p w:rsidR="00E03E1C" w:rsidRPr="005C7512" w:rsidRDefault="00E03E1C" w:rsidP="005C7512">
      <w:pPr>
        <w:autoSpaceDE w:val="0"/>
        <w:autoSpaceDN w:val="0"/>
        <w:adjustRightInd w:val="0"/>
        <w:jc w:val="both"/>
        <w:rPr>
          <w:sz w:val="24"/>
          <w:szCs w:val="24"/>
        </w:rPr>
      </w:pPr>
      <w:r w:rsidRPr="005C7512">
        <w:rPr>
          <w:sz w:val="24"/>
          <w:szCs w:val="24"/>
        </w:rPr>
        <w:lastRenderedPageBreak/>
        <w:t>Сообщается, что документ, подтверждающий налоговый статус налогоплательщика в иностранном государстве, может содержать указание на конкретный период, в пределах которого подтверждается статус налогоплательщика как налогового резидента данного государства.</w:t>
      </w:r>
    </w:p>
    <w:p w:rsidR="00E03E1C" w:rsidRPr="005C7512" w:rsidRDefault="00E03E1C" w:rsidP="005C7512">
      <w:pPr>
        <w:autoSpaceDE w:val="0"/>
        <w:autoSpaceDN w:val="0"/>
        <w:adjustRightInd w:val="0"/>
        <w:jc w:val="both"/>
        <w:rPr>
          <w:sz w:val="24"/>
          <w:szCs w:val="24"/>
        </w:rPr>
      </w:pPr>
      <w:r w:rsidRPr="005C7512">
        <w:rPr>
          <w:sz w:val="24"/>
          <w:szCs w:val="24"/>
        </w:rPr>
        <w:t>В случае если документ не содержит информацию о периоде, за который подтверждается статус налогоплательщика, таковым считается календарный год, в котором упомянутый документ был выдан.</w:t>
      </w:r>
    </w:p>
    <w:p w:rsidR="00E03E1C" w:rsidRPr="005C7512" w:rsidRDefault="00E03E1C" w:rsidP="005C7512">
      <w:pPr>
        <w:autoSpaceDE w:val="0"/>
        <w:autoSpaceDN w:val="0"/>
        <w:adjustRightInd w:val="0"/>
        <w:jc w:val="both"/>
        <w:rPr>
          <w:sz w:val="24"/>
          <w:szCs w:val="24"/>
        </w:rPr>
      </w:pPr>
      <w:r w:rsidRPr="005C7512">
        <w:rPr>
          <w:sz w:val="24"/>
          <w:szCs w:val="24"/>
        </w:rPr>
        <w:t>При определении фактического получателя дохода могут приниматься во внимание, в частности:</w:t>
      </w:r>
    </w:p>
    <w:p w:rsidR="00E03E1C" w:rsidRPr="005C7512" w:rsidRDefault="00E03E1C" w:rsidP="005C7512">
      <w:pPr>
        <w:autoSpaceDE w:val="0"/>
        <w:autoSpaceDN w:val="0"/>
        <w:adjustRightInd w:val="0"/>
        <w:jc w:val="both"/>
        <w:rPr>
          <w:sz w:val="24"/>
          <w:szCs w:val="24"/>
        </w:rPr>
      </w:pPr>
      <w:r w:rsidRPr="005C7512">
        <w:rPr>
          <w:sz w:val="24"/>
          <w:szCs w:val="24"/>
        </w:rPr>
        <w:t>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w:t>
      </w:r>
    </w:p>
    <w:p w:rsidR="00E03E1C" w:rsidRPr="005C7512" w:rsidRDefault="00E03E1C" w:rsidP="005C7512">
      <w:pPr>
        <w:autoSpaceDE w:val="0"/>
        <w:autoSpaceDN w:val="0"/>
        <w:adjustRightInd w:val="0"/>
        <w:jc w:val="both"/>
        <w:rPr>
          <w:sz w:val="24"/>
          <w:szCs w:val="24"/>
        </w:rPr>
      </w:pPr>
      <w:r w:rsidRPr="005C7512">
        <w:rPr>
          <w:sz w:val="24"/>
          <w:szCs w:val="24"/>
        </w:rPr>
        <w:t>документы, подтверждающие (опровергающие) предопределенность последующей передачи получателем дохода денежных сре</w:t>
      </w:r>
      <w:proofErr w:type="gramStart"/>
      <w:r w:rsidRPr="005C7512">
        <w:rPr>
          <w:sz w:val="24"/>
          <w:szCs w:val="24"/>
        </w:rPr>
        <w:t>дств тр</w:t>
      </w:r>
      <w:proofErr w:type="gramEnd"/>
      <w:r w:rsidRPr="005C7512">
        <w:rPr>
          <w:sz w:val="24"/>
          <w:szCs w:val="24"/>
        </w:rPr>
        <w:t>етьим лицам;</w:t>
      </w:r>
    </w:p>
    <w:p w:rsidR="00E03E1C" w:rsidRPr="005C7512" w:rsidRDefault="00E03E1C" w:rsidP="005C7512">
      <w:pPr>
        <w:autoSpaceDE w:val="0"/>
        <w:autoSpaceDN w:val="0"/>
        <w:adjustRightInd w:val="0"/>
        <w:jc w:val="both"/>
        <w:rPr>
          <w:sz w:val="24"/>
          <w:szCs w:val="24"/>
        </w:rPr>
      </w:pPr>
      <w:r w:rsidRPr="005C7512">
        <w:rPr>
          <w:sz w:val="24"/>
          <w:szCs w:val="24"/>
        </w:rPr>
        <w:t>документы (информация), подтверждающие возникновение у получателя дохода, налоговых обязательств, наличие которых подтверждает отсутствие экономии на налоге у источника в РФ при последующей передаче полученных денежных сре</w:t>
      </w:r>
      <w:proofErr w:type="gramStart"/>
      <w:r w:rsidRPr="005C7512">
        <w:rPr>
          <w:sz w:val="24"/>
          <w:szCs w:val="24"/>
        </w:rPr>
        <w:t>дств тр</w:t>
      </w:r>
      <w:proofErr w:type="gramEnd"/>
      <w:r w:rsidRPr="005C7512">
        <w:rPr>
          <w:sz w:val="24"/>
          <w:szCs w:val="24"/>
        </w:rPr>
        <w:t>етьим лицам.</w:t>
      </w:r>
    </w:p>
    <w:p w:rsidR="00E03E1C" w:rsidRPr="005C7512" w:rsidRDefault="00E03E1C" w:rsidP="005C7512">
      <w:pPr>
        <w:autoSpaceDE w:val="0"/>
        <w:autoSpaceDN w:val="0"/>
        <w:adjustRightInd w:val="0"/>
        <w:jc w:val="both"/>
        <w:rPr>
          <w:sz w:val="24"/>
          <w:szCs w:val="24"/>
        </w:rPr>
      </w:pPr>
      <w:r w:rsidRPr="005C7512">
        <w:rPr>
          <w:sz w:val="24"/>
          <w:szCs w:val="24"/>
        </w:rPr>
        <w:t>Обращено внимание на то, что Федеральным законом от 27.11.2018 N 424-ФЗ пункт 2 статьи 7 НК РФ дополнен новым абзацем третьим, в соответствии с которым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E03E1C" w:rsidRPr="005C7512" w:rsidRDefault="00E03E1C" w:rsidP="005C7512">
      <w:pPr>
        <w:autoSpaceDE w:val="0"/>
        <w:autoSpaceDN w:val="0"/>
        <w:adjustRightInd w:val="0"/>
        <w:jc w:val="both"/>
        <w:outlineLvl w:val="0"/>
        <w:rPr>
          <w:sz w:val="24"/>
          <w:szCs w:val="24"/>
        </w:rPr>
      </w:pPr>
    </w:p>
    <w:p w:rsidR="00E03E1C" w:rsidRDefault="00C67DE2" w:rsidP="005C7512">
      <w:pPr>
        <w:autoSpaceDE w:val="0"/>
        <w:autoSpaceDN w:val="0"/>
        <w:adjustRightInd w:val="0"/>
        <w:jc w:val="both"/>
        <w:rPr>
          <w:sz w:val="24"/>
          <w:szCs w:val="24"/>
        </w:rPr>
      </w:pPr>
      <w:hyperlink r:id="rId6" w:history="1">
        <w:r w:rsidR="00E03E1C" w:rsidRPr="005C7512">
          <w:rPr>
            <w:color w:val="0000FF"/>
            <w:sz w:val="24"/>
            <w:szCs w:val="24"/>
          </w:rPr>
          <w:t>Письмо</w:t>
        </w:r>
      </w:hyperlink>
      <w:r w:rsidR="00E03E1C" w:rsidRPr="005C7512">
        <w:rPr>
          <w:sz w:val="24"/>
          <w:szCs w:val="24"/>
        </w:rPr>
        <w:t xml:space="preserve"> Минфина России от 24.12.2018 N 03-04-05/93986</w:t>
      </w:r>
    </w:p>
    <w:p w:rsidR="00C11BDC" w:rsidRDefault="00C11BDC" w:rsidP="00C11BDC">
      <w:pPr>
        <w:pStyle w:val="a3"/>
        <w:jc w:val="both"/>
        <w:rPr>
          <w:rFonts w:ascii="Times New Roman" w:hAnsi="Times New Roman"/>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C11BDC" w:rsidRPr="005C7512" w:rsidRDefault="00C11BDC" w:rsidP="005C7512">
      <w:pPr>
        <w:autoSpaceDE w:val="0"/>
        <w:autoSpaceDN w:val="0"/>
        <w:adjustRightInd w:val="0"/>
        <w:jc w:val="both"/>
        <w:rPr>
          <w:sz w:val="24"/>
          <w:szCs w:val="24"/>
        </w:rPr>
      </w:pP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Уточнены основания для списания безнадежной к взысканию недоимки и задолженности по пеням, штрафам и процентам</w:t>
      </w:r>
    </w:p>
    <w:p w:rsidR="00E03E1C" w:rsidRPr="005C7512" w:rsidRDefault="00E03E1C" w:rsidP="005C7512">
      <w:pPr>
        <w:autoSpaceDE w:val="0"/>
        <w:autoSpaceDN w:val="0"/>
        <w:adjustRightInd w:val="0"/>
        <w:jc w:val="both"/>
        <w:rPr>
          <w:sz w:val="24"/>
          <w:szCs w:val="24"/>
        </w:rPr>
      </w:pPr>
      <w:r w:rsidRPr="005C7512">
        <w:rPr>
          <w:sz w:val="24"/>
          <w:szCs w:val="24"/>
        </w:rPr>
        <w:t xml:space="preserve">Согласно внесенной поправке Порядок списания недоимки, предусмотренный приказом ФНС России от 19.08.2010 N ЯК-7-8/393@, применяется в отношении задолженности, взыскание которой оказалось невозможным, в частности, по причине исключения </w:t>
      </w:r>
      <w:proofErr w:type="spellStart"/>
      <w:r w:rsidRPr="005C7512">
        <w:rPr>
          <w:sz w:val="24"/>
          <w:szCs w:val="24"/>
        </w:rPr>
        <w:t>юрлица</w:t>
      </w:r>
      <w:proofErr w:type="spellEnd"/>
      <w:r w:rsidRPr="005C7512">
        <w:rPr>
          <w:sz w:val="24"/>
          <w:szCs w:val="24"/>
        </w:rPr>
        <w:t xml:space="preserve"> из ЕГРЮЛ по решению регистрирующего органа (исключено указание на то, что такое </w:t>
      </w:r>
      <w:proofErr w:type="spellStart"/>
      <w:r w:rsidRPr="005C7512">
        <w:rPr>
          <w:sz w:val="24"/>
          <w:szCs w:val="24"/>
        </w:rPr>
        <w:t>юрлицо</w:t>
      </w:r>
      <w:proofErr w:type="spellEnd"/>
      <w:r w:rsidRPr="005C7512">
        <w:rPr>
          <w:sz w:val="24"/>
          <w:szCs w:val="24"/>
        </w:rPr>
        <w:t xml:space="preserve"> прекратило свою деятельность).</w:t>
      </w:r>
    </w:p>
    <w:p w:rsidR="00E03E1C" w:rsidRPr="005C7512" w:rsidRDefault="00E03E1C" w:rsidP="005C7512">
      <w:pPr>
        <w:autoSpaceDE w:val="0"/>
        <w:autoSpaceDN w:val="0"/>
        <w:adjustRightInd w:val="0"/>
        <w:jc w:val="both"/>
        <w:outlineLvl w:val="0"/>
        <w:rPr>
          <w:sz w:val="24"/>
          <w:szCs w:val="24"/>
        </w:rPr>
      </w:pPr>
    </w:p>
    <w:p w:rsidR="00E03E1C" w:rsidRPr="005C7512" w:rsidRDefault="00C67DE2" w:rsidP="005C7512">
      <w:pPr>
        <w:autoSpaceDE w:val="0"/>
        <w:autoSpaceDN w:val="0"/>
        <w:adjustRightInd w:val="0"/>
        <w:jc w:val="both"/>
        <w:rPr>
          <w:sz w:val="24"/>
          <w:szCs w:val="24"/>
        </w:rPr>
      </w:pPr>
      <w:hyperlink r:id="rId7" w:history="1">
        <w:r w:rsidR="00E03E1C" w:rsidRPr="005C7512">
          <w:rPr>
            <w:color w:val="0000FF"/>
            <w:sz w:val="24"/>
            <w:szCs w:val="24"/>
          </w:rPr>
          <w:t>Приказ</w:t>
        </w:r>
      </w:hyperlink>
      <w:r w:rsidR="00E03E1C" w:rsidRPr="005C7512">
        <w:rPr>
          <w:sz w:val="24"/>
          <w:szCs w:val="24"/>
        </w:rPr>
        <w:t xml:space="preserve"> ФНС России от 19.12.2018 N ММВ-7-15/820@</w:t>
      </w:r>
    </w:p>
    <w:p w:rsidR="00E03E1C" w:rsidRPr="005C7512" w:rsidRDefault="00E03E1C" w:rsidP="005C7512">
      <w:pPr>
        <w:autoSpaceDE w:val="0"/>
        <w:autoSpaceDN w:val="0"/>
        <w:adjustRightInd w:val="0"/>
        <w:jc w:val="both"/>
        <w:rPr>
          <w:sz w:val="24"/>
          <w:szCs w:val="24"/>
        </w:rPr>
      </w:pPr>
      <w:r w:rsidRPr="005C7512">
        <w:rPr>
          <w:sz w:val="24"/>
          <w:szCs w:val="24"/>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rsidR="00E03E1C" w:rsidRPr="005C7512" w:rsidRDefault="00E03E1C" w:rsidP="005C7512">
      <w:pPr>
        <w:autoSpaceDE w:val="0"/>
        <w:autoSpaceDN w:val="0"/>
        <w:adjustRightInd w:val="0"/>
        <w:jc w:val="both"/>
        <w:rPr>
          <w:sz w:val="24"/>
          <w:szCs w:val="24"/>
        </w:rPr>
      </w:pPr>
      <w:r w:rsidRPr="005C7512">
        <w:rPr>
          <w:sz w:val="24"/>
          <w:szCs w:val="24"/>
        </w:rPr>
        <w:t>Зарегистрировано в Минюсте России 21.01.2019 N 53443.</w:t>
      </w:r>
    </w:p>
    <w:p w:rsidR="00C11BDC" w:rsidRDefault="00C11BDC" w:rsidP="00C11BDC">
      <w:pPr>
        <w:pStyle w:val="a3"/>
        <w:jc w:val="both"/>
        <w:rPr>
          <w:rFonts w:ascii="Times New Roman" w:hAnsi="Times New Roman"/>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lastRenderedPageBreak/>
        <w:t>С учетом новой ставки НДС скорректированы акты Правительства РФ по вопросам реализации товаров (работ, услуг) для официального использования</w:t>
      </w:r>
    </w:p>
    <w:p w:rsidR="00E03E1C" w:rsidRPr="005C7512" w:rsidRDefault="00E03E1C" w:rsidP="005C7512">
      <w:pPr>
        <w:autoSpaceDE w:val="0"/>
        <w:autoSpaceDN w:val="0"/>
        <w:adjustRightInd w:val="0"/>
        <w:jc w:val="both"/>
        <w:rPr>
          <w:sz w:val="24"/>
          <w:szCs w:val="24"/>
        </w:rPr>
      </w:pPr>
      <w:r w:rsidRPr="005C7512">
        <w:rPr>
          <w:sz w:val="24"/>
          <w:szCs w:val="24"/>
        </w:rPr>
        <w:t>Уточнения, касающиеся применения ставки НДС в размере 20 процентов, внесены в следующие постановления:</w:t>
      </w:r>
    </w:p>
    <w:p w:rsidR="00E03E1C" w:rsidRPr="005C7512" w:rsidRDefault="00E03E1C" w:rsidP="005C7512">
      <w:pPr>
        <w:autoSpaceDE w:val="0"/>
        <w:autoSpaceDN w:val="0"/>
        <w:adjustRightInd w:val="0"/>
        <w:jc w:val="both"/>
        <w:rPr>
          <w:sz w:val="24"/>
          <w:szCs w:val="24"/>
        </w:rPr>
      </w:pPr>
      <w:r w:rsidRPr="005C7512">
        <w:rPr>
          <w:sz w:val="24"/>
          <w:szCs w:val="24"/>
        </w:rPr>
        <w:t>от 30 декабря 2000 г. N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w:t>
      </w:r>
    </w:p>
    <w:p w:rsidR="00E03E1C" w:rsidRPr="005C7512" w:rsidRDefault="00E03E1C" w:rsidP="005C7512">
      <w:pPr>
        <w:autoSpaceDE w:val="0"/>
        <w:autoSpaceDN w:val="0"/>
        <w:adjustRightInd w:val="0"/>
        <w:jc w:val="both"/>
        <w:rPr>
          <w:sz w:val="24"/>
          <w:szCs w:val="24"/>
        </w:rPr>
      </w:pPr>
      <w:r w:rsidRPr="005C7512">
        <w:rPr>
          <w:sz w:val="24"/>
          <w:szCs w:val="24"/>
        </w:rPr>
        <w:t>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w:t>
      </w:r>
    </w:p>
    <w:p w:rsidR="00E03E1C" w:rsidRPr="005C7512" w:rsidRDefault="00E03E1C" w:rsidP="005C7512">
      <w:pPr>
        <w:autoSpaceDE w:val="0"/>
        <w:autoSpaceDN w:val="0"/>
        <w:adjustRightInd w:val="0"/>
        <w:jc w:val="both"/>
        <w:rPr>
          <w:sz w:val="24"/>
          <w:szCs w:val="24"/>
        </w:rPr>
      </w:pPr>
      <w:r w:rsidRPr="005C7512">
        <w:rPr>
          <w:sz w:val="24"/>
          <w:szCs w:val="24"/>
        </w:rPr>
        <w:t>от 3 августа 2015 г. N 784 "О применении ставки налога на добавленную стоимость в размере 0 процентов при реализации товаров (работ, услуг) и имущественных прав FIFA (</w:t>
      </w:r>
      <w:proofErr w:type="spellStart"/>
      <w:r w:rsidRPr="005C7512">
        <w:rPr>
          <w:sz w:val="24"/>
          <w:szCs w:val="24"/>
        </w:rPr>
        <w:t>Federation</w:t>
      </w:r>
      <w:proofErr w:type="spellEnd"/>
      <w:r w:rsidRPr="005C7512">
        <w:rPr>
          <w:sz w:val="24"/>
          <w:szCs w:val="24"/>
        </w:rPr>
        <w:t xml:space="preserve"> </w:t>
      </w:r>
      <w:proofErr w:type="spellStart"/>
      <w:r w:rsidRPr="005C7512">
        <w:rPr>
          <w:sz w:val="24"/>
          <w:szCs w:val="24"/>
        </w:rPr>
        <w:t>Internationale</w:t>
      </w:r>
      <w:proofErr w:type="spellEnd"/>
      <w:r w:rsidRPr="005C7512">
        <w:rPr>
          <w:sz w:val="24"/>
          <w:szCs w:val="24"/>
        </w:rPr>
        <w:t xml:space="preserve"> </w:t>
      </w:r>
      <w:proofErr w:type="spellStart"/>
      <w:r w:rsidRPr="005C7512">
        <w:rPr>
          <w:sz w:val="24"/>
          <w:szCs w:val="24"/>
        </w:rPr>
        <w:t>de</w:t>
      </w:r>
      <w:proofErr w:type="spellEnd"/>
      <w:r w:rsidRPr="005C7512">
        <w:rPr>
          <w:sz w:val="24"/>
          <w:szCs w:val="24"/>
        </w:rPr>
        <w:t xml:space="preserve"> </w:t>
      </w:r>
      <w:proofErr w:type="spellStart"/>
      <w:r w:rsidRPr="005C7512">
        <w:rPr>
          <w:sz w:val="24"/>
          <w:szCs w:val="24"/>
        </w:rPr>
        <w:t>Football</w:t>
      </w:r>
      <w:proofErr w:type="spellEnd"/>
      <w:r w:rsidRPr="005C7512">
        <w:rPr>
          <w:sz w:val="24"/>
          <w:szCs w:val="24"/>
        </w:rPr>
        <w:t xml:space="preserve"> </w:t>
      </w:r>
      <w:proofErr w:type="spellStart"/>
      <w:r w:rsidRPr="005C7512">
        <w:rPr>
          <w:sz w:val="24"/>
          <w:szCs w:val="24"/>
        </w:rPr>
        <w:t>Association</w:t>
      </w:r>
      <w:proofErr w:type="spellEnd"/>
      <w:r w:rsidRPr="005C7512">
        <w:rPr>
          <w:sz w:val="24"/>
          <w:szCs w:val="24"/>
        </w:rPr>
        <w:t>), дочерним организациям FIFA...".</w:t>
      </w:r>
    </w:p>
    <w:p w:rsidR="00E03E1C" w:rsidRPr="005C7512" w:rsidRDefault="00E03E1C" w:rsidP="005C7512">
      <w:pPr>
        <w:autoSpaceDE w:val="0"/>
        <w:autoSpaceDN w:val="0"/>
        <w:adjustRightInd w:val="0"/>
        <w:jc w:val="both"/>
        <w:outlineLvl w:val="0"/>
        <w:rPr>
          <w:sz w:val="24"/>
          <w:szCs w:val="24"/>
        </w:rPr>
      </w:pPr>
    </w:p>
    <w:p w:rsidR="00E03E1C" w:rsidRPr="005C7512" w:rsidRDefault="00C67DE2" w:rsidP="005C7512">
      <w:pPr>
        <w:autoSpaceDE w:val="0"/>
        <w:autoSpaceDN w:val="0"/>
        <w:adjustRightInd w:val="0"/>
        <w:jc w:val="both"/>
        <w:rPr>
          <w:sz w:val="24"/>
          <w:szCs w:val="24"/>
        </w:rPr>
      </w:pPr>
      <w:hyperlink r:id="rId8" w:history="1">
        <w:r w:rsidR="00E03E1C" w:rsidRPr="005C7512">
          <w:rPr>
            <w:color w:val="0000FF"/>
            <w:sz w:val="24"/>
            <w:szCs w:val="24"/>
          </w:rPr>
          <w:t>Распоряжение</w:t>
        </w:r>
      </w:hyperlink>
      <w:r w:rsidR="00E03E1C" w:rsidRPr="005C7512">
        <w:rPr>
          <w:sz w:val="24"/>
          <w:szCs w:val="24"/>
        </w:rPr>
        <w:t xml:space="preserve"> Правительства РФ от 19.01.2019 N 26-р</w:t>
      </w:r>
    </w:p>
    <w:p w:rsidR="00E03E1C" w:rsidRPr="005C7512" w:rsidRDefault="00E03E1C" w:rsidP="005C7512">
      <w:pPr>
        <w:autoSpaceDE w:val="0"/>
        <w:autoSpaceDN w:val="0"/>
        <w:adjustRightInd w:val="0"/>
        <w:jc w:val="both"/>
        <w:rPr>
          <w:sz w:val="24"/>
          <w:szCs w:val="24"/>
        </w:rPr>
      </w:pPr>
      <w:r w:rsidRPr="005C7512">
        <w:rPr>
          <w:sz w:val="24"/>
          <w:szCs w:val="24"/>
        </w:rPr>
        <w:t>&lt;Об агентах Правительства Российской Федерации, представляющих интересы Российской Федерации в судах&gt;</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CC4937" w:rsidRPr="005C7512" w:rsidRDefault="00CC4937"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ФАС России разъяснены изменения в порядке заключения договоров аренды госимущества на новый срок без проведения торгов</w:t>
      </w:r>
    </w:p>
    <w:p w:rsidR="00E03E1C" w:rsidRPr="005C7512" w:rsidRDefault="00E03E1C" w:rsidP="005C7512">
      <w:pPr>
        <w:autoSpaceDE w:val="0"/>
        <w:autoSpaceDN w:val="0"/>
        <w:adjustRightInd w:val="0"/>
        <w:jc w:val="both"/>
        <w:rPr>
          <w:sz w:val="24"/>
          <w:szCs w:val="24"/>
        </w:rPr>
      </w:pPr>
      <w:proofErr w:type="gramStart"/>
      <w:r w:rsidRPr="005C7512">
        <w:rPr>
          <w:sz w:val="24"/>
          <w:szCs w:val="24"/>
        </w:rPr>
        <w:t>Сообщается, что 08.01.2019 вступил в силу Федеральный закон от 27.12.2018 N 572-ФЗ "О внесении изменений в статью 17.1 Федерального закона "О защите конкуренции", основной целью которого является устранение неопределенности в толковании положений Федерального закона "О защите конкуренции" в части возможности заключения договоров аренды государственного или муниципального имущества на новый срок без проведения торгов с добросовестными арендаторами, заключившими договоры аренды на</w:t>
      </w:r>
      <w:proofErr w:type="gramEnd"/>
      <w:r w:rsidRPr="005C7512">
        <w:rPr>
          <w:sz w:val="24"/>
          <w:szCs w:val="24"/>
        </w:rPr>
        <w:t xml:space="preserve"> законных </w:t>
      </w:r>
      <w:proofErr w:type="gramStart"/>
      <w:r w:rsidRPr="005C7512">
        <w:rPr>
          <w:sz w:val="24"/>
          <w:szCs w:val="24"/>
        </w:rPr>
        <w:t>основаниях</w:t>
      </w:r>
      <w:proofErr w:type="gramEnd"/>
      <w:r w:rsidRPr="005C7512">
        <w:rPr>
          <w:sz w:val="24"/>
          <w:szCs w:val="24"/>
        </w:rPr>
        <w:t>, в том числе без проведения торгов до 2 июля 2008 года.</w:t>
      </w:r>
    </w:p>
    <w:p w:rsidR="00E03E1C" w:rsidRPr="005C7512" w:rsidRDefault="00E03E1C" w:rsidP="005C7512">
      <w:pPr>
        <w:autoSpaceDE w:val="0"/>
        <w:autoSpaceDN w:val="0"/>
        <w:adjustRightInd w:val="0"/>
        <w:jc w:val="both"/>
        <w:rPr>
          <w:sz w:val="24"/>
          <w:szCs w:val="24"/>
        </w:rPr>
      </w:pPr>
      <w:r w:rsidRPr="005C7512">
        <w:rPr>
          <w:sz w:val="24"/>
          <w:szCs w:val="24"/>
        </w:rPr>
        <w:t>Ранее неопределенность формулировки Федерального закона "О защите конкуренции" позволяла трактовать положение Закона таким образом, что продление договора аренды возможно только по тем договорам, которые были заключены на торгах.</w:t>
      </w:r>
    </w:p>
    <w:p w:rsidR="00E03E1C" w:rsidRPr="005C7512" w:rsidRDefault="00E03E1C" w:rsidP="005C7512">
      <w:pPr>
        <w:autoSpaceDE w:val="0"/>
        <w:autoSpaceDN w:val="0"/>
        <w:adjustRightInd w:val="0"/>
        <w:jc w:val="both"/>
        <w:rPr>
          <w:sz w:val="24"/>
          <w:szCs w:val="24"/>
        </w:rPr>
      </w:pPr>
      <w:r w:rsidRPr="005C7512">
        <w:rPr>
          <w:sz w:val="24"/>
          <w:szCs w:val="24"/>
        </w:rPr>
        <w:t>Новый порядок заключения договора аренды подлежит применению в отношении договоров аренды государственного (муниципального) имущества, в том числе заключенных до 02.07.2008 в соответствии с законодательством без проведения торгов, если иное не установлено договором и срок действия договора не ограничен законодательством.</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7256C1" w:rsidRPr="005C7512" w:rsidRDefault="007256C1" w:rsidP="005C7512">
      <w:pPr>
        <w:jc w:val="both"/>
        <w:rPr>
          <w:sz w:val="24"/>
          <w:szCs w:val="24"/>
        </w:rPr>
      </w:pPr>
    </w:p>
    <w:p w:rsidR="00E03E1C" w:rsidRPr="005C7512" w:rsidRDefault="00E03E1C" w:rsidP="005C7512">
      <w:pPr>
        <w:autoSpaceDE w:val="0"/>
        <w:autoSpaceDN w:val="0"/>
        <w:adjustRightInd w:val="0"/>
        <w:jc w:val="both"/>
        <w:rPr>
          <w:bCs/>
          <w:sz w:val="24"/>
          <w:szCs w:val="24"/>
          <w:u w:val="single"/>
        </w:rPr>
      </w:pPr>
      <w:r w:rsidRPr="005C7512">
        <w:rPr>
          <w:bCs/>
          <w:sz w:val="24"/>
          <w:szCs w:val="24"/>
          <w:u w:val="single"/>
        </w:rPr>
        <w:t>01.02.2019</w:t>
      </w:r>
    </w:p>
    <w:p w:rsidR="00E03E1C" w:rsidRPr="005C7512" w:rsidRDefault="00E03E1C"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ФАС России определены случаи нарушения законодательства о защите конкуренции при наделении казенных учреждений функциями органов власти</w:t>
      </w:r>
    </w:p>
    <w:p w:rsidR="00E03E1C" w:rsidRPr="005C7512" w:rsidRDefault="00E03E1C" w:rsidP="005C7512">
      <w:pPr>
        <w:autoSpaceDE w:val="0"/>
        <w:autoSpaceDN w:val="0"/>
        <w:adjustRightInd w:val="0"/>
        <w:jc w:val="both"/>
        <w:rPr>
          <w:sz w:val="24"/>
          <w:szCs w:val="24"/>
        </w:rPr>
      </w:pPr>
      <w:r w:rsidRPr="005C7512">
        <w:rPr>
          <w:sz w:val="24"/>
          <w:szCs w:val="24"/>
        </w:rPr>
        <w:t xml:space="preserve">В частности, нарушением, предусмотренным частью 3 статьи 15 Федерального закона "О защите конкуренции", устанавливающей запрет совмещения функций органов власти и </w:t>
      </w:r>
      <w:r w:rsidRPr="005C7512">
        <w:rPr>
          <w:sz w:val="24"/>
          <w:szCs w:val="24"/>
        </w:rPr>
        <w:lastRenderedPageBreak/>
        <w:t>функций хозяйствующих субъектов, а также наделение хозяйствующих субъектов функциями и правами указанных органов, может являться:</w:t>
      </w:r>
    </w:p>
    <w:p w:rsidR="00E03E1C" w:rsidRPr="005C7512" w:rsidRDefault="00E03E1C" w:rsidP="005C7512">
      <w:pPr>
        <w:autoSpaceDE w:val="0"/>
        <w:autoSpaceDN w:val="0"/>
        <w:adjustRightInd w:val="0"/>
        <w:jc w:val="both"/>
        <w:rPr>
          <w:sz w:val="24"/>
          <w:szCs w:val="24"/>
        </w:rPr>
      </w:pPr>
      <w:proofErr w:type="gramStart"/>
      <w:r w:rsidRPr="005C7512">
        <w:rPr>
          <w:sz w:val="24"/>
          <w:szCs w:val="24"/>
        </w:rPr>
        <w:t>предоставление казенному учреждению бюджетных ассигнований на выполнение каких-либо работ или оказание услуг, относящихся к функционирующему товарному рынку или к товарам и услугам, закупаемым путем проведения конкурентной процедуры отбора поставщика в соответствии с законодательством о закупках, при условии, что указанное казенное учреждение наделено какими-либо функциями органа власти на рассматриваемом товарном рынке или торгах;</w:t>
      </w:r>
      <w:proofErr w:type="gramEnd"/>
    </w:p>
    <w:p w:rsidR="00E03E1C" w:rsidRPr="005C7512" w:rsidRDefault="00E03E1C" w:rsidP="005C7512">
      <w:pPr>
        <w:autoSpaceDE w:val="0"/>
        <w:autoSpaceDN w:val="0"/>
        <w:adjustRightInd w:val="0"/>
        <w:jc w:val="both"/>
        <w:rPr>
          <w:sz w:val="24"/>
          <w:szCs w:val="24"/>
        </w:rPr>
      </w:pPr>
      <w:proofErr w:type="gramStart"/>
      <w:r w:rsidRPr="005C7512">
        <w:rPr>
          <w:sz w:val="24"/>
          <w:szCs w:val="24"/>
        </w:rPr>
        <w:t>возложение органами власти и органами местного самоуправления обязанности выполнять работы или оказывать услуги на какую-либо отдельную организацию или выделение ей бюджетных ассигнований на выполнение таких работ (услуг), включая казенные учреждения, в случаях, когда такие работы или услуги обращаются на функционирующих товарных рынках или торгах и могут осуществляться другими хозяйствующими субъектами, уже реализующими или имеющими возможность реализовать такой товар или услугу</w:t>
      </w:r>
      <w:proofErr w:type="gramEnd"/>
      <w:r w:rsidRPr="005C7512">
        <w:rPr>
          <w:sz w:val="24"/>
          <w:szCs w:val="24"/>
        </w:rPr>
        <w:t xml:space="preserve"> на соответствующем товарном рынке или торгах.</w:t>
      </w:r>
    </w:p>
    <w:p w:rsidR="00E03E1C" w:rsidRPr="005C7512" w:rsidRDefault="00E03E1C" w:rsidP="005C7512">
      <w:pPr>
        <w:autoSpaceDE w:val="0"/>
        <w:autoSpaceDN w:val="0"/>
        <w:adjustRightInd w:val="0"/>
        <w:jc w:val="both"/>
        <w:outlineLvl w:val="0"/>
        <w:rPr>
          <w:sz w:val="24"/>
          <w:szCs w:val="24"/>
        </w:rPr>
      </w:pPr>
    </w:p>
    <w:p w:rsidR="00E03E1C" w:rsidRPr="005C7512" w:rsidRDefault="00E03E1C" w:rsidP="005C7512">
      <w:pPr>
        <w:autoSpaceDE w:val="0"/>
        <w:autoSpaceDN w:val="0"/>
        <w:adjustRightInd w:val="0"/>
        <w:jc w:val="both"/>
        <w:rPr>
          <w:sz w:val="24"/>
          <w:szCs w:val="24"/>
        </w:rPr>
      </w:pPr>
      <w:r w:rsidRPr="005C7512">
        <w:rPr>
          <w:sz w:val="24"/>
          <w:szCs w:val="24"/>
        </w:rPr>
        <w:t xml:space="preserve">Информационное </w:t>
      </w:r>
      <w:hyperlink r:id="rId9" w:history="1">
        <w:r w:rsidRPr="005C7512">
          <w:rPr>
            <w:color w:val="0000FF"/>
            <w:sz w:val="24"/>
            <w:szCs w:val="24"/>
          </w:rPr>
          <w:t>письмо</w:t>
        </w:r>
      </w:hyperlink>
      <w:r w:rsidRPr="005C7512">
        <w:rPr>
          <w:sz w:val="24"/>
          <w:szCs w:val="24"/>
        </w:rPr>
        <w:t xml:space="preserve"> Минфина России от 18.01.2019 N 24-01-07/2281</w:t>
      </w:r>
    </w:p>
    <w:p w:rsidR="00E03E1C" w:rsidRPr="005C7512" w:rsidRDefault="00E03E1C" w:rsidP="005C7512">
      <w:pPr>
        <w:autoSpaceDE w:val="0"/>
        <w:autoSpaceDN w:val="0"/>
        <w:adjustRightInd w:val="0"/>
        <w:jc w:val="both"/>
        <w:rPr>
          <w:sz w:val="24"/>
          <w:szCs w:val="24"/>
        </w:rPr>
      </w:pPr>
      <w:r w:rsidRPr="005C7512">
        <w:rPr>
          <w:sz w:val="24"/>
          <w:szCs w:val="24"/>
        </w:rPr>
        <w:t>"О применении отдельных положений приказа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C11BDC" w:rsidRDefault="00C11BDC" w:rsidP="005C7512">
      <w:pPr>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 М.А</w:t>
      </w:r>
      <w:r w:rsidRPr="00C11BDC">
        <w:rPr>
          <w:rFonts w:ascii="Times New Roman" w:hAnsi="Times New Roman"/>
          <w:sz w:val="24"/>
          <w:szCs w:val="24"/>
        </w:rPr>
        <w:t>.</w:t>
      </w:r>
    </w:p>
    <w:p w:rsidR="00E03E1C" w:rsidRPr="005C7512" w:rsidRDefault="00E03E1C"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E03E1C" w:rsidRPr="005C7512" w:rsidRDefault="00E03E1C" w:rsidP="005C7512">
      <w:pPr>
        <w:autoSpaceDE w:val="0"/>
        <w:autoSpaceDN w:val="0"/>
        <w:adjustRightInd w:val="0"/>
        <w:jc w:val="both"/>
        <w:rPr>
          <w:sz w:val="24"/>
          <w:szCs w:val="24"/>
        </w:rPr>
      </w:pPr>
      <w:r w:rsidRPr="005C7512">
        <w:rPr>
          <w:bCs/>
          <w:sz w:val="24"/>
          <w:szCs w:val="24"/>
        </w:rPr>
        <w:t>Минприроды России разъяснил, что при размещении ТКО плата взимается с того, кто осуществляет их размещение (хранение и захоронение)</w:t>
      </w:r>
    </w:p>
    <w:p w:rsidR="00E03E1C" w:rsidRPr="005C7512" w:rsidRDefault="00E03E1C" w:rsidP="005C7512">
      <w:pPr>
        <w:autoSpaceDE w:val="0"/>
        <w:autoSpaceDN w:val="0"/>
        <w:adjustRightInd w:val="0"/>
        <w:jc w:val="both"/>
        <w:rPr>
          <w:sz w:val="24"/>
          <w:szCs w:val="24"/>
        </w:rPr>
      </w:pPr>
      <w:r w:rsidRPr="005C7512">
        <w:rPr>
          <w:sz w:val="24"/>
          <w:szCs w:val="24"/>
        </w:rPr>
        <w:t>Региональный оператор осуществляет плату при размещении ТКО в случае, если он самостоятельно эксплуатирует объект размещения отходов и принимает ТКО для захоронения. При наличии у регионального оператора договоров с операторами по обращению с ТКО на оказание услуг по захоронению ТКО, плата при размещении ТКО взимается с операторов, осуществляющих захоронение ТКО.</w:t>
      </w:r>
    </w:p>
    <w:p w:rsidR="00E03E1C" w:rsidRPr="005C7512" w:rsidRDefault="00E03E1C" w:rsidP="005C7512">
      <w:pPr>
        <w:autoSpaceDE w:val="0"/>
        <w:autoSpaceDN w:val="0"/>
        <w:adjustRightInd w:val="0"/>
        <w:jc w:val="both"/>
        <w:rPr>
          <w:sz w:val="24"/>
          <w:szCs w:val="24"/>
        </w:rPr>
      </w:pPr>
      <w:r w:rsidRPr="005C7512">
        <w:rPr>
          <w:sz w:val="24"/>
          <w:szCs w:val="24"/>
        </w:rPr>
        <w:t>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Федеральным законом от 28.12.2016 N 486-ФЗ "О внесении изменений в отдельные законодательные акты Российской Федерации" с 01.01.2018.</w:t>
      </w:r>
    </w:p>
    <w:p w:rsidR="00E03E1C" w:rsidRPr="005C7512" w:rsidRDefault="00E03E1C" w:rsidP="005C7512">
      <w:pPr>
        <w:autoSpaceDE w:val="0"/>
        <w:autoSpaceDN w:val="0"/>
        <w:adjustRightInd w:val="0"/>
        <w:jc w:val="both"/>
        <w:rPr>
          <w:sz w:val="24"/>
          <w:szCs w:val="24"/>
        </w:rPr>
      </w:pPr>
      <w:proofErr w:type="gramStart"/>
      <w:r w:rsidRPr="005C7512">
        <w:rPr>
          <w:sz w:val="24"/>
          <w:szCs w:val="24"/>
        </w:rPr>
        <w:t>В соответствии с пунктом 9 статьи 23 Федерального закона от 24.06.1998 N 89-ФЗ "Об отходах производства и потребления" расходы на плату за негативное воздействие на окружающую среду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roofErr w:type="gramEnd"/>
    </w:p>
    <w:p w:rsidR="00E03E1C" w:rsidRPr="005C7512" w:rsidRDefault="00E03E1C" w:rsidP="005C7512">
      <w:pPr>
        <w:autoSpaceDE w:val="0"/>
        <w:autoSpaceDN w:val="0"/>
        <w:adjustRightInd w:val="0"/>
        <w:jc w:val="both"/>
        <w:rPr>
          <w:sz w:val="24"/>
          <w:szCs w:val="24"/>
        </w:rPr>
      </w:pPr>
      <w:proofErr w:type="gramStart"/>
      <w:r w:rsidRPr="005C7512">
        <w:rPr>
          <w:sz w:val="24"/>
          <w:szCs w:val="24"/>
        </w:rPr>
        <w:t>Постановлением Правительства РФ от 30.05.2016 N 484 "О ценообразовании в области обращения с твердыми коммунальными отходами" и Приказом ФАС России от 21.11.2016 N 1638/16 "Об утверждении методических указаний по расчету регулируемых тарифов в области обращения с твердыми коммунальными отходами" (далее - Методические указания) предусмотрен учет в составе тарифов на обработку, обезвреживание и захоронение ТКО расчетной предпринимательской прибыли регулируемой организации, определяемой</w:t>
      </w:r>
      <w:proofErr w:type="gramEnd"/>
      <w:r w:rsidRPr="005C7512">
        <w:rPr>
          <w:sz w:val="24"/>
          <w:szCs w:val="24"/>
        </w:rPr>
        <w:t xml:space="preserve"> в размере 5 процентов текущих расходов с учетом особенностей, установленных выбранным методом регулирования тарифов, а также платы за негативное воздействие на окружающую среду при размещении ТКО, размер которой определяется с </w:t>
      </w:r>
      <w:r w:rsidRPr="005C7512">
        <w:rPr>
          <w:sz w:val="24"/>
          <w:szCs w:val="24"/>
        </w:rPr>
        <w:lastRenderedPageBreak/>
        <w:t>учетом установленных Правительством РФ ставок платы за негативное воздействие на окружающую среду.</w:t>
      </w:r>
    </w:p>
    <w:p w:rsidR="00E03E1C" w:rsidRPr="005C7512" w:rsidRDefault="00E03E1C" w:rsidP="005C7512">
      <w:pPr>
        <w:autoSpaceDE w:val="0"/>
        <w:autoSpaceDN w:val="0"/>
        <w:adjustRightInd w:val="0"/>
        <w:jc w:val="both"/>
        <w:outlineLvl w:val="0"/>
        <w:rPr>
          <w:sz w:val="24"/>
          <w:szCs w:val="24"/>
        </w:rPr>
      </w:pPr>
    </w:p>
    <w:p w:rsidR="00E03E1C" w:rsidRPr="005C7512" w:rsidRDefault="00E03E1C" w:rsidP="005C7512">
      <w:pPr>
        <w:autoSpaceDE w:val="0"/>
        <w:autoSpaceDN w:val="0"/>
        <w:adjustRightInd w:val="0"/>
        <w:jc w:val="both"/>
        <w:rPr>
          <w:sz w:val="24"/>
          <w:szCs w:val="24"/>
        </w:rPr>
      </w:pPr>
      <w:r w:rsidRPr="005C7512">
        <w:rPr>
          <w:sz w:val="24"/>
          <w:szCs w:val="24"/>
        </w:rPr>
        <w:t>&lt;</w:t>
      </w:r>
      <w:hyperlink r:id="rId10" w:history="1">
        <w:r w:rsidRPr="005C7512">
          <w:rPr>
            <w:color w:val="0000FF"/>
            <w:sz w:val="24"/>
            <w:szCs w:val="24"/>
          </w:rPr>
          <w:t>Письмо&gt;</w:t>
        </w:r>
      </w:hyperlink>
      <w:r w:rsidRPr="005C7512">
        <w:rPr>
          <w:sz w:val="24"/>
          <w:szCs w:val="24"/>
        </w:rPr>
        <w:t xml:space="preserve"> Минприроды России от 15.01.2019 N 12-50/00189-ОГ</w:t>
      </w:r>
    </w:p>
    <w:p w:rsidR="00E03E1C" w:rsidRDefault="00E03E1C" w:rsidP="005C7512">
      <w:pPr>
        <w:autoSpaceDE w:val="0"/>
        <w:autoSpaceDN w:val="0"/>
        <w:adjustRightInd w:val="0"/>
        <w:jc w:val="both"/>
        <w:rPr>
          <w:sz w:val="24"/>
          <w:szCs w:val="24"/>
        </w:rPr>
      </w:pPr>
      <w:r w:rsidRPr="005C7512">
        <w:rPr>
          <w:sz w:val="24"/>
          <w:szCs w:val="24"/>
        </w:rPr>
        <w:t>"Об обращении с ТКО"</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w:t>
      </w:r>
    </w:p>
    <w:p w:rsidR="005E54AE" w:rsidRPr="005C7512" w:rsidRDefault="005E54AE" w:rsidP="005C7512">
      <w:pPr>
        <w:autoSpaceDE w:val="0"/>
        <w:autoSpaceDN w:val="0"/>
        <w:adjustRightInd w:val="0"/>
        <w:jc w:val="both"/>
        <w:rPr>
          <w:sz w:val="24"/>
          <w:szCs w:val="24"/>
        </w:rPr>
      </w:pPr>
      <w:proofErr w:type="gramStart"/>
      <w:r w:rsidRPr="005C7512">
        <w:rPr>
          <w:sz w:val="24"/>
          <w:szCs w:val="24"/>
        </w:rPr>
        <w:t>Отмечается, что в соответствии со статьей 1 Федерального закона от 24.06.1998 N 89-ФЗ "Об отходах производства и потребления" (далее - Закон N 89-ФЗ)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(далее - ТКО</w:t>
      </w:r>
      <w:proofErr w:type="gramEnd"/>
      <w:r w:rsidRPr="005C7512">
        <w:rPr>
          <w:sz w:val="24"/>
          <w:szCs w:val="24"/>
        </w:rPr>
        <w:t>).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54AE" w:rsidRPr="005C7512" w:rsidRDefault="005E54AE" w:rsidP="005C7512">
      <w:pPr>
        <w:autoSpaceDE w:val="0"/>
        <w:autoSpaceDN w:val="0"/>
        <w:adjustRightInd w:val="0"/>
        <w:jc w:val="both"/>
        <w:rPr>
          <w:sz w:val="24"/>
          <w:szCs w:val="24"/>
        </w:rPr>
      </w:pPr>
      <w:r w:rsidRPr="005C7512">
        <w:rPr>
          <w:sz w:val="24"/>
          <w:szCs w:val="24"/>
        </w:rPr>
        <w:t>Условием образования ТКО является смешение различных материалов и изделий при утрате ими потребительских свойств, что обуславливает схожесть компонентного состава видов отходов, относящихся к ТКО, вне зависимости от источника образования, и агрегатное состояние "смесь материалов и изделий".</w:t>
      </w:r>
    </w:p>
    <w:p w:rsidR="005E54AE" w:rsidRPr="005C7512" w:rsidRDefault="005E54AE" w:rsidP="005C7512">
      <w:pPr>
        <w:autoSpaceDE w:val="0"/>
        <w:autoSpaceDN w:val="0"/>
        <w:adjustRightInd w:val="0"/>
        <w:jc w:val="both"/>
        <w:rPr>
          <w:sz w:val="24"/>
          <w:szCs w:val="24"/>
        </w:rPr>
      </w:pPr>
      <w:r w:rsidRPr="005C7512">
        <w:rPr>
          <w:sz w:val="24"/>
          <w:szCs w:val="24"/>
        </w:rPr>
        <w:t xml:space="preserve">Юридические лица, в деятельности которых, помимо отходов производства, образуются ТКО, обязаны заключить договор с региональным оператором. </w:t>
      </w:r>
      <w:proofErr w:type="gramStart"/>
      <w:r w:rsidRPr="005C7512">
        <w:rPr>
          <w:sz w:val="24"/>
          <w:szCs w:val="24"/>
        </w:rPr>
        <w:t>При этом они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roofErr w:type="gramEnd"/>
    </w:p>
    <w:p w:rsidR="005E54AE" w:rsidRPr="005C7512" w:rsidRDefault="005E54AE" w:rsidP="005C7512">
      <w:pPr>
        <w:autoSpaceDE w:val="0"/>
        <w:autoSpaceDN w:val="0"/>
        <w:adjustRightInd w:val="0"/>
        <w:jc w:val="both"/>
        <w:rPr>
          <w:sz w:val="24"/>
          <w:szCs w:val="24"/>
        </w:rPr>
      </w:pPr>
      <w:r w:rsidRPr="005C7512">
        <w:rPr>
          <w:sz w:val="24"/>
          <w:szCs w:val="24"/>
        </w:rPr>
        <w:t>Кроме того, Законом N 89-ФЗ установлено, что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E54AE" w:rsidRPr="005C7512" w:rsidRDefault="005E54AE" w:rsidP="005C7512">
      <w:pPr>
        <w:autoSpaceDE w:val="0"/>
        <w:autoSpaceDN w:val="0"/>
        <w:adjustRightInd w:val="0"/>
        <w:jc w:val="both"/>
        <w:rPr>
          <w:sz w:val="24"/>
          <w:szCs w:val="24"/>
        </w:rPr>
      </w:pPr>
      <w:r w:rsidRPr="005C7512">
        <w:rPr>
          <w:sz w:val="24"/>
          <w:szCs w:val="24"/>
        </w:rPr>
        <w:t>Вместе с тем отмечается, что в соответствии со статьей 12 Закона N 89-ФЗ захоронение отходов, в состав которых входят полезные компоненты, подлежащие утилизации, запрещается. Перечень видов отходов производства и потребления, в состав которых входят полезные компоненты, захоронение которых запрещается, утвержден распоряжением Правительства РФ от 25.07.2017 N 1589-р.</w:t>
      </w:r>
    </w:p>
    <w:p w:rsidR="005E54AE" w:rsidRPr="005C7512" w:rsidRDefault="005E54AE" w:rsidP="005C7512">
      <w:pPr>
        <w:autoSpaceDE w:val="0"/>
        <w:autoSpaceDN w:val="0"/>
        <w:adjustRightInd w:val="0"/>
        <w:jc w:val="both"/>
        <w:rPr>
          <w:sz w:val="24"/>
          <w:szCs w:val="24"/>
        </w:rPr>
      </w:pPr>
      <w:r w:rsidRPr="005C7512">
        <w:rPr>
          <w:sz w:val="24"/>
          <w:szCs w:val="24"/>
        </w:rPr>
        <w:t xml:space="preserve">С 2018 года введен также запрет на захоронение видов отходов, относящихся к типу ФККО "Отходы оборудования и прочей продукции, подлежащей особому контролю" (4 70 000 00 </w:t>
      </w:r>
      <w:proofErr w:type="spellStart"/>
      <w:r w:rsidRPr="005C7512">
        <w:rPr>
          <w:sz w:val="24"/>
          <w:szCs w:val="24"/>
        </w:rPr>
        <w:t>00</w:t>
      </w:r>
      <w:proofErr w:type="spellEnd"/>
      <w:r w:rsidRPr="005C7512">
        <w:rPr>
          <w:sz w:val="24"/>
          <w:szCs w:val="24"/>
        </w:rPr>
        <w:t xml:space="preserve"> 0).</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С 2019 года вводится запрет на захоронение видов отходов, входящих в подтипы ФККО "Бумага и изделия из бумаги, утратившие потребительские свойства" (4 05 000 00 </w:t>
      </w:r>
      <w:proofErr w:type="spellStart"/>
      <w:r w:rsidRPr="005C7512">
        <w:rPr>
          <w:sz w:val="24"/>
          <w:szCs w:val="24"/>
        </w:rPr>
        <w:t>00</w:t>
      </w:r>
      <w:proofErr w:type="spellEnd"/>
      <w:r w:rsidRPr="005C7512">
        <w:rPr>
          <w:sz w:val="24"/>
          <w:szCs w:val="24"/>
        </w:rPr>
        <w:t xml:space="preserve"> 0); "Отходы продукции из пластмасс, не содержащих галогены, незагрязненные" (4 34 000 00 </w:t>
      </w:r>
      <w:proofErr w:type="spellStart"/>
      <w:r w:rsidRPr="005C7512">
        <w:rPr>
          <w:sz w:val="24"/>
          <w:szCs w:val="24"/>
        </w:rPr>
        <w:t>00</w:t>
      </w:r>
      <w:proofErr w:type="spellEnd"/>
      <w:r w:rsidRPr="005C7512">
        <w:rPr>
          <w:sz w:val="24"/>
          <w:szCs w:val="24"/>
        </w:rPr>
        <w:t xml:space="preserve"> 0); "Отходы стекла и изделий из стекла" (4 51 000 00 </w:t>
      </w:r>
      <w:proofErr w:type="spellStart"/>
      <w:r w:rsidRPr="005C7512">
        <w:rPr>
          <w:sz w:val="24"/>
          <w:szCs w:val="24"/>
        </w:rPr>
        <w:t>00</w:t>
      </w:r>
      <w:proofErr w:type="spellEnd"/>
      <w:r w:rsidRPr="005C7512">
        <w:rPr>
          <w:sz w:val="24"/>
          <w:szCs w:val="24"/>
        </w:rPr>
        <w:t xml:space="preserve"> 0);</w:t>
      </w:r>
      <w:proofErr w:type="gramEnd"/>
      <w:r w:rsidRPr="005C7512">
        <w:rPr>
          <w:sz w:val="24"/>
          <w:szCs w:val="24"/>
        </w:rPr>
        <w:t xml:space="preserve"> а также видов отходов, отнесенных к группе девятого блока ФККО "Отходы шин, покрышек, камер автомобильных" (9 21 100 00 </w:t>
      </w:r>
      <w:proofErr w:type="spellStart"/>
      <w:r w:rsidRPr="005C7512">
        <w:rPr>
          <w:sz w:val="24"/>
          <w:szCs w:val="24"/>
        </w:rPr>
        <w:t>00</w:t>
      </w:r>
      <w:proofErr w:type="spellEnd"/>
      <w:r w:rsidRPr="005C7512">
        <w:rPr>
          <w:sz w:val="24"/>
          <w:szCs w:val="24"/>
        </w:rPr>
        <w:t xml:space="preserve"> 0).</w:t>
      </w:r>
    </w:p>
    <w:p w:rsidR="005E54AE" w:rsidRPr="005C7512" w:rsidRDefault="005E54AE" w:rsidP="005C7512">
      <w:pPr>
        <w:autoSpaceDE w:val="0"/>
        <w:autoSpaceDN w:val="0"/>
        <w:adjustRightInd w:val="0"/>
        <w:jc w:val="both"/>
        <w:rPr>
          <w:sz w:val="24"/>
          <w:szCs w:val="24"/>
        </w:rPr>
      </w:pPr>
      <w:r w:rsidRPr="005C7512">
        <w:rPr>
          <w:sz w:val="24"/>
          <w:szCs w:val="24"/>
        </w:rPr>
        <w:lastRenderedPageBreak/>
        <w:t>Данный механизм регулирования обращения с отходами направлен на стимулирование отрасли утилизации отходов, развитие которой является в целом приоритетным направлением государственной политики в области обращения с отходами.</w:t>
      </w:r>
    </w:p>
    <w:p w:rsidR="005E54AE" w:rsidRPr="005C7512" w:rsidRDefault="005E54AE" w:rsidP="005C7512">
      <w:pPr>
        <w:autoSpaceDE w:val="0"/>
        <w:autoSpaceDN w:val="0"/>
        <w:adjustRightInd w:val="0"/>
        <w:jc w:val="both"/>
        <w:rPr>
          <w:sz w:val="24"/>
          <w:szCs w:val="24"/>
        </w:rPr>
      </w:pPr>
      <w:r w:rsidRPr="005C7512">
        <w:rPr>
          <w:sz w:val="24"/>
          <w:szCs w:val="24"/>
        </w:rPr>
        <w:t>Таким образом,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w:t>
      </w:r>
    </w:p>
    <w:p w:rsidR="005E54AE" w:rsidRPr="005C7512" w:rsidRDefault="005E54AE" w:rsidP="005C7512">
      <w:pPr>
        <w:autoSpaceDE w:val="0"/>
        <w:autoSpaceDN w:val="0"/>
        <w:adjustRightInd w:val="0"/>
        <w:jc w:val="both"/>
        <w:outlineLvl w:val="0"/>
        <w:rPr>
          <w:sz w:val="24"/>
          <w:szCs w:val="24"/>
        </w:rPr>
      </w:pPr>
    </w:p>
    <w:p w:rsidR="005E54AE" w:rsidRPr="005C7512" w:rsidRDefault="005E54AE" w:rsidP="005C7512">
      <w:pPr>
        <w:autoSpaceDE w:val="0"/>
        <w:autoSpaceDN w:val="0"/>
        <w:adjustRightInd w:val="0"/>
        <w:jc w:val="both"/>
        <w:rPr>
          <w:sz w:val="24"/>
          <w:szCs w:val="24"/>
        </w:rPr>
      </w:pPr>
      <w:r w:rsidRPr="005C7512">
        <w:rPr>
          <w:sz w:val="24"/>
          <w:szCs w:val="24"/>
        </w:rPr>
        <w:t>&lt;</w:t>
      </w:r>
      <w:hyperlink r:id="rId11" w:history="1">
        <w:r w:rsidRPr="005C7512">
          <w:rPr>
            <w:color w:val="0000FF"/>
            <w:sz w:val="24"/>
            <w:szCs w:val="24"/>
          </w:rPr>
          <w:t>Письмо&gt;</w:t>
        </w:r>
      </w:hyperlink>
      <w:r w:rsidRPr="005C7512">
        <w:rPr>
          <w:sz w:val="24"/>
          <w:szCs w:val="24"/>
        </w:rPr>
        <w:t xml:space="preserve"> </w:t>
      </w:r>
      <w:proofErr w:type="spellStart"/>
      <w:r w:rsidRPr="005C7512">
        <w:rPr>
          <w:sz w:val="24"/>
          <w:szCs w:val="24"/>
        </w:rPr>
        <w:t>Росприроднадзора</w:t>
      </w:r>
      <w:proofErr w:type="spellEnd"/>
      <w:r w:rsidRPr="005C7512">
        <w:rPr>
          <w:sz w:val="24"/>
          <w:szCs w:val="24"/>
        </w:rPr>
        <w:t xml:space="preserve"> от 16.01.2019 N РН-03-01-31/1722</w:t>
      </w:r>
    </w:p>
    <w:p w:rsidR="005E54AE" w:rsidRDefault="005E54AE" w:rsidP="005C7512">
      <w:pPr>
        <w:autoSpaceDE w:val="0"/>
        <w:autoSpaceDN w:val="0"/>
        <w:adjustRightInd w:val="0"/>
        <w:jc w:val="both"/>
        <w:rPr>
          <w:sz w:val="24"/>
          <w:szCs w:val="24"/>
        </w:rPr>
      </w:pPr>
      <w:r w:rsidRPr="005C7512">
        <w:rPr>
          <w:sz w:val="24"/>
          <w:szCs w:val="24"/>
        </w:rPr>
        <w:t>"Разъяснения по предоставлению отчетности по форме N 2-ТП (воздух)"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Укладка для оказания первичной медико-санитарной помощи при проведении массовых спортивных мероприятий должна состоять из лекарственных средств и медицинских изделий, зарегистрированных в РФ</w:t>
      </w:r>
    </w:p>
    <w:p w:rsidR="005E54AE" w:rsidRPr="005C7512" w:rsidRDefault="005E54AE" w:rsidP="005C7512">
      <w:pPr>
        <w:autoSpaceDE w:val="0"/>
        <w:autoSpaceDN w:val="0"/>
        <w:adjustRightInd w:val="0"/>
        <w:jc w:val="both"/>
        <w:rPr>
          <w:sz w:val="24"/>
          <w:szCs w:val="24"/>
        </w:rPr>
      </w:pPr>
      <w:r w:rsidRPr="005C7512">
        <w:rPr>
          <w:sz w:val="24"/>
          <w:szCs w:val="24"/>
        </w:rPr>
        <w:t xml:space="preserve">В состав укладки входят: лекарственные препараты (в т.ч. аммиак, ацетилсалициловая кислота, водорода </w:t>
      </w:r>
      <w:proofErr w:type="spellStart"/>
      <w:r w:rsidRPr="005C7512">
        <w:rPr>
          <w:sz w:val="24"/>
          <w:szCs w:val="24"/>
        </w:rPr>
        <w:t>пероксид</w:t>
      </w:r>
      <w:proofErr w:type="spellEnd"/>
      <w:r w:rsidRPr="005C7512">
        <w:rPr>
          <w:sz w:val="24"/>
          <w:szCs w:val="24"/>
        </w:rPr>
        <w:t xml:space="preserve"> и др.), медицинские изделия (в т.ч. салфетки спиртовые для инъекций, стерильный пластырь для фиксации внутривенного катетера, устройство для вливания </w:t>
      </w:r>
      <w:proofErr w:type="spellStart"/>
      <w:r w:rsidRPr="005C7512">
        <w:rPr>
          <w:sz w:val="24"/>
          <w:szCs w:val="24"/>
        </w:rPr>
        <w:t>инфузионных</w:t>
      </w:r>
      <w:proofErr w:type="spellEnd"/>
      <w:r w:rsidRPr="005C7512">
        <w:rPr>
          <w:sz w:val="24"/>
          <w:szCs w:val="24"/>
        </w:rPr>
        <w:t xml:space="preserve"> растворов с пластиковым шипом и другое). Указана форма выпуска, код АТХ и минимальное количество каждого лекарственного препарата, а также минимальное количество каждого медицинского изделия.</w:t>
      </w:r>
    </w:p>
    <w:p w:rsidR="005E54AE" w:rsidRDefault="005E54AE" w:rsidP="005C7512">
      <w:pPr>
        <w:autoSpaceDE w:val="0"/>
        <w:autoSpaceDN w:val="0"/>
        <w:adjustRightInd w:val="0"/>
        <w:jc w:val="both"/>
        <w:rPr>
          <w:sz w:val="24"/>
          <w:szCs w:val="24"/>
        </w:rPr>
      </w:pPr>
      <w:r w:rsidRPr="005C7512">
        <w:rPr>
          <w:sz w:val="24"/>
          <w:szCs w:val="24"/>
        </w:rPr>
        <w:t>Укладка подлежит комплектации лекарственными препаратами (медицинскими изделиями), зарегистрированными в РФ. Лекарственные препараты должны быть в первичной упаковке или во вторичной (потребительской) упаковке без изъятия инструкции по применению.</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p>
    <w:p w:rsidR="00C11BDC" w:rsidRPr="00C11BDC" w:rsidRDefault="00C11BDC" w:rsidP="00C11BDC">
      <w:pPr>
        <w:pStyle w:val="a3"/>
        <w:jc w:val="both"/>
        <w:rPr>
          <w:rFonts w:ascii="Times New Roman" w:hAnsi="Times New Roman"/>
          <w:sz w:val="24"/>
          <w:szCs w:val="24"/>
        </w:rPr>
      </w:pPr>
      <w:r w:rsidRPr="00C11BDC">
        <w:rPr>
          <w:rFonts w:ascii="Times New Roman" w:hAnsi="Times New Roman"/>
          <w:sz w:val="24"/>
          <w:szCs w:val="24"/>
        </w:rPr>
        <w:t>Помощник Льговского межрайонного прокурора К</w:t>
      </w:r>
      <w:r>
        <w:rPr>
          <w:rFonts w:ascii="Times New Roman" w:hAnsi="Times New Roman"/>
          <w:sz w:val="24"/>
          <w:szCs w:val="24"/>
        </w:rPr>
        <w:t>иреева М.В</w:t>
      </w:r>
      <w:r w:rsidRPr="00C11BDC">
        <w:rPr>
          <w:rFonts w:ascii="Times New Roman" w:hAnsi="Times New Roman"/>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Запрещена установка </w:t>
      </w:r>
      <w:proofErr w:type="spellStart"/>
      <w:r w:rsidRPr="005C7512">
        <w:rPr>
          <w:bCs/>
          <w:sz w:val="24"/>
          <w:szCs w:val="24"/>
        </w:rPr>
        <w:t>спецсигналов</w:t>
      </w:r>
      <w:proofErr w:type="spellEnd"/>
      <w:r w:rsidRPr="005C7512">
        <w:rPr>
          <w:bCs/>
          <w:sz w:val="24"/>
          <w:szCs w:val="24"/>
        </w:rPr>
        <w:t xml:space="preserve"> на автомобили аварийно-спасательных служб и формирований, не входящих в систему МЧС России</w:t>
      </w:r>
    </w:p>
    <w:p w:rsidR="005E54AE" w:rsidRPr="005C7512" w:rsidRDefault="005E54AE" w:rsidP="005C7512">
      <w:pPr>
        <w:autoSpaceDE w:val="0"/>
        <w:autoSpaceDN w:val="0"/>
        <w:adjustRightInd w:val="0"/>
        <w:jc w:val="both"/>
        <w:rPr>
          <w:sz w:val="24"/>
          <w:szCs w:val="24"/>
        </w:rPr>
      </w:pPr>
      <w:r w:rsidRPr="005C7512">
        <w:rPr>
          <w:sz w:val="24"/>
          <w:szCs w:val="24"/>
        </w:rPr>
        <w:t xml:space="preserve">Уточнено, что </w:t>
      </w:r>
      <w:proofErr w:type="spellStart"/>
      <w:r w:rsidRPr="005C7512">
        <w:rPr>
          <w:sz w:val="24"/>
          <w:szCs w:val="24"/>
        </w:rPr>
        <w:t>спецсигналами</w:t>
      </w:r>
      <w:proofErr w:type="spellEnd"/>
      <w:r w:rsidRPr="005C7512">
        <w:rPr>
          <w:sz w:val="24"/>
          <w:szCs w:val="24"/>
        </w:rPr>
        <w:t xml:space="preserve"> при наличии специальных </w:t>
      </w:r>
      <w:proofErr w:type="spellStart"/>
      <w:r w:rsidRPr="005C7512">
        <w:rPr>
          <w:sz w:val="24"/>
          <w:szCs w:val="24"/>
        </w:rPr>
        <w:t>цветографических</w:t>
      </w:r>
      <w:proofErr w:type="spellEnd"/>
      <w:r w:rsidRPr="005C7512">
        <w:rPr>
          <w:sz w:val="24"/>
          <w:szCs w:val="24"/>
        </w:rPr>
        <w:t xml:space="preserve"> схем на наружной поверхности транспортных средств оборудуются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Вместе с тем теперь запрещена установка </w:t>
      </w:r>
      <w:proofErr w:type="spellStart"/>
      <w:r w:rsidRPr="005C7512">
        <w:rPr>
          <w:sz w:val="24"/>
          <w:szCs w:val="24"/>
        </w:rPr>
        <w:t>спецсигналов</w:t>
      </w:r>
      <w:proofErr w:type="spellEnd"/>
      <w:r w:rsidRPr="005C7512">
        <w:rPr>
          <w:sz w:val="24"/>
          <w:szCs w:val="24"/>
        </w:rPr>
        <w:t xml:space="preserve"> на легковые транспортные средства профессиональных аварийно-спасательных служб и профессиональных аварийно-спасательных формирований, не входящих в систему МЧС России, при наличии специальных </w:t>
      </w:r>
      <w:proofErr w:type="spellStart"/>
      <w:r w:rsidRPr="005C7512">
        <w:rPr>
          <w:sz w:val="24"/>
          <w:szCs w:val="24"/>
        </w:rPr>
        <w:t>цветографических</w:t>
      </w:r>
      <w:proofErr w:type="spellEnd"/>
      <w:r w:rsidRPr="005C7512">
        <w:rPr>
          <w:sz w:val="24"/>
          <w:szCs w:val="24"/>
        </w:rPr>
        <w:t xml:space="preserve"> схем.</w:t>
      </w:r>
    </w:p>
    <w:p w:rsidR="005E54AE" w:rsidRPr="005C7512" w:rsidRDefault="005E54AE" w:rsidP="005C7512">
      <w:pPr>
        <w:autoSpaceDE w:val="0"/>
        <w:autoSpaceDN w:val="0"/>
        <w:adjustRightInd w:val="0"/>
        <w:jc w:val="both"/>
        <w:outlineLvl w:val="0"/>
        <w:rPr>
          <w:sz w:val="24"/>
          <w:szCs w:val="24"/>
        </w:rPr>
      </w:pPr>
    </w:p>
    <w:p w:rsidR="005E54AE" w:rsidRPr="005C7512" w:rsidRDefault="005E54AE" w:rsidP="005C7512">
      <w:pPr>
        <w:autoSpaceDE w:val="0"/>
        <w:autoSpaceDN w:val="0"/>
        <w:adjustRightInd w:val="0"/>
        <w:jc w:val="both"/>
        <w:rPr>
          <w:sz w:val="24"/>
          <w:szCs w:val="24"/>
        </w:rPr>
      </w:pPr>
      <w:r w:rsidRPr="005C7512">
        <w:rPr>
          <w:sz w:val="24"/>
          <w:szCs w:val="24"/>
        </w:rPr>
        <w:t>&lt;</w:t>
      </w:r>
      <w:hyperlink r:id="rId12" w:history="1">
        <w:r w:rsidRPr="005C7512">
          <w:rPr>
            <w:color w:val="0000FF"/>
            <w:sz w:val="24"/>
            <w:szCs w:val="24"/>
          </w:rPr>
          <w:t>Письмо&gt;</w:t>
        </w:r>
      </w:hyperlink>
      <w:r w:rsidRPr="005C7512">
        <w:rPr>
          <w:sz w:val="24"/>
          <w:szCs w:val="24"/>
        </w:rPr>
        <w:t xml:space="preserve"> МЧС России от 17.12.2018 N 91-3016-33</w:t>
      </w:r>
    </w:p>
    <w:p w:rsidR="005E54AE" w:rsidRDefault="005E54AE" w:rsidP="005C7512">
      <w:pPr>
        <w:autoSpaceDE w:val="0"/>
        <w:autoSpaceDN w:val="0"/>
        <w:adjustRightInd w:val="0"/>
        <w:jc w:val="both"/>
        <w:rPr>
          <w:sz w:val="24"/>
          <w:szCs w:val="24"/>
        </w:rPr>
      </w:pPr>
      <w:r w:rsidRPr="005C7512">
        <w:rPr>
          <w:sz w:val="24"/>
          <w:szCs w:val="24"/>
        </w:rPr>
        <w:t>"О методических рекомендациях"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Помощник Льговского межрайонного прокурора Колупаев И.М.</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lastRenderedPageBreak/>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До 1 апреля 2019 года в положениях об оплате труда работников госучреждений должно быть закреплено условие о </w:t>
      </w:r>
      <w:proofErr w:type="spellStart"/>
      <w:r w:rsidRPr="005C7512">
        <w:rPr>
          <w:bCs/>
          <w:sz w:val="24"/>
          <w:szCs w:val="24"/>
        </w:rPr>
        <w:t>непревышении</w:t>
      </w:r>
      <w:proofErr w:type="spellEnd"/>
      <w:r w:rsidRPr="005C7512">
        <w:rPr>
          <w:bCs/>
          <w:sz w:val="24"/>
          <w:szCs w:val="24"/>
        </w:rPr>
        <w:t xml:space="preserve"> расчетного среднемесячного уровня зарплаты работников учреждения над расчетным среднемесячным уровнем оплаты труда служащих и работников их учредителя</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Установлено, что федеральные государственные органы, осуществляющие функции и полномочия учредителей подведомственных федеральных учреждений, при утверждении положений об оплате труда их работников предусматривают условие о </w:t>
      </w:r>
      <w:proofErr w:type="spellStart"/>
      <w:r w:rsidRPr="005C7512">
        <w:rPr>
          <w:sz w:val="24"/>
          <w:szCs w:val="24"/>
        </w:rPr>
        <w:t>непревышении</w:t>
      </w:r>
      <w:proofErr w:type="spellEnd"/>
      <w:r w:rsidRPr="005C7512">
        <w:rPr>
          <w:sz w:val="24"/>
          <w:szCs w:val="24"/>
        </w:rPr>
        <w:t xml:space="preserve">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указанных федеральных государственных органов в отношении учреждений, осуществляющих исполнение государственных функций или обеспечивающих деятельность указанных федеральных</w:t>
      </w:r>
      <w:proofErr w:type="gramEnd"/>
      <w:r w:rsidRPr="005C7512">
        <w:rPr>
          <w:sz w:val="24"/>
          <w:szCs w:val="24"/>
        </w:rPr>
        <w:t xml:space="preserve"> государственных органов (административно-хозяйственное, информационно-техническое и кадровое обеспечение, делопроизводство, бухгалтерский учет и отчетность).</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При утверждении положений об оплате труда работников федеральных учреждений, функции и полномочия учредителя которых осуществляет Правительство РФ, предусматривается условие о </w:t>
      </w:r>
      <w:proofErr w:type="spellStart"/>
      <w:r w:rsidRPr="005C7512">
        <w:rPr>
          <w:sz w:val="24"/>
          <w:szCs w:val="24"/>
        </w:rPr>
        <w:t>непревышении</w:t>
      </w:r>
      <w:proofErr w:type="spellEnd"/>
      <w:r w:rsidRPr="005C7512">
        <w:rPr>
          <w:sz w:val="24"/>
          <w:szCs w:val="24"/>
        </w:rPr>
        <w:t xml:space="preserve">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федерального государственного органа, осуществляющего функции и полномочия учредителя таких учреждений по формированию </w:t>
      </w:r>
      <w:proofErr w:type="spellStart"/>
      <w:r w:rsidRPr="005C7512">
        <w:rPr>
          <w:sz w:val="24"/>
          <w:szCs w:val="24"/>
        </w:rPr>
        <w:t>госзадания</w:t>
      </w:r>
      <w:proofErr w:type="spellEnd"/>
      <w:r w:rsidRPr="005C7512">
        <w:rPr>
          <w:sz w:val="24"/>
          <w:szCs w:val="24"/>
        </w:rPr>
        <w:t xml:space="preserve"> на оказание государственных услуг в соответствии с</w:t>
      </w:r>
      <w:proofErr w:type="gramEnd"/>
      <w:r w:rsidRPr="005C7512">
        <w:rPr>
          <w:sz w:val="24"/>
          <w:szCs w:val="24"/>
        </w:rPr>
        <w:t xml:space="preserve"> основными видами деятельности учреждений.</w:t>
      </w:r>
    </w:p>
    <w:p w:rsidR="005E54AE" w:rsidRPr="005C7512" w:rsidRDefault="005E54AE" w:rsidP="005C7512">
      <w:pPr>
        <w:autoSpaceDE w:val="0"/>
        <w:autoSpaceDN w:val="0"/>
        <w:adjustRightInd w:val="0"/>
        <w:jc w:val="both"/>
        <w:rPr>
          <w:sz w:val="24"/>
          <w:szCs w:val="24"/>
        </w:rPr>
      </w:pPr>
      <w:r w:rsidRPr="005C7512">
        <w:rPr>
          <w:sz w:val="24"/>
          <w:szCs w:val="24"/>
        </w:rPr>
        <w:t>Установлен порядок определения расчетного среднемесячного уровня оплаты труда федеральных государственных служащих и работников федерального государственного органа, расчетного среднемесячного уровня заработной платы работников подведомственного федерального учреждения.</w:t>
      </w:r>
    </w:p>
    <w:p w:rsidR="005E54AE" w:rsidRPr="005C7512" w:rsidRDefault="005E54AE" w:rsidP="005C7512">
      <w:pPr>
        <w:autoSpaceDE w:val="0"/>
        <w:autoSpaceDN w:val="0"/>
        <w:adjustRightInd w:val="0"/>
        <w:jc w:val="both"/>
        <w:rPr>
          <w:sz w:val="24"/>
          <w:szCs w:val="24"/>
        </w:rPr>
      </w:pPr>
      <w:r w:rsidRPr="005C7512">
        <w:rPr>
          <w:sz w:val="24"/>
          <w:szCs w:val="24"/>
        </w:rPr>
        <w:t xml:space="preserve">Органам исполнительной власти субъектов РФ и органам местного самоуправления рекомендовано руководствоваться положениями настоящего Постановления при регулировании </w:t>
      </w:r>
      <w:proofErr w:type="gramStart"/>
      <w:r w:rsidRPr="005C7512">
        <w:rPr>
          <w:sz w:val="24"/>
          <w:szCs w:val="24"/>
        </w:rPr>
        <w:t>вопросов уровня оплаты труда работников государственных учреждений субъектов РФ</w:t>
      </w:r>
      <w:proofErr w:type="gramEnd"/>
      <w:r w:rsidRPr="005C7512">
        <w:rPr>
          <w:sz w:val="24"/>
          <w:szCs w:val="24"/>
        </w:rPr>
        <w:t xml:space="preserve"> и муниципальных учреждений.</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3" w:history="1">
        <w:r w:rsidR="005E54AE" w:rsidRPr="005C7512">
          <w:rPr>
            <w:color w:val="0000FF"/>
            <w:sz w:val="24"/>
            <w:szCs w:val="24"/>
          </w:rPr>
          <w:t>Приказ</w:t>
        </w:r>
      </w:hyperlink>
      <w:r w:rsidR="005E54AE" w:rsidRPr="005C7512">
        <w:rPr>
          <w:sz w:val="24"/>
          <w:szCs w:val="24"/>
        </w:rPr>
        <w:t xml:space="preserve"> Минтруда России от 20.12.2018 N 826н</w:t>
      </w:r>
    </w:p>
    <w:p w:rsidR="005E54AE" w:rsidRPr="005C7512" w:rsidRDefault="005E54AE" w:rsidP="005C7512">
      <w:pPr>
        <w:autoSpaceDE w:val="0"/>
        <w:autoSpaceDN w:val="0"/>
        <w:adjustRightInd w:val="0"/>
        <w:jc w:val="both"/>
        <w:rPr>
          <w:sz w:val="24"/>
          <w:szCs w:val="24"/>
        </w:rPr>
      </w:pPr>
      <w:r w:rsidRPr="005C7512">
        <w:rPr>
          <w:sz w:val="24"/>
          <w:szCs w:val="24"/>
        </w:rPr>
        <w:t>"О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18.01.2019 N 53418</w:t>
      </w:r>
    </w:p>
    <w:p w:rsidR="00C11BDC" w:rsidRDefault="00C11BDC" w:rsidP="005C7512">
      <w:pPr>
        <w:autoSpaceDE w:val="0"/>
        <w:autoSpaceDN w:val="0"/>
        <w:adjustRightInd w:val="0"/>
        <w:jc w:val="both"/>
        <w:rPr>
          <w:sz w:val="24"/>
          <w:szCs w:val="24"/>
        </w:rPr>
      </w:pPr>
    </w:p>
    <w:p w:rsidR="00C11BDC" w:rsidRPr="00C11BDC" w:rsidRDefault="00C11BDC" w:rsidP="00C11BDC">
      <w:pPr>
        <w:pStyle w:val="a3"/>
        <w:jc w:val="both"/>
        <w:rPr>
          <w:rFonts w:ascii="Times New Roman" w:hAnsi="Times New Roman"/>
          <w:sz w:val="24"/>
          <w:szCs w:val="24"/>
        </w:rPr>
      </w:pPr>
      <w:r>
        <w:rPr>
          <w:rFonts w:ascii="Times New Roman" w:hAnsi="Times New Roman"/>
          <w:sz w:val="24"/>
          <w:szCs w:val="24"/>
        </w:rPr>
        <w:t>Старший п</w:t>
      </w:r>
      <w:r w:rsidRPr="00C11BDC">
        <w:rPr>
          <w:rFonts w:ascii="Times New Roman" w:hAnsi="Times New Roman"/>
          <w:sz w:val="24"/>
          <w:szCs w:val="24"/>
        </w:rPr>
        <w:t xml:space="preserve">омощник Льговского межрайонного прокурора </w:t>
      </w:r>
      <w:r>
        <w:rPr>
          <w:rFonts w:ascii="Times New Roman" w:hAnsi="Times New Roman"/>
          <w:sz w:val="24"/>
          <w:szCs w:val="24"/>
        </w:rPr>
        <w:t>Михайличенко Е.В</w:t>
      </w:r>
      <w:r w:rsidRPr="00C11BDC">
        <w:rPr>
          <w:rFonts w:ascii="Times New Roman" w:hAnsi="Times New Roman"/>
          <w:sz w:val="24"/>
          <w:szCs w:val="24"/>
        </w:rPr>
        <w:t>.</w:t>
      </w:r>
    </w:p>
    <w:p w:rsidR="00C11BDC" w:rsidRPr="005C7512" w:rsidRDefault="00C11BDC" w:rsidP="005C7512">
      <w:pPr>
        <w:autoSpaceDE w:val="0"/>
        <w:autoSpaceDN w:val="0"/>
        <w:adjustRightInd w:val="0"/>
        <w:jc w:val="both"/>
        <w:rPr>
          <w:sz w:val="24"/>
          <w:szCs w:val="24"/>
        </w:rPr>
      </w:pP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 xml:space="preserve">Установлены нормы выдачи спецодежды и </w:t>
      </w:r>
      <w:proofErr w:type="spellStart"/>
      <w:r w:rsidRPr="005C7512">
        <w:rPr>
          <w:bCs/>
          <w:sz w:val="24"/>
          <w:szCs w:val="24"/>
        </w:rPr>
        <w:t>спецобуви</w:t>
      </w:r>
      <w:proofErr w:type="spellEnd"/>
      <w:r w:rsidRPr="005C7512">
        <w:rPr>
          <w:bCs/>
          <w:sz w:val="24"/>
          <w:szCs w:val="24"/>
        </w:rPr>
        <w:t xml:space="preserve"> работникам, занятым на вредных работах на торфозаготовительных и </w:t>
      </w:r>
      <w:proofErr w:type="spellStart"/>
      <w:r w:rsidRPr="005C7512">
        <w:rPr>
          <w:bCs/>
          <w:sz w:val="24"/>
          <w:szCs w:val="24"/>
        </w:rPr>
        <w:t>торфоперерабатывающих</w:t>
      </w:r>
      <w:proofErr w:type="spellEnd"/>
      <w:r w:rsidRPr="005C7512">
        <w:rPr>
          <w:bCs/>
          <w:sz w:val="24"/>
          <w:szCs w:val="24"/>
        </w:rPr>
        <w:t xml:space="preserve"> предприятиях</w:t>
      </w:r>
    </w:p>
    <w:p w:rsidR="005E54AE" w:rsidRPr="005C7512" w:rsidRDefault="005E54AE" w:rsidP="005C7512">
      <w:pPr>
        <w:autoSpaceDE w:val="0"/>
        <w:autoSpaceDN w:val="0"/>
        <w:adjustRightInd w:val="0"/>
        <w:jc w:val="both"/>
        <w:rPr>
          <w:sz w:val="24"/>
          <w:szCs w:val="24"/>
        </w:rPr>
      </w:pPr>
      <w:r w:rsidRPr="005C7512">
        <w:rPr>
          <w:sz w:val="24"/>
          <w:szCs w:val="24"/>
        </w:rPr>
        <w:t>Нормы выдачи устанавливаются в зависимости от вида выполняемых работ: для болотно-подготовительных и гидротехнических работ, работ по добыче, сушке и уборке торфа, работ по переработке торфа, работ по производству торфоизоляционных плит.</w:t>
      </w:r>
    </w:p>
    <w:p w:rsidR="005E54AE" w:rsidRPr="005C7512" w:rsidRDefault="005E54AE" w:rsidP="005C7512">
      <w:pPr>
        <w:autoSpaceDE w:val="0"/>
        <w:autoSpaceDN w:val="0"/>
        <w:adjustRightInd w:val="0"/>
        <w:jc w:val="both"/>
        <w:rPr>
          <w:sz w:val="24"/>
          <w:szCs w:val="24"/>
        </w:rPr>
      </w:pPr>
      <w:r w:rsidRPr="005C7512">
        <w:rPr>
          <w:sz w:val="24"/>
          <w:szCs w:val="24"/>
        </w:rPr>
        <w:lastRenderedPageBreak/>
        <w:t>Также определены специальные сроки носки в зависимости от климатических поясов, в которых выполняются работы, для костюмов для защиты от пониженных температур, комбинезонов для защиты от пониженных температур и специальной обуви для защиты от пониженных температур.</w:t>
      </w:r>
    </w:p>
    <w:p w:rsidR="005E54AE" w:rsidRPr="005C7512" w:rsidRDefault="005E54AE" w:rsidP="005C7512">
      <w:pPr>
        <w:autoSpaceDE w:val="0"/>
        <w:autoSpaceDN w:val="0"/>
        <w:adjustRightInd w:val="0"/>
        <w:jc w:val="both"/>
        <w:rPr>
          <w:sz w:val="24"/>
          <w:szCs w:val="24"/>
        </w:rPr>
      </w:pPr>
      <w:r w:rsidRPr="005C7512">
        <w:rPr>
          <w:sz w:val="24"/>
          <w:szCs w:val="24"/>
        </w:rPr>
        <w:t>Приказ вступает в силу по истечении 3 месяцев после его официального опубликования.</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4" w:history="1">
        <w:r w:rsidR="005E54AE" w:rsidRPr="005C7512">
          <w:rPr>
            <w:color w:val="0000FF"/>
            <w:sz w:val="24"/>
            <w:szCs w:val="24"/>
          </w:rPr>
          <w:t>Приказ</w:t>
        </w:r>
      </w:hyperlink>
      <w:r w:rsidR="005E54AE" w:rsidRPr="005C7512">
        <w:rPr>
          <w:sz w:val="24"/>
          <w:szCs w:val="24"/>
        </w:rPr>
        <w:t xml:space="preserve"> Минтруда России от 24.12.2018 N 832н</w:t>
      </w:r>
    </w:p>
    <w:p w:rsidR="005E54AE" w:rsidRPr="005C7512" w:rsidRDefault="005E54AE" w:rsidP="005C7512">
      <w:pPr>
        <w:autoSpaceDE w:val="0"/>
        <w:autoSpaceDN w:val="0"/>
        <w:adjustRightInd w:val="0"/>
        <w:jc w:val="both"/>
        <w:rPr>
          <w:sz w:val="24"/>
          <w:szCs w:val="24"/>
        </w:rPr>
      </w:pPr>
      <w:r w:rsidRPr="005C7512">
        <w:rPr>
          <w:sz w:val="24"/>
          <w:szCs w:val="24"/>
        </w:rPr>
        <w:t>"О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17.01.2019 N 53416.</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Утвержден профессиональный стандарт для специалистов, участвующих в организации деятельности детского коллектива (вожатых)</w:t>
      </w:r>
    </w:p>
    <w:p w:rsidR="005E54AE" w:rsidRPr="005C7512" w:rsidRDefault="005E54AE" w:rsidP="005C7512">
      <w:pPr>
        <w:autoSpaceDE w:val="0"/>
        <w:autoSpaceDN w:val="0"/>
        <w:adjustRightInd w:val="0"/>
        <w:jc w:val="both"/>
        <w:rPr>
          <w:sz w:val="24"/>
          <w:szCs w:val="24"/>
        </w:rPr>
      </w:pPr>
      <w:r w:rsidRPr="005C7512">
        <w:rPr>
          <w:sz w:val="24"/>
          <w:szCs w:val="24"/>
        </w:rPr>
        <w:t>Согласно стандарту целью деятельности данных специалистов является сопровождение детского коллектива (группы, подразделения, объединения) в организациях отдыха детей и их оздоровления (образовательных организациях), создание условий для развития коллектива, планирование и реализация его деятельности под руководством педагогического работника.</w:t>
      </w:r>
    </w:p>
    <w:p w:rsidR="005E54AE" w:rsidRPr="005C7512" w:rsidRDefault="005E54AE" w:rsidP="005C7512">
      <w:pPr>
        <w:autoSpaceDE w:val="0"/>
        <w:autoSpaceDN w:val="0"/>
        <w:adjustRightInd w:val="0"/>
        <w:jc w:val="both"/>
        <w:rPr>
          <w:sz w:val="24"/>
          <w:szCs w:val="24"/>
        </w:rPr>
      </w:pPr>
      <w:r w:rsidRPr="005C7512">
        <w:rPr>
          <w:sz w:val="24"/>
          <w:szCs w:val="24"/>
        </w:rPr>
        <w:t>В функции данных специалистов входит:</w:t>
      </w:r>
    </w:p>
    <w:p w:rsidR="005E54AE" w:rsidRPr="005C7512" w:rsidRDefault="005E54AE" w:rsidP="005C7512">
      <w:pPr>
        <w:autoSpaceDE w:val="0"/>
        <w:autoSpaceDN w:val="0"/>
        <w:adjustRightInd w:val="0"/>
        <w:jc w:val="both"/>
        <w:rPr>
          <w:sz w:val="24"/>
          <w:szCs w:val="24"/>
        </w:rPr>
      </w:pPr>
      <w:r w:rsidRPr="005C7512">
        <w:rPr>
          <w:sz w:val="24"/>
          <w:szCs w:val="24"/>
        </w:rPr>
        <w:t>- сопровождение деятельности временного детского коллектива (группы, подразделения, объединения) в организациях отдыха детей и их оздоровления под руководством педагогического работника;</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оказание организационной поддержки обучающимся образовательной организации в создании, развитии и деятельности детского коллектива (группы, подразделения, объединения) под руководством педагогического работника.</w:t>
      </w:r>
      <w:proofErr w:type="gramEnd"/>
    </w:p>
    <w:p w:rsidR="005E54AE" w:rsidRPr="005C7512" w:rsidRDefault="005E54AE" w:rsidP="005C7512">
      <w:pPr>
        <w:autoSpaceDE w:val="0"/>
        <w:autoSpaceDN w:val="0"/>
        <w:adjustRightInd w:val="0"/>
        <w:jc w:val="both"/>
        <w:rPr>
          <w:sz w:val="24"/>
          <w:szCs w:val="24"/>
        </w:rPr>
      </w:pPr>
      <w:r w:rsidRPr="005C7512">
        <w:rPr>
          <w:sz w:val="24"/>
          <w:szCs w:val="24"/>
        </w:rPr>
        <w:t>Стандартом устанавливаются требования к образованию и опыту работы, необходимые специалисту для выполнения этих функций.</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5" w:history="1">
        <w:r w:rsidR="005E54AE" w:rsidRPr="005C7512">
          <w:rPr>
            <w:color w:val="0000FF"/>
            <w:sz w:val="24"/>
            <w:szCs w:val="24"/>
          </w:rPr>
          <w:t>Приказ</w:t>
        </w:r>
      </w:hyperlink>
      <w:r w:rsidR="005E54AE" w:rsidRPr="005C7512">
        <w:rPr>
          <w:sz w:val="24"/>
          <w:szCs w:val="24"/>
        </w:rPr>
        <w:t xml:space="preserve"> Минтруда России от 25.12.2018 N 841н</w:t>
      </w:r>
    </w:p>
    <w:p w:rsidR="005E54AE" w:rsidRPr="005C7512" w:rsidRDefault="005E54AE" w:rsidP="005C7512">
      <w:pPr>
        <w:autoSpaceDE w:val="0"/>
        <w:autoSpaceDN w:val="0"/>
        <w:adjustRightInd w:val="0"/>
        <w:jc w:val="both"/>
        <w:rPr>
          <w:sz w:val="24"/>
          <w:szCs w:val="24"/>
        </w:rPr>
      </w:pPr>
      <w:r w:rsidRPr="005C7512">
        <w:rPr>
          <w:sz w:val="24"/>
          <w:szCs w:val="24"/>
        </w:rPr>
        <w:t>"Об утверждении профессионального стандарта "Специалист в области инженерно-геодезических изысканий"</w:t>
      </w:r>
    </w:p>
    <w:p w:rsidR="005E54AE" w:rsidRPr="005C7512" w:rsidRDefault="005E54AE" w:rsidP="005C7512">
      <w:pPr>
        <w:autoSpaceDE w:val="0"/>
        <w:autoSpaceDN w:val="0"/>
        <w:adjustRightInd w:val="0"/>
        <w:jc w:val="both"/>
        <w:rPr>
          <w:sz w:val="24"/>
          <w:szCs w:val="24"/>
        </w:rPr>
      </w:pPr>
      <w:r w:rsidRPr="005C7512">
        <w:rPr>
          <w:sz w:val="24"/>
          <w:szCs w:val="24"/>
        </w:rPr>
        <w:t>Зарегистрировано в Минюсте России 21.01.2019 N 53468.</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Определены обязанности работодателей, направленные на повышение гарантий сезонных работников</w:t>
      </w:r>
    </w:p>
    <w:p w:rsidR="005E54AE" w:rsidRPr="005C7512" w:rsidRDefault="005E54AE" w:rsidP="005C7512">
      <w:pPr>
        <w:autoSpaceDE w:val="0"/>
        <w:autoSpaceDN w:val="0"/>
        <w:adjustRightInd w:val="0"/>
        <w:jc w:val="both"/>
        <w:rPr>
          <w:sz w:val="24"/>
          <w:szCs w:val="24"/>
        </w:rPr>
      </w:pPr>
      <w:r w:rsidRPr="005C7512">
        <w:rPr>
          <w:sz w:val="24"/>
          <w:szCs w:val="24"/>
        </w:rPr>
        <w:t xml:space="preserve">При заключении отраслевых соглашений надлежит предусматривать в них 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максимальную продолжительность указанных отдельных сезонных работ с целью включения в </w:t>
      </w:r>
      <w:r w:rsidRPr="005C7512">
        <w:rPr>
          <w:sz w:val="24"/>
          <w:szCs w:val="24"/>
        </w:rPr>
        <w:lastRenderedPageBreak/>
        <w:t>отраслевые (межотраслевые) соглашения, заключаемые на федеральном уровне социального партнерства.</w:t>
      </w:r>
    </w:p>
    <w:p w:rsidR="005E54AE" w:rsidRPr="005C7512" w:rsidRDefault="005E54AE" w:rsidP="005C7512">
      <w:pPr>
        <w:autoSpaceDE w:val="0"/>
        <w:autoSpaceDN w:val="0"/>
        <w:adjustRightInd w:val="0"/>
        <w:jc w:val="both"/>
        <w:rPr>
          <w:sz w:val="24"/>
          <w:szCs w:val="24"/>
        </w:rPr>
      </w:pPr>
      <w:r w:rsidRPr="005C7512">
        <w:rPr>
          <w:sz w:val="24"/>
          <w:szCs w:val="24"/>
        </w:rPr>
        <w:t>В целях обеспечения прав, в том числе на получение заработной платы, рекомендовано, в частности, включать в отраслевые соглашения следующие обязанности работодателей:</w:t>
      </w:r>
    </w:p>
    <w:p w:rsidR="005E54AE" w:rsidRPr="005C7512" w:rsidRDefault="005E54AE" w:rsidP="005C7512">
      <w:pPr>
        <w:autoSpaceDE w:val="0"/>
        <w:autoSpaceDN w:val="0"/>
        <w:adjustRightInd w:val="0"/>
        <w:jc w:val="both"/>
        <w:rPr>
          <w:sz w:val="24"/>
          <w:szCs w:val="24"/>
        </w:rPr>
      </w:pPr>
      <w:r w:rsidRPr="005C7512">
        <w:rPr>
          <w:sz w:val="24"/>
          <w:szCs w:val="24"/>
        </w:rPr>
        <w:t>при размещении информации (наличии вакансий) о привлечении работников раскрывать структуру заработной платы с указанием условий получения компенсационных и стимулирующих выплат, отражать условия труда и проживания работников, прибывающих из другой местности, четко формализовать требования к квалификации работника;</w:t>
      </w:r>
    </w:p>
    <w:p w:rsidR="005E54AE" w:rsidRPr="005C7512" w:rsidRDefault="005E54AE" w:rsidP="005C7512">
      <w:pPr>
        <w:autoSpaceDE w:val="0"/>
        <w:autoSpaceDN w:val="0"/>
        <w:adjustRightInd w:val="0"/>
        <w:jc w:val="both"/>
        <w:rPr>
          <w:sz w:val="24"/>
          <w:szCs w:val="24"/>
        </w:rPr>
      </w:pPr>
      <w:r w:rsidRPr="005C7512">
        <w:rPr>
          <w:sz w:val="24"/>
          <w:szCs w:val="24"/>
        </w:rPr>
        <w:t>при привлечении сезонных работников в труднодоступных отдаленных местностях в трудовых договорах указывать условия,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w:t>
      </w:r>
    </w:p>
    <w:p w:rsidR="005E54AE" w:rsidRPr="005C7512" w:rsidRDefault="005E54AE" w:rsidP="005C7512">
      <w:pPr>
        <w:autoSpaceDE w:val="0"/>
        <w:autoSpaceDN w:val="0"/>
        <w:adjustRightInd w:val="0"/>
        <w:jc w:val="both"/>
        <w:rPr>
          <w:sz w:val="24"/>
          <w:szCs w:val="24"/>
        </w:rPr>
      </w:pPr>
      <w:r w:rsidRPr="005C7512">
        <w:rPr>
          <w:sz w:val="24"/>
          <w:szCs w:val="24"/>
        </w:rPr>
        <w:t>при наличии финансовых возможностей устанавливать коллективным договором, локальным нормативным актом возмещение расходов, связанных с переездом работника из другой местности к месту выполнения сезонных работ и возвращением к месту проживания;</w:t>
      </w:r>
    </w:p>
    <w:p w:rsidR="005E54AE" w:rsidRPr="005C7512" w:rsidRDefault="005E54AE" w:rsidP="005C7512">
      <w:pPr>
        <w:autoSpaceDE w:val="0"/>
        <w:autoSpaceDN w:val="0"/>
        <w:adjustRightInd w:val="0"/>
        <w:jc w:val="both"/>
        <w:rPr>
          <w:sz w:val="24"/>
          <w:szCs w:val="24"/>
        </w:rPr>
      </w:pPr>
      <w:r w:rsidRPr="005C7512">
        <w:rPr>
          <w:sz w:val="24"/>
          <w:szCs w:val="24"/>
        </w:rPr>
        <w:t>предусмотреть условия, направленные на предоставление сезонным работникам дополнительных гарантий в труднодоступных отдаленных местностях с учетом отраслевой специфики.</w:t>
      </w:r>
    </w:p>
    <w:p w:rsidR="00C11BDC" w:rsidRDefault="00C11BDC" w:rsidP="005C7512">
      <w:pPr>
        <w:jc w:val="both"/>
        <w:rPr>
          <w:sz w:val="24"/>
          <w:szCs w:val="24"/>
        </w:rPr>
      </w:pPr>
    </w:p>
    <w:p w:rsidR="00C11BDC" w:rsidRDefault="00C11BDC" w:rsidP="005C7512">
      <w:pPr>
        <w:jc w:val="both"/>
        <w:rPr>
          <w:sz w:val="24"/>
          <w:szCs w:val="24"/>
        </w:rPr>
      </w:pPr>
      <w:r>
        <w:rPr>
          <w:sz w:val="24"/>
          <w:szCs w:val="24"/>
        </w:rPr>
        <w:t>Старший п</w:t>
      </w:r>
      <w:r w:rsidRPr="00C11BDC">
        <w:rPr>
          <w:sz w:val="24"/>
          <w:szCs w:val="24"/>
        </w:rPr>
        <w:t xml:space="preserve">омощник Льговского межрайонного прокурора </w:t>
      </w:r>
      <w:r>
        <w:rPr>
          <w:sz w:val="24"/>
          <w:szCs w:val="24"/>
        </w:rPr>
        <w:t>Михайличенко Е.В</w:t>
      </w:r>
      <w:r w:rsidRPr="00C11BDC">
        <w:rPr>
          <w:sz w:val="24"/>
          <w:szCs w:val="24"/>
        </w:rPr>
        <w:t>.</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Расширен перечень мероприятий в сфере развития образования, по которым регионы смогут получить федеральные субсидии</w:t>
      </w:r>
    </w:p>
    <w:p w:rsidR="005E54AE" w:rsidRPr="005C7512" w:rsidRDefault="005E54AE" w:rsidP="005C7512">
      <w:pPr>
        <w:autoSpaceDE w:val="0"/>
        <w:autoSpaceDN w:val="0"/>
        <w:adjustRightInd w:val="0"/>
        <w:jc w:val="both"/>
        <w:rPr>
          <w:sz w:val="24"/>
          <w:szCs w:val="24"/>
        </w:rPr>
      </w:pPr>
      <w:r w:rsidRPr="005C7512">
        <w:rPr>
          <w:sz w:val="24"/>
          <w:szCs w:val="24"/>
        </w:rPr>
        <w:t xml:space="preserve">Теперь субсидии предоставляются, в том числе,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 xml:space="preserve">1) реализацию мероприятий федеральных проектов "Современная школа", "Успех каждого ребенка", "Цифровая образовательная среда", "Учитель будущего", "Молодые профессионалы", "Социальная активность", в частности,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 обновление материально-технической базы для формирования у обучающихся современных технологических и гуманитарных навыков;</w:t>
      </w:r>
    </w:p>
    <w:p w:rsidR="005E54AE" w:rsidRPr="005C7512" w:rsidRDefault="005E54AE" w:rsidP="005C7512">
      <w:pPr>
        <w:autoSpaceDE w:val="0"/>
        <w:autoSpaceDN w:val="0"/>
        <w:adjustRightInd w:val="0"/>
        <w:jc w:val="both"/>
        <w:rPr>
          <w:sz w:val="24"/>
          <w:szCs w:val="24"/>
        </w:rPr>
      </w:pPr>
      <w:r w:rsidRPr="005C7512">
        <w:rPr>
          <w:sz w:val="24"/>
          <w:szCs w:val="24"/>
        </w:rPr>
        <w:t>- поддержка образования детей с ограниченными возможностями здоровья;</w:t>
      </w:r>
    </w:p>
    <w:p w:rsidR="005E54AE" w:rsidRPr="005C7512" w:rsidRDefault="005E54AE" w:rsidP="005C7512">
      <w:pPr>
        <w:autoSpaceDE w:val="0"/>
        <w:autoSpaceDN w:val="0"/>
        <w:adjustRightInd w:val="0"/>
        <w:jc w:val="both"/>
        <w:rPr>
          <w:sz w:val="24"/>
          <w:szCs w:val="24"/>
        </w:rPr>
      </w:pPr>
      <w:r w:rsidRPr="005C7512">
        <w:rPr>
          <w:sz w:val="24"/>
          <w:szCs w:val="24"/>
        </w:rPr>
        <w:t>- создание центров выявления и поддержки одаренных детей;</w:t>
      </w:r>
    </w:p>
    <w:p w:rsidR="005E54AE" w:rsidRPr="005C7512" w:rsidRDefault="005E54AE" w:rsidP="005C7512">
      <w:pPr>
        <w:autoSpaceDE w:val="0"/>
        <w:autoSpaceDN w:val="0"/>
        <w:adjustRightInd w:val="0"/>
        <w:jc w:val="both"/>
        <w:rPr>
          <w:sz w:val="24"/>
          <w:szCs w:val="24"/>
        </w:rPr>
      </w:pPr>
      <w:r w:rsidRPr="005C7512">
        <w:rPr>
          <w:sz w:val="24"/>
          <w:szCs w:val="24"/>
        </w:rPr>
        <w:t>- создание новых мест дополнительного образования детей;</w:t>
      </w:r>
    </w:p>
    <w:p w:rsidR="005E54AE" w:rsidRPr="005C7512" w:rsidRDefault="005E54AE" w:rsidP="005C7512">
      <w:pPr>
        <w:autoSpaceDE w:val="0"/>
        <w:autoSpaceDN w:val="0"/>
        <w:adjustRightInd w:val="0"/>
        <w:jc w:val="both"/>
        <w:rPr>
          <w:sz w:val="24"/>
          <w:szCs w:val="24"/>
        </w:rPr>
      </w:pPr>
      <w:r w:rsidRPr="005C7512">
        <w:rPr>
          <w:sz w:val="24"/>
          <w:szCs w:val="24"/>
        </w:rPr>
        <w:t>-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5E54AE" w:rsidRPr="005C7512" w:rsidRDefault="005E54AE" w:rsidP="005C7512">
      <w:pPr>
        <w:autoSpaceDE w:val="0"/>
        <w:autoSpaceDN w:val="0"/>
        <w:adjustRightInd w:val="0"/>
        <w:jc w:val="both"/>
        <w:rPr>
          <w:sz w:val="24"/>
          <w:szCs w:val="24"/>
        </w:rPr>
      </w:pPr>
      <w:r w:rsidRPr="005C7512">
        <w:rPr>
          <w:sz w:val="24"/>
          <w:szCs w:val="24"/>
        </w:rPr>
        <w:t>-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5E54AE" w:rsidRPr="005C7512" w:rsidRDefault="005E54AE" w:rsidP="005C7512">
      <w:pPr>
        <w:autoSpaceDE w:val="0"/>
        <w:autoSpaceDN w:val="0"/>
        <w:adjustRightInd w:val="0"/>
        <w:jc w:val="both"/>
        <w:rPr>
          <w:sz w:val="24"/>
          <w:szCs w:val="24"/>
        </w:rPr>
      </w:pPr>
      <w:r w:rsidRPr="005C7512">
        <w:rPr>
          <w:sz w:val="24"/>
          <w:szCs w:val="24"/>
        </w:rPr>
        <w:t>- создание сети ресурсных центров по поддержке добровольчества;</w:t>
      </w:r>
    </w:p>
    <w:p w:rsidR="005E54AE" w:rsidRPr="005C7512" w:rsidRDefault="005E54AE" w:rsidP="005C7512">
      <w:pPr>
        <w:autoSpaceDE w:val="0"/>
        <w:autoSpaceDN w:val="0"/>
        <w:adjustRightInd w:val="0"/>
        <w:jc w:val="both"/>
        <w:rPr>
          <w:sz w:val="24"/>
          <w:szCs w:val="24"/>
        </w:rPr>
      </w:pPr>
      <w:r w:rsidRPr="005C7512">
        <w:rPr>
          <w:sz w:val="24"/>
          <w:szCs w:val="24"/>
        </w:rPr>
        <w:t xml:space="preserve">- реализация практик поддержки и развития </w:t>
      </w:r>
      <w:proofErr w:type="spellStart"/>
      <w:r w:rsidRPr="005C7512">
        <w:rPr>
          <w:sz w:val="24"/>
          <w:szCs w:val="24"/>
        </w:rPr>
        <w:t>волонтерства</w:t>
      </w:r>
      <w:proofErr w:type="spell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2) создание новых мест в общеобразовательных организациях, расположенных в сельской местности;</w:t>
      </w:r>
    </w:p>
    <w:p w:rsidR="005E54AE" w:rsidRPr="005C7512" w:rsidRDefault="005E54AE" w:rsidP="005C7512">
      <w:pPr>
        <w:autoSpaceDE w:val="0"/>
        <w:autoSpaceDN w:val="0"/>
        <w:adjustRightInd w:val="0"/>
        <w:jc w:val="both"/>
        <w:rPr>
          <w:sz w:val="24"/>
          <w:szCs w:val="24"/>
        </w:rPr>
      </w:pPr>
      <w:r w:rsidRPr="005C7512">
        <w:rPr>
          <w:sz w:val="24"/>
          <w:szCs w:val="24"/>
        </w:rPr>
        <w:t>3) модернизацию инфраструктуры общего образования в отдельных субъектах РФ;</w:t>
      </w:r>
    </w:p>
    <w:p w:rsidR="005E54AE" w:rsidRPr="005C7512" w:rsidRDefault="005E54AE" w:rsidP="005C7512">
      <w:pPr>
        <w:autoSpaceDE w:val="0"/>
        <w:autoSpaceDN w:val="0"/>
        <w:adjustRightInd w:val="0"/>
        <w:jc w:val="both"/>
        <w:rPr>
          <w:sz w:val="24"/>
          <w:szCs w:val="24"/>
        </w:rPr>
      </w:pPr>
      <w:r w:rsidRPr="005C7512">
        <w:rPr>
          <w:sz w:val="24"/>
          <w:szCs w:val="24"/>
        </w:rPr>
        <w:t>4) модернизацию инфраструктуры дошкольного образования (строительство зданий дошкольных организаций и т.п.);</w:t>
      </w:r>
    </w:p>
    <w:p w:rsidR="005E54AE" w:rsidRPr="005C7512" w:rsidRDefault="005E54AE" w:rsidP="005C7512">
      <w:pPr>
        <w:autoSpaceDE w:val="0"/>
        <w:autoSpaceDN w:val="0"/>
        <w:adjustRightInd w:val="0"/>
        <w:jc w:val="both"/>
        <w:rPr>
          <w:sz w:val="24"/>
          <w:szCs w:val="24"/>
        </w:rPr>
      </w:pPr>
      <w:r w:rsidRPr="005C7512">
        <w:rPr>
          <w:sz w:val="24"/>
          <w:szCs w:val="24"/>
        </w:rPr>
        <w:lastRenderedPageBreak/>
        <w:t>5) создание в субъектах РФ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до 2025 года.</w:t>
      </w:r>
    </w:p>
    <w:p w:rsidR="005E54AE" w:rsidRPr="005C7512" w:rsidRDefault="005E54AE" w:rsidP="005C7512">
      <w:pPr>
        <w:autoSpaceDE w:val="0"/>
        <w:autoSpaceDN w:val="0"/>
        <w:adjustRightInd w:val="0"/>
        <w:jc w:val="both"/>
        <w:rPr>
          <w:sz w:val="24"/>
          <w:szCs w:val="24"/>
        </w:rPr>
      </w:pPr>
      <w:r w:rsidRPr="005C7512">
        <w:rPr>
          <w:sz w:val="24"/>
          <w:szCs w:val="24"/>
        </w:rPr>
        <w:t xml:space="preserve">Кроме того, предусмотрена выдача грантов юридическим лицам и индивидуальным предпринимателям в рамках реализации отдельных мероприятий национальных проектов "Образование" и "Цифровая экономика". Цель грантов - реализация </w:t>
      </w:r>
      <w:proofErr w:type="spellStart"/>
      <w:r w:rsidRPr="005C7512">
        <w:rPr>
          <w:sz w:val="24"/>
          <w:szCs w:val="24"/>
        </w:rPr>
        <w:t>пилотных</w:t>
      </w:r>
      <w:proofErr w:type="spellEnd"/>
      <w:r w:rsidRPr="005C7512">
        <w:rPr>
          <w:sz w:val="24"/>
          <w:szCs w:val="24"/>
        </w:rPr>
        <w:t xml:space="preserve"> проектов по обновлению содержания и технологий дополнительного образования в рамках федерального проекта "Успех каждого ребенка", а также господдержка НКО в целях оказания психолого-педагогической, методической и консультативной помощи гражданам, имеющим детей, в рамках федерального проекта "Поддержка семей, имеющих детей".</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6" w:history="1">
        <w:r w:rsidR="005E54AE" w:rsidRPr="005C7512">
          <w:rPr>
            <w:color w:val="0000FF"/>
            <w:sz w:val="24"/>
            <w:szCs w:val="24"/>
          </w:rPr>
          <w:t>Постановление</w:t>
        </w:r>
      </w:hyperlink>
      <w:r w:rsidR="005E54AE" w:rsidRPr="005C7512">
        <w:rPr>
          <w:sz w:val="24"/>
          <w:szCs w:val="24"/>
        </w:rPr>
        <w:t xml:space="preserve"> Правительства РФ от 24.01.2019 N 34</w:t>
      </w:r>
    </w:p>
    <w:p w:rsidR="005E54AE" w:rsidRDefault="005E54AE" w:rsidP="005C7512">
      <w:pPr>
        <w:autoSpaceDE w:val="0"/>
        <w:autoSpaceDN w:val="0"/>
        <w:adjustRightInd w:val="0"/>
        <w:jc w:val="both"/>
        <w:rPr>
          <w:sz w:val="24"/>
          <w:szCs w:val="24"/>
        </w:rPr>
      </w:pPr>
      <w:r w:rsidRPr="005C7512">
        <w:rPr>
          <w:sz w:val="24"/>
          <w:szCs w:val="24"/>
        </w:rPr>
        <w:t>"О внесении изменений в государственную программу Российской Федерации "Развитие здравоохранения"</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p>
    <w:p w:rsidR="00C11BDC" w:rsidRDefault="00C11BDC" w:rsidP="005C7512">
      <w:pPr>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 xml:space="preserve">Бабкин С.Ю. </w:t>
      </w:r>
    </w:p>
    <w:p w:rsidR="005E54AE" w:rsidRPr="005C7512" w:rsidRDefault="005E54AE" w:rsidP="005C7512">
      <w:pPr>
        <w:jc w:val="both"/>
        <w:rPr>
          <w:sz w:val="24"/>
          <w:szCs w:val="24"/>
        </w:rPr>
      </w:pPr>
      <w:r w:rsidRPr="005C7512">
        <w:rPr>
          <w:sz w:val="24"/>
          <w:szCs w:val="24"/>
        </w:rPr>
        <w:t>___________________________________________________________________________</w:t>
      </w:r>
    </w:p>
    <w:p w:rsidR="005E54AE" w:rsidRPr="005C7512" w:rsidRDefault="005E54AE" w:rsidP="005C7512">
      <w:pPr>
        <w:autoSpaceDE w:val="0"/>
        <w:autoSpaceDN w:val="0"/>
        <w:adjustRightInd w:val="0"/>
        <w:jc w:val="both"/>
        <w:rPr>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Расширен перечень мероприятий в сфере здравоохранения, по которым субъекты РФ будут субсидироваться из федерального бюджета</w:t>
      </w:r>
    </w:p>
    <w:p w:rsidR="005E54AE" w:rsidRPr="005C7512" w:rsidRDefault="005E54AE" w:rsidP="005C7512">
      <w:pPr>
        <w:autoSpaceDE w:val="0"/>
        <w:autoSpaceDN w:val="0"/>
        <w:adjustRightInd w:val="0"/>
        <w:jc w:val="both"/>
        <w:rPr>
          <w:sz w:val="24"/>
          <w:szCs w:val="24"/>
        </w:rPr>
      </w:pPr>
      <w:r w:rsidRPr="005C7512">
        <w:rPr>
          <w:sz w:val="24"/>
          <w:szCs w:val="24"/>
        </w:rPr>
        <w:t xml:space="preserve">Утверждены правила предоставления в рамках госпрограммы "Развитие здравоохранения" федеральных субсидий </w:t>
      </w:r>
      <w:proofErr w:type="gramStart"/>
      <w:r w:rsidRPr="005C7512">
        <w:rPr>
          <w:sz w:val="24"/>
          <w:szCs w:val="24"/>
        </w:rPr>
        <w:t>на</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1) предупреждение и борьбу с социально значимыми инфекционными заболеваниями:</w:t>
      </w:r>
    </w:p>
    <w:p w:rsidR="005E54AE" w:rsidRPr="005C7512" w:rsidRDefault="005E54AE" w:rsidP="005C7512">
      <w:pPr>
        <w:autoSpaceDE w:val="0"/>
        <w:autoSpaceDN w:val="0"/>
        <w:adjustRightInd w:val="0"/>
        <w:jc w:val="both"/>
        <w:rPr>
          <w:sz w:val="24"/>
          <w:szCs w:val="24"/>
        </w:rPr>
      </w:pPr>
      <w:r w:rsidRPr="005C7512">
        <w:rPr>
          <w:sz w:val="24"/>
          <w:szCs w:val="24"/>
        </w:rPr>
        <w:t>- закупку диагностических сре</w:t>
      </w:r>
      <w:proofErr w:type="gramStart"/>
      <w:r w:rsidRPr="005C7512">
        <w:rPr>
          <w:sz w:val="24"/>
          <w:szCs w:val="24"/>
        </w:rPr>
        <w:t>дств дл</w:t>
      </w:r>
      <w:proofErr w:type="gramEnd"/>
      <w:r w:rsidRPr="005C7512">
        <w:rPr>
          <w:sz w:val="24"/>
          <w:szCs w:val="24"/>
        </w:rPr>
        <w:t>я выявления туберкулеза и мониторинга лечения лиц, больных туберкулезом с множественной лекарственной устойчивостью возбудителя;</w:t>
      </w:r>
    </w:p>
    <w:p w:rsidR="005E54AE" w:rsidRPr="005C7512" w:rsidRDefault="005E54AE" w:rsidP="005C7512">
      <w:pPr>
        <w:autoSpaceDE w:val="0"/>
        <w:autoSpaceDN w:val="0"/>
        <w:adjustRightInd w:val="0"/>
        <w:jc w:val="both"/>
        <w:rPr>
          <w:sz w:val="24"/>
          <w:szCs w:val="24"/>
        </w:rPr>
      </w:pPr>
      <w:r w:rsidRPr="005C7512">
        <w:rPr>
          <w:sz w:val="24"/>
          <w:szCs w:val="24"/>
        </w:rPr>
        <w:t>- закупку диагностических сре</w:t>
      </w:r>
      <w:proofErr w:type="gramStart"/>
      <w:r w:rsidRPr="005C7512">
        <w:rPr>
          <w:sz w:val="24"/>
          <w:szCs w:val="24"/>
        </w:rPr>
        <w:t>дств дл</w:t>
      </w:r>
      <w:proofErr w:type="gramEnd"/>
      <w:r w:rsidRPr="005C7512">
        <w:rPr>
          <w:sz w:val="24"/>
          <w:szCs w:val="24"/>
        </w:rPr>
        <w:t>я выявления и мониторинга лечения лиц, инфицированных вирусами иммунодефицита человека, в том числе в сочетании с вирусами гепатитов B и (или) C;</w:t>
      </w:r>
    </w:p>
    <w:p w:rsidR="005E54AE" w:rsidRPr="005C7512" w:rsidRDefault="005E54AE" w:rsidP="005C7512">
      <w:pPr>
        <w:autoSpaceDE w:val="0"/>
        <w:autoSpaceDN w:val="0"/>
        <w:adjustRightInd w:val="0"/>
        <w:jc w:val="both"/>
        <w:rPr>
          <w:sz w:val="24"/>
          <w:szCs w:val="24"/>
        </w:rPr>
      </w:pPr>
      <w:r w:rsidRPr="005C7512">
        <w:rPr>
          <w:sz w:val="24"/>
          <w:szCs w:val="24"/>
        </w:rPr>
        <w:t>- повышение информированности граждан по вопросам профилактики ВИЧ-инфекции, а также заболеваний, ассоциированных с ВИЧ-инфекцией;</w:t>
      </w:r>
    </w:p>
    <w:p w:rsidR="005E54AE" w:rsidRPr="005C7512" w:rsidRDefault="005E54AE" w:rsidP="005C7512">
      <w:pPr>
        <w:autoSpaceDE w:val="0"/>
        <w:autoSpaceDN w:val="0"/>
        <w:adjustRightInd w:val="0"/>
        <w:jc w:val="both"/>
        <w:rPr>
          <w:sz w:val="24"/>
          <w:szCs w:val="24"/>
        </w:rPr>
      </w:pPr>
      <w:r w:rsidRPr="005C7512">
        <w:rPr>
          <w:sz w:val="24"/>
          <w:szCs w:val="24"/>
        </w:rPr>
        <w:t>2) капитальные вложения в объекты государственной и муниципальной собственности, предназначенные для борьбы с онкологическими заболеваниями и развития детского здравоохранения;</w:t>
      </w:r>
    </w:p>
    <w:p w:rsidR="005E54AE" w:rsidRPr="005C7512" w:rsidRDefault="005E54AE" w:rsidP="005C7512">
      <w:pPr>
        <w:autoSpaceDE w:val="0"/>
        <w:autoSpaceDN w:val="0"/>
        <w:adjustRightInd w:val="0"/>
        <w:jc w:val="both"/>
        <w:rPr>
          <w:sz w:val="24"/>
          <w:szCs w:val="24"/>
        </w:rPr>
      </w:pPr>
      <w:r w:rsidRPr="005C7512">
        <w:rPr>
          <w:sz w:val="24"/>
          <w:szCs w:val="24"/>
        </w:rPr>
        <w:t xml:space="preserve">3) на закупку авиационных работ для оказания помощи </w:t>
      </w:r>
      <w:proofErr w:type="spellStart"/>
      <w:r w:rsidRPr="005C7512">
        <w:rPr>
          <w:sz w:val="24"/>
          <w:szCs w:val="24"/>
        </w:rPr>
        <w:t>авиамедицинской</w:t>
      </w:r>
      <w:proofErr w:type="spellEnd"/>
      <w:r w:rsidRPr="005C7512">
        <w:rPr>
          <w:sz w:val="24"/>
          <w:szCs w:val="24"/>
        </w:rPr>
        <w:t xml:space="preserve"> выездной бригадой скорой медицинской помощи;</w:t>
      </w:r>
    </w:p>
    <w:p w:rsidR="005E54AE" w:rsidRPr="005C7512" w:rsidRDefault="005E54AE" w:rsidP="005C7512">
      <w:pPr>
        <w:autoSpaceDE w:val="0"/>
        <w:autoSpaceDN w:val="0"/>
        <w:adjustRightInd w:val="0"/>
        <w:jc w:val="both"/>
        <w:rPr>
          <w:sz w:val="24"/>
          <w:szCs w:val="24"/>
        </w:rPr>
      </w:pPr>
      <w:r w:rsidRPr="005C7512">
        <w:rPr>
          <w:sz w:val="24"/>
          <w:szCs w:val="24"/>
        </w:rPr>
        <w:t>4) оказание гражданам высокотехнологичной медицинской помощи, не включенной в базовую программу обязательного медицинского страхования;</w:t>
      </w:r>
    </w:p>
    <w:p w:rsidR="005E54AE" w:rsidRPr="005C7512" w:rsidRDefault="005E54AE" w:rsidP="005C7512">
      <w:pPr>
        <w:autoSpaceDE w:val="0"/>
        <w:autoSpaceDN w:val="0"/>
        <w:adjustRightInd w:val="0"/>
        <w:jc w:val="both"/>
        <w:rPr>
          <w:sz w:val="24"/>
          <w:szCs w:val="24"/>
        </w:rPr>
      </w:pPr>
      <w:proofErr w:type="gramStart"/>
      <w:r w:rsidRPr="005C7512">
        <w:rPr>
          <w:sz w:val="24"/>
          <w:szCs w:val="24"/>
        </w:rPr>
        <w:t xml:space="preserve">5) развитие материально-технической базы детских поликлиник и поликлинических отделений: обеспечение их медицинскими изделиями и созданием в них организационно-планировочных решений внутренних пространств, обеспечивающих комфортность, включая оснащение входа автоматическими дверями, крытую колясочную, отдельный вход для больных детей, открытую регистратуру с </w:t>
      </w:r>
      <w:proofErr w:type="spellStart"/>
      <w:r w:rsidRPr="005C7512">
        <w:rPr>
          <w:sz w:val="24"/>
          <w:szCs w:val="24"/>
        </w:rPr>
        <w:t>инфоматом</w:t>
      </w:r>
      <w:proofErr w:type="spellEnd"/>
      <w:r w:rsidRPr="005C7512">
        <w:rPr>
          <w:sz w:val="24"/>
          <w:szCs w:val="24"/>
        </w:rPr>
        <w:t>, электронное табло с расписанием приема врачей, колл-центр, игровую зону для детей, кабинет неотложной помощи детям, систему навигации, зону комфортного пребывания в</w:t>
      </w:r>
      <w:proofErr w:type="gramEnd"/>
      <w:r w:rsidRPr="005C7512">
        <w:rPr>
          <w:sz w:val="24"/>
          <w:szCs w:val="24"/>
        </w:rPr>
        <w:t xml:space="preserve"> </w:t>
      </w:r>
      <w:proofErr w:type="gramStart"/>
      <w:r w:rsidRPr="005C7512">
        <w:rPr>
          <w:sz w:val="24"/>
          <w:szCs w:val="24"/>
        </w:rPr>
        <w:t>холлах</w:t>
      </w:r>
      <w:proofErr w:type="gramEnd"/>
      <w:r w:rsidRPr="005C7512">
        <w:rPr>
          <w:sz w:val="24"/>
          <w:szCs w:val="24"/>
        </w:rPr>
        <w:t>;</w:t>
      </w:r>
    </w:p>
    <w:p w:rsidR="005E54AE" w:rsidRPr="005C7512" w:rsidRDefault="005E54AE" w:rsidP="005C7512">
      <w:pPr>
        <w:autoSpaceDE w:val="0"/>
        <w:autoSpaceDN w:val="0"/>
        <w:adjustRightInd w:val="0"/>
        <w:jc w:val="both"/>
        <w:rPr>
          <w:sz w:val="24"/>
          <w:szCs w:val="24"/>
        </w:rPr>
      </w:pPr>
      <w:r w:rsidRPr="005C7512">
        <w:rPr>
          <w:sz w:val="24"/>
          <w:szCs w:val="24"/>
        </w:rPr>
        <w:t>6) единовременные компенсационные выплаты медработникам (врачам, фельдшерам) в возрасте до 50 лет, прибывшим на работу в сельские населенные пункты, рабочие поселки, поселки городского типа, города с населением до 50 тысяч человек;</w:t>
      </w:r>
    </w:p>
    <w:p w:rsidR="005E54AE" w:rsidRPr="005C7512" w:rsidRDefault="005E54AE" w:rsidP="005C7512">
      <w:pPr>
        <w:autoSpaceDE w:val="0"/>
        <w:autoSpaceDN w:val="0"/>
        <w:adjustRightInd w:val="0"/>
        <w:jc w:val="both"/>
        <w:rPr>
          <w:sz w:val="24"/>
          <w:szCs w:val="24"/>
        </w:rPr>
      </w:pPr>
      <w:r w:rsidRPr="005C7512">
        <w:rPr>
          <w:sz w:val="24"/>
          <w:szCs w:val="24"/>
        </w:rPr>
        <w:t>7) развитие системы паллиативной медицинской помощи:</w:t>
      </w:r>
    </w:p>
    <w:p w:rsidR="005E54AE" w:rsidRPr="005C7512" w:rsidRDefault="005E54AE" w:rsidP="005C7512">
      <w:pPr>
        <w:autoSpaceDE w:val="0"/>
        <w:autoSpaceDN w:val="0"/>
        <w:adjustRightInd w:val="0"/>
        <w:jc w:val="both"/>
        <w:rPr>
          <w:sz w:val="24"/>
          <w:szCs w:val="24"/>
        </w:rPr>
      </w:pPr>
      <w:r w:rsidRPr="005C7512">
        <w:rPr>
          <w:sz w:val="24"/>
          <w:szCs w:val="24"/>
        </w:rPr>
        <w:lastRenderedPageBreak/>
        <w:t>- обеспечение лекарственными препаратами, в том числе для обезболивания;</w:t>
      </w:r>
    </w:p>
    <w:p w:rsidR="005E54AE" w:rsidRPr="005C7512" w:rsidRDefault="005E54AE" w:rsidP="005C7512">
      <w:pPr>
        <w:autoSpaceDE w:val="0"/>
        <w:autoSpaceDN w:val="0"/>
        <w:adjustRightInd w:val="0"/>
        <w:jc w:val="both"/>
        <w:rPr>
          <w:sz w:val="24"/>
          <w:szCs w:val="24"/>
        </w:rPr>
      </w:pPr>
      <w:r w:rsidRPr="005C7512">
        <w:rPr>
          <w:sz w:val="24"/>
          <w:szCs w:val="24"/>
        </w:rPr>
        <w:t>-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5E54AE" w:rsidRPr="005C7512" w:rsidRDefault="005E54AE" w:rsidP="005C7512">
      <w:pPr>
        <w:autoSpaceDE w:val="0"/>
        <w:autoSpaceDN w:val="0"/>
        <w:adjustRightInd w:val="0"/>
        <w:jc w:val="both"/>
        <w:rPr>
          <w:sz w:val="24"/>
          <w:szCs w:val="24"/>
        </w:rPr>
      </w:pPr>
      <w:r w:rsidRPr="005C7512">
        <w:rPr>
          <w:sz w:val="24"/>
          <w:szCs w:val="24"/>
        </w:rPr>
        <w:t>8) реализацию региональных проектов в рамках создания единого цифрового контура в здравоохранении на основе единой государственной информационной системы здравоохранения, в том числе - закупку:</w:t>
      </w:r>
    </w:p>
    <w:p w:rsidR="005E54AE" w:rsidRPr="005C7512" w:rsidRDefault="005E54AE" w:rsidP="005C7512">
      <w:pPr>
        <w:autoSpaceDE w:val="0"/>
        <w:autoSpaceDN w:val="0"/>
        <w:adjustRightInd w:val="0"/>
        <w:jc w:val="both"/>
        <w:rPr>
          <w:sz w:val="24"/>
          <w:szCs w:val="24"/>
        </w:rPr>
      </w:pPr>
      <w:r w:rsidRPr="005C7512">
        <w:rPr>
          <w:sz w:val="24"/>
          <w:szCs w:val="24"/>
        </w:rPr>
        <w:t>- серверного, информационно-телекоммуникационного оборудования и иных комплектующих;</w:t>
      </w:r>
    </w:p>
    <w:p w:rsidR="005E54AE" w:rsidRPr="005C7512" w:rsidRDefault="005E54AE" w:rsidP="005C7512">
      <w:pPr>
        <w:autoSpaceDE w:val="0"/>
        <w:autoSpaceDN w:val="0"/>
        <w:adjustRightInd w:val="0"/>
        <w:jc w:val="both"/>
        <w:rPr>
          <w:sz w:val="24"/>
          <w:szCs w:val="24"/>
        </w:rPr>
      </w:pPr>
      <w:r w:rsidRPr="005C7512">
        <w:rPr>
          <w:sz w:val="24"/>
          <w:szCs w:val="24"/>
        </w:rPr>
        <w:t>- услуг по разработке медицинских информационных систем, а также государственных информационных систем в сфере здравоохранения субъектов РФ;</w:t>
      </w:r>
    </w:p>
    <w:p w:rsidR="005E54AE" w:rsidRPr="005C7512" w:rsidRDefault="005E54AE" w:rsidP="005C7512">
      <w:pPr>
        <w:autoSpaceDE w:val="0"/>
        <w:autoSpaceDN w:val="0"/>
        <w:adjustRightInd w:val="0"/>
        <w:jc w:val="both"/>
        <w:rPr>
          <w:sz w:val="24"/>
          <w:szCs w:val="24"/>
        </w:rPr>
      </w:pPr>
      <w:r w:rsidRPr="005C7512">
        <w:rPr>
          <w:sz w:val="24"/>
          <w:szCs w:val="24"/>
        </w:rPr>
        <w:t>9) развитие сети фельдшерско-акушерских пунктов или офисов врачей общей практики в сельской местности.</w:t>
      </w:r>
    </w:p>
    <w:p w:rsidR="005E54AE" w:rsidRPr="005C7512" w:rsidRDefault="005E54AE" w:rsidP="005C7512">
      <w:pPr>
        <w:autoSpaceDE w:val="0"/>
        <w:autoSpaceDN w:val="0"/>
        <w:adjustRightInd w:val="0"/>
        <w:jc w:val="both"/>
        <w:rPr>
          <w:sz w:val="24"/>
          <w:szCs w:val="24"/>
        </w:rPr>
      </w:pPr>
    </w:p>
    <w:p w:rsidR="005E54AE" w:rsidRPr="005C7512" w:rsidRDefault="00C67DE2" w:rsidP="005C7512">
      <w:pPr>
        <w:autoSpaceDE w:val="0"/>
        <w:autoSpaceDN w:val="0"/>
        <w:adjustRightInd w:val="0"/>
        <w:jc w:val="both"/>
        <w:rPr>
          <w:sz w:val="24"/>
          <w:szCs w:val="24"/>
        </w:rPr>
      </w:pPr>
      <w:hyperlink r:id="rId17" w:history="1">
        <w:r w:rsidR="005E54AE" w:rsidRPr="005C7512">
          <w:rPr>
            <w:color w:val="0000FF"/>
            <w:sz w:val="24"/>
            <w:szCs w:val="24"/>
          </w:rPr>
          <w:t>Постановление</w:t>
        </w:r>
      </w:hyperlink>
      <w:r w:rsidR="005E54AE" w:rsidRPr="005C7512">
        <w:rPr>
          <w:sz w:val="24"/>
          <w:szCs w:val="24"/>
        </w:rPr>
        <w:t xml:space="preserve"> Правительства РФ от 25.01.2019 N 35</w:t>
      </w:r>
    </w:p>
    <w:p w:rsidR="005E54AE" w:rsidRDefault="005E54AE" w:rsidP="005C7512">
      <w:pPr>
        <w:autoSpaceDE w:val="0"/>
        <w:autoSpaceDN w:val="0"/>
        <w:adjustRightInd w:val="0"/>
        <w:jc w:val="both"/>
        <w:rPr>
          <w:sz w:val="24"/>
          <w:szCs w:val="24"/>
        </w:rPr>
      </w:pPr>
      <w:r w:rsidRPr="005C7512">
        <w:rPr>
          <w:sz w:val="24"/>
          <w:szCs w:val="24"/>
        </w:rPr>
        <w:t xml:space="preserve">"Об утверждении Правил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w:t>
      </w:r>
      <w:proofErr w:type="spellStart"/>
      <w:r w:rsidRPr="005C7512">
        <w:rPr>
          <w:sz w:val="24"/>
          <w:szCs w:val="24"/>
        </w:rPr>
        <w:t>предпенсионного</w:t>
      </w:r>
      <w:proofErr w:type="spellEnd"/>
      <w:r w:rsidRPr="005C7512">
        <w:rPr>
          <w:sz w:val="24"/>
          <w:szCs w:val="24"/>
        </w:rPr>
        <w:t xml:space="preserve"> возраста в рамках федерального проекта "Старшее поколение" национального проекта "Демография"</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На 2019 год установлены поправочные коэффициенты стоимости жилья для расчета субсидии госслужащим</w:t>
      </w:r>
    </w:p>
    <w:p w:rsidR="005E54AE" w:rsidRPr="005C7512" w:rsidRDefault="005E54AE" w:rsidP="005C7512">
      <w:pPr>
        <w:autoSpaceDE w:val="0"/>
        <w:autoSpaceDN w:val="0"/>
        <w:adjustRightInd w:val="0"/>
        <w:jc w:val="both"/>
        <w:rPr>
          <w:sz w:val="24"/>
          <w:szCs w:val="24"/>
        </w:rPr>
      </w:pPr>
      <w:r w:rsidRPr="005C7512">
        <w:rPr>
          <w:sz w:val="24"/>
          <w:szCs w:val="24"/>
        </w:rPr>
        <w:t xml:space="preserve">В частности, для </w:t>
      </w:r>
      <w:proofErr w:type="gramStart"/>
      <w:r w:rsidRPr="005C7512">
        <w:rPr>
          <w:sz w:val="24"/>
          <w:szCs w:val="24"/>
        </w:rPr>
        <w:t>г</w:t>
      </w:r>
      <w:proofErr w:type="gramEnd"/>
      <w:r w:rsidRPr="005C7512">
        <w:rPr>
          <w:sz w:val="24"/>
          <w:szCs w:val="24"/>
        </w:rPr>
        <w:t>. Москвы поправочный коэффициент размера средней рыночной стоимости 1 кв. метра общей площади жилья составляет 2,36 (в 2018 году 2,32), для г. Санкт-Петербурга - 1,73 (в прошлом году - 1,80), Саратовской области - 1,40 (годом ранее - 1,44).</w:t>
      </w:r>
    </w:p>
    <w:p w:rsidR="005E54AE" w:rsidRPr="005C7512" w:rsidRDefault="005E54AE" w:rsidP="005C7512">
      <w:pPr>
        <w:autoSpaceDE w:val="0"/>
        <w:autoSpaceDN w:val="0"/>
        <w:adjustRightInd w:val="0"/>
        <w:jc w:val="both"/>
        <w:rPr>
          <w:sz w:val="24"/>
          <w:szCs w:val="24"/>
        </w:rPr>
      </w:pPr>
      <w:r w:rsidRPr="005C7512">
        <w:rPr>
          <w:sz w:val="24"/>
          <w:szCs w:val="24"/>
        </w:rPr>
        <w:t>Признан утратившим силу Приказ Минтруда России от 10.01.2018 N 11н, которым были утверждены поправочные коэффициенты на 2018 год.</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8" w:history="1">
        <w:r w:rsidR="005E54AE" w:rsidRPr="005C7512">
          <w:rPr>
            <w:color w:val="0000FF"/>
            <w:sz w:val="24"/>
            <w:szCs w:val="24"/>
          </w:rPr>
          <w:t>Решение</w:t>
        </w:r>
      </w:hyperlink>
      <w:r w:rsidR="005E54AE" w:rsidRPr="005C7512">
        <w:rPr>
          <w:sz w:val="24"/>
          <w:szCs w:val="24"/>
        </w:rPr>
        <w:t xml:space="preserve"> Правления </w:t>
      </w:r>
      <w:proofErr w:type="spellStart"/>
      <w:r w:rsidR="005E54AE" w:rsidRPr="005C7512">
        <w:rPr>
          <w:sz w:val="24"/>
          <w:szCs w:val="24"/>
        </w:rPr>
        <w:t>Госкорпорации</w:t>
      </w:r>
      <w:proofErr w:type="spellEnd"/>
      <w:r w:rsidR="005E54AE" w:rsidRPr="005C7512">
        <w:rPr>
          <w:sz w:val="24"/>
          <w:szCs w:val="24"/>
        </w:rPr>
        <w:t xml:space="preserve"> "Фонд содействия реформированию ЖКХ" от 17.01.2019, протокол N 889</w:t>
      </w:r>
    </w:p>
    <w:p w:rsidR="005E54AE" w:rsidRDefault="005E54AE" w:rsidP="005C7512">
      <w:pPr>
        <w:autoSpaceDE w:val="0"/>
        <w:autoSpaceDN w:val="0"/>
        <w:adjustRightInd w:val="0"/>
        <w:jc w:val="both"/>
        <w:rPr>
          <w:sz w:val="24"/>
          <w:szCs w:val="24"/>
        </w:rPr>
      </w:pPr>
      <w:r w:rsidRPr="005C7512">
        <w:rPr>
          <w:sz w:val="24"/>
          <w:szCs w:val="24"/>
        </w:rPr>
        <w:t>"Об утверждении Порядка осуществления мониторинга деятельности региональных операторов, направленной на обеспечение проведения капитального ремонта общего имущества в многоквартирных домах"</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bCs/>
          <w:sz w:val="24"/>
          <w:szCs w:val="24"/>
          <w:u w:val="single"/>
        </w:rPr>
      </w:pPr>
      <w:r w:rsidRPr="005C7512">
        <w:rPr>
          <w:bCs/>
          <w:sz w:val="24"/>
          <w:szCs w:val="24"/>
          <w:u w:val="single"/>
        </w:rPr>
        <w:t>29.01.2019</w:t>
      </w:r>
    </w:p>
    <w:p w:rsidR="005E54AE" w:rsidRPr="005C7512" w:rsidRDefault="005E54AE" w:rsidP="005C7512">
      <w:pPr>
        <w:autoSpaceDE w:val="0"/>
        <w:autoSpaceDN w:val="0"/>
        <w:adjustRightInd w:val="0"/>
        <w:jc w:val="both"/>
        <w:rPr>
          <w:bCs/>
          <w:sz w:val="24"/>
          <w:szCs w:val="24"/>
        </w:rPr>
      </w:pPr>
    </w:p>
    <w:p w:rsidR="005E54AE" w:rsidRPr="005C7512" w:rsidRDefault="005E54AE" w:rsidP="005C7512">
      <w:pPr>
        <w:autoSpaceDE w:val="0"/>
        <w:autoSpaceDN w:val="0"/>
        <w:adjustRightInd w:val="0"/>
        <w:jc w:val="both"/>
        <w:rPr>
          <w:sz w:val="24"/>
          <w:szCs w:val="24"/>
        </w:rPr>
      </w:pPr>
      <w:r w:rsidRPr="005C7512">
        <w:rPr>
          <w:bCs/>
          <w:sz w:val="24"/>
          <w:szCs w:val="24"/>
        </w:rPr>
        <w:t>Для освобождения от обязанностей налогоплательщика НДС вводятся две новых формы уведомления</w:t>
      </w:r>
    </w:p>
    <w:p w:rsidR="005E54AE" w:rsidRPr="005C7512" w:rsidRDefault="005E54AE" w:rsidP="005C7512">
      <w:pPr>
        <w:autoSpaceDE w:val="0"/>
        <w:autoSpaceDN w:val="0"/>
        <w:adjustRightInd w:val="0"/>
        <w:jc w:val="both"/>
        <w:rPr>
          <w:sz w:val="24"/>
          <w:szCs w:val="24"/>
        </w:rPr>
      </w:pPr>
      <w:r w:rsidRPr="005C7512">
        <w:rPr>
          <w:sz w:val="24"/>
          <w:szCs w:val="24"/>
        </w:rPr>
        <w:t>Утверждены две формы уведомлений - общая, для большинства налогоплательщиков, и отдельная форма для налогоплательщиков, применяющих ЕСХН (это связано с тем, что статья 145 НК РФ предусматривает специальные условия освобождения от обязанностей налогоплательщика НДС для указанных лиц).</w:t>
      </w:r>
    </w:p>
    <w:p w:rsidR="005E54AE" w:rsidRPr="005C7512" w:rsidRDefault="005E54AE" w:rsidP="005C7512">
      <w:pPr>
        <w:autoSpaceDE w:val="0"/>
        <w:autoSpaceDN w:val="0"/>
        <w:adjustRightInd w:val="0"/>
        <w:jc w:val="both"/>
        <w:rPr>
          <w:sz w:val="24"/>
          <w:szCs w:val="24"/>
        </w:rPr>
      </w:pPr>
      <w:r w:rsidRPr="005C7512">
        <w:rPr>
          <w:sz w:val="24"/>
          <w:szCs w:val="24"/>
        </w:rPr>
        <w:lastRenderedPageBreak/>
        <w:t>Уведомление представляется не позднее 20-го числа месяца, начиная с которого используется право на освобождение.</w:t>
      </w:r>
    </w:p>
    <w:p w:rsidR="005E54AE" w:rsidRPr="005C7512" w:rsidRDefault="005E54AE" w:rsidP="005C7512">
      <w:pPr>
        <w:autoSpaceDE w:val="0"/>
        <w:autoSpaceDN w:val="0"/>
        <w:adjustRightInd w:val="0"/>
        <w:jc w:val="both"/>
        <w:outlineLvl w:val="0"/>
        <w:rPr>
          <w:sz w:val="24"/>
          <w:szCs w:val="24"/>
        </w:rPr>
      </w:pPr>
    </w:p>
    <w:p w:rsidR="005E54AE" w:rsidRPr="005C7512" w:rsidRDefault="00C67DE2" w:rsidP="005C7512">
      <w:pPr>
        <w:autoSpaceDE w:val="0"/>
        <w:autoSpaceDN w:val="0"/>
        <w:adjustRightInd w:val="0"/>
        <w:jc w:val="both"/>
        <w:rPr>
          <w:sz w:val="24"/>
          <w:szCs w:val="24"/>
        </w:rPr>
      </w:pPr>
      <w:hyperlink r:id="rId19" w:history="1">
        <w:r w:rsidR="005E54AE" w:rsidRPr="005C7512">
          <w:rPr>
            <w:color w:val="0000FF"/>
            <w:sz w:val="24"/>
            <w:szCs w:val="24"/>
          </w:rPr>
          <w:t>Приказ</w:t>
        </w:r>
      </w:hyperlink>
      <w:r w:rsidR="005E54AE" w:rsidRPr="005C7512">
        <w:rPr>
          <w:sz w:val="24"/>
          <w:szCs w:val="24"/>
        </w:rPr>
        <w:t xml:space="preserve"> ФНС России от 28.12.2018 N СА-7-3/853@</w:t>
      </w:r>
    </w:p>
    <w:p w:rsidR="005E54AE" w:rsidRPr="005C7512" w:rsidRDefault="005E54AE" w:rsidP="005C7512">
      <w:pPr>
        <w:autoSpaceDE w:val="0"/>
        <w:autoSpaceDN w:val="0"/>
        <w:adjustRightInd w:val="0"/>
        <w:jc w:val="both"/>
        <w:rPr>
          <w:sz w:val="24"/>
          <w:szCs w:val="24"/>
        </w:rPr>
      </w:pPr>
      <w:r w:rsidRPr="005C7512">
        <w:rPr>
          <w:sz w:val="24"/>
          <w:szCs w:val="24"/>
        </w:rPr>
        <w:t>"О внесении изменений в приложения к приказу Федеральной налоговой службы от 29 октября 2014 года N ММВ-7-3/558@"</w:t>
      </w:r>
    </w:p>
    <w:p w:rsidR="005E54AE" w:rsidRDefault="005E54AE" w:rsidP="005C7512">
      <w:pPr>
        <w:autoSpaceDE w:val="0"/>
        <w:autoSpaceDN w:val="0"/>
        <w:adjustRightInd w:val="0"/>
        <w:jc w:val="both"/>
        <w:rPr>
          <w:sz w:val="24"/>
          <w:szCs w:val="24"/>
        </w:rPr>
      </w:pPr>
      <w:r w:rsidRPr="005C7512">
        <w:rPr>
          <w:sz w:val="24"/>
          <w:szCs w:val="24"/>
        </w:rPr>
        <w:t>Зарегистрировано в Минюсте России 28.01.2019 N 53586.</w:t>
      </w:r>
    </w:p>
    <w:p w:rsidR="00C11BDC" w:rsidRDefault="00C11BDC" w:rsidP="005C7512">
      <w:pPr>
        <w:autoSpaceDE w:val="0"/>
        <w:autoSpaceDN w:val="0"/>
        <w:adjustRightInd w:val="0"/>
        <w:jc w:val="both"/>
        <w:rPr>
          <w:sz w:val="24"/>
          <w:szCs w:val="24"/>
        </w:rPr>
      </w:pPr>
    </w:p>
    <w:p w:rsidR="00C11BDC" w:rsidRPr="005C7512" w:rsidRDefault="00C11BDC" w:rsidP="005C7512">
      <w:pPr>
        <w:autoSpaceDE w:val="0"/>
        <w:autoSpaceDN w:val="0"/>
        <w:adjustRightInd w:val="0"/>
        <w:jc w:val="both"/>
        <w:rPr>
          <w:sz w:val="24"/>
          <w:szCs w:val="24"/>
        </w:rPr>
      </w:pPr>
      <w:r>
        <w:rPr>
          <w:sz w:val="24"/>
          <w:szCs w:val="24"/>
        </w:rPr>
        <w:t>Заместитель</w:t>
      </w:r>
      <w:r w:rsidRPr="00C11BDC">
        <w:rPr>
          <w:sz w:val="24"/>
          <w:szCs w:val="24"/>
        </w:rPr>
        <w:t xml:space="preserve"> Льговского межрайонного прокурора </w:t>
      </w:r>
      <w:r>
        <w:rPr>
          <w:sz w:val="24"/>
          <w:szCs w:val="24"/>
        </w:rPr>
        <w:t>Бабкин С.Ю.</w:t>
      </w:r>
    </w:p>
    <w:p w:rsidR="005E54AE" w:rsidRPr="005C7512" w:rsidRDefault="005E54AE" w:rsidP="005C7512">
      <w:pPr>
        <w:jc w:val="both"/>
        <w:rPr>
          <w:sz w:val="24"/>
          <w:szCs w:val="24"/>
        </w:rPr>
      </w:pPr>
      <w:r w:rsidRPr="005C7512">
        <w:rPr>
          <w:sz w:val="24"/>
          <w:szCs w:val="24"/>
        </w:rPr>
        <w:t>_____________________________________________________________________________</w:t>
      </w:r>
    </w:p>
    <w:p w:rsidR="007256C1" w:rsidRPr="005C7512" w:rsidRDefault="007256C1" w:rsidP="005C7512">
      <w:pPr>
        <w:jc w:val="both"/>
        <w:rPr>
          <w:sz w:val="24"/>
          <w:szCs w:val="24"/>
        </w:rPr>
      </w:pPr>
    </w:p>
    <w:sectPr w:rsidR="007256C1" w:rsidRPr="005C7512" w:rsidSect="004E2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56C1"/>
    <w:rsid w:val="000003DB"/>
    <w:rsid w:val="00000A73"/>
    <w:rsid w:val="000047B6"/>
    <w:rsid w:val="0000570D"/>
    <w:rsid w:val="0000778D"/>
    <w:rsid w:val="000121FE"/>
    <w:rsid w:val="00012B96"/>
    <w:rsid w:val="000154F3"/>
    <w:rsid w:val="00020C3D"/>
    <w:rsid w:val="00032112"/>
    <w:rsid w:val="00032DFE"/>
    <w:rsid w:val="0003754C"/>
    <w:rsid w:val="00041488"/>
    <w:rsid w:val="00042634"/>
    <w:rsid w:val="000434CA"/>
    <w:rsid w:val="00043FCF"/>
    <w:rsid w:val="00045EE9"/>
    <w:rsid w:val="000467DE"/>
    <w:rsid w:val="00047B2F"/>
    <w:rsid w:val="00050AC7"/>
    <w:rsid w:val="0005162E"/>
    <w:rsid w:val="0005659D"/>
    <w:rsid w:val="0007394C"/>
    <w:rsid w:val="000754BA"/>
    <w:rsid w:val="00075F25"/>
    <w:rsid w:val="0009260A"/>
    <w:rsid w:val="00094039"/>
    <w:rsid w:val="000A09C9"/>
    <w:rsid w:val="000A7252"/>
    <w:rsid w:val="000A792C"/>
    <w:rsid w:val="000B1FB4"/>
    <w:rsid w:val="000C1D33"/>
    <w:rsid w:val="000C7402"/>
    <w:rsid w:val="000D1133"/>
    <w:rsid w:val="000D3F42"/>
    <w:rsid w:val="000D4C55"/>
    <w:rsid w:val="000D607B"/>
    <w:rsid w:val="000E23DC"/>
    <w:rsid w:val="000E329C"/>
    <w:rsid w:val="000E7E49"/>
    <w:rsid w:val="000E7EE2"/>
    <w:rsid w:val="000E7F1E"/>
    <w:rsid w:val="000F0EE8"/>
    <w:rsid w:val="00100C31"/>
    <w:rsid w:val="00110589"/>
    <w:rsid w:val="001109DA"/>
    <w:rsid w:val="00110C06"/>
    <w:rsid w:val="00111289"/>
    <w:rsid w:val="00111F05"/>
    <w:rsid w:val="00115A85"/>
    <w:rsid w:val="00121D73"/>
    <w:rsid w:val="00122CDF"/>
    <w:rsid w:val="00123B89"/>
    <w:rsid w:val="0013001F"/>
    <w:rsid w:val="00130DEA"/>
    <w:rsid w:val="00131AE4"/>
    <w:rsid w:val="00136262"/>
    <w:rsid w:val="0013696B"/>
    <w:rsid w:val="001375A6"/>
    <w:rsid w:val="00137E4A"/>
    <w:rsid w:val="00145017"/>
    <w:rsid w:val="0014775B"/>
    <w:rsid w:val="001579E2"/>
    <w:rsid w:val="00161BD4"/>
    <w:rsid w:val="001633C5"/>
    <w:rsid w:val="00163D4D"/>
    <w:rsid w:val="00170D43"/>
    <w:rsid w:val="0017584C"/>
    <w:rsid w:val="001766E7"/>
    <w:rsid w:val="00183E4E"/>
    <w:rsid w:val="00187493"/>
    <w:rsid w:val="00190DC4"/>
    <w:rsid w:val="001A4D4C"/>
    <w:rsid w:val="001B218F"/>
    <w:rsid w:val="001B4116"/>
    <w:rsid w:val="001B4E34"/>
    <w:rsid w:val="001B5017"/>
    <w:rsid w:val="001B55C1"/>
    <w:rsid w:val="001B6F84"/>
    <w:rsid w:val="001B71ED"/>
    <w:rsid w:val="001B7E23"/>
    <w:rsid w:val="001C10D6"/>
    <w:rsid w:val="001C2B52"/>
    <w:rsid w:val="001C5451"/>
    <w:rsid w:val="001D36DC"/>
    <w:rsid w:val="001D4F5A"/>
    <w:rsid w:val="001D6F09"/>
    <w:rsid w:val="001E159C"/>
    <w:rsid w:val="001F13B1"/>
    <w:rsid w:val="001F4C62"/>
    <w:rsid w:val="001F4CDE"/>
    <w:rsid w:val="001F6684"/>
    <w:rsid w:val="001F6A30"/>
    <w:rsid w:val="00200AC3"/>
    <w:rsid w:val="0020717A"/>
    <w:rsid w:val="00207BB8"/>
    <w:rsid w:val="00210FA2"/>
    <w:rsid w:val="00213B7C"/>
    <w:rsid w:val="00216C10"/>
    <w:rsid w:val="00217ED3"/>
    <w:rsid w:val="002216F7"/>
    <w:rsid w:val="002249A3"/>
    <w:rsid w:val="00225BD3"/>
    <w:rsid w:val="0022692D"/>
    <w:rsid w:val="00226B6D"/>
    <w:rsid w:val="002271C4"/>
    <w:rsid w:val="0023022F"/>
    <w:rsid w:val="0023236E"/>
    <w:rsid w:val="00235286"/>
    <w:rsid w:val="002462FE"/>
    <w:rsid w:val="00246868"/>
    <w:rsid w:val="00252408"/>
    <w:rsid w:val="002529D8"/>
    <w:rsid w:val="0026105D"/>
    <w:rsid w:val="002649CA"/>
    <w:rsid w:val="00266753"/>
    <w:rsid w:val="002803A5"/>
    <w:rsid w:val="0029350D"/>
    <w:rsid w:val="00293F0D"/>
    <w:rsid w:val="002A1F58"/>
    <w:rsid w:val="002A5717"/>
    <w:rsid w:val="002A79B0"/>
    <w:rsid w:val="002B0C96"/>
    <w:rsid w:val="002B13DF"/>
    <w:rsid w:val="002B1604"/>
    <w:rsid w:val="002B21D6"/>
    <w:rsid w:val="002B27DA"/>
    <w:rsid w:val="002B4570"/>
    <w:rsid w:val="002B479C"/>
    <w:rsid w:val="002B632F"/>
    <w:rsid w:val="002B715E"/>
    <w:rsid w:val="002D25CB"/>
    <w:rsid w:val="002D59B6"/>
    <w:rsid w:val="002D7F08"/>
    <w:rsid w:val="002E0E03"/>
    <w:rsid w:val="002E193B"/>
    <w:rsid w:val="002F0568"/>
    <w:rsid w:val="002F1DDE"/>
    <w:rsid w:val="002F25C3"/>
    <w:rsid w:val="002F28C8"/>
    <w:rsid w:val="002F566B"/>
    <w:rsid w:val="002F6623"/>
    <w:rsid w:val="003007D8"/>
    <w:rsid w:val="00302FF7"/>
    <w:rsid w:val="00307427"/>
    <w:rsid w:val="00310E7E"/>
    <w:rsid w:val="00312A73"/>
    <w:rsid w:val="0031472A"/>
    <w:rsid w:val="00316559"/>
    <w:rsid w:val="00322376"/>
    <w:rsid w:val="00324C6F"/>
    <w:rsid w:val="00325A92"/>
    <w:rsid w:val="00326616"/>
    <w:rsid w:val="00331310"/>
    <w:rsid w:val="0033263F"/>
    <w:rsid w:val="0033343A"/>
    <w:rsid w:val="00336100"/>
    <w:rsid w:val="00336AEC"/>
    <w:rsid w:val="00340B0D"/>
    <w:rsid w:val="00341143"/>
    <w:rsid w:val="003427BB"/>
    <w:rsid w:val="00343D79"/>
    <w:rsid w:val="003467E6"/>
    <w:rsid w:val="00346982"/>
    <w:rsid w:val="00347352"/>
    <w:rsid w:val="00352FBC"/>
    <w:rsid w:val="003536D2"/>
    <w:rsid w:val="00356BED"/>
    <w:rsid w:val="00360A39"/>
    <w:rsid w:val="00361AFF"/>
    <w:rsid w:val="00361BF9"/>
    <w:rsid w:val="00365618"/>
    <w:rsid w:val="00372195"/>
    <w:rsid w:val="003758D4"/>
    <w:rsid w:val="003771C3"/>
    <w:rsid w:val="003772F9"/>
    <w:rsid w:val="00381255"/>
    <w:rsid w:val="00381879"/>
    <w:rsid w:val="0038594D"/>
    <w:rsid w:val="00386DB9"/>
    <w:rsid w:val="003935DC"/>
    <w:rsid w:val="003939B7"/>
    <w:rsid w:val="00397238"/>
    <w:rsid w:val="003A08ED"/>
    <w:rsid w:val="003A5324"/>
    <w:rsid w:val="003A5ABC"/>
    <w:rsid w:val="003A65EE"/>
    <w:rsid w:val="003B1BE1"/>
    <w:rsid w:val="003B2CFE"/>
    <w:rsid w:val="003B71B6"/>
    <w:rsid w:val="003C15A5"/>
    <w:rsid w:val="003C2A96"/>
    <w:rsid w:val="003C46EA"/>
    <w:rsid w:val="003D1C65"/>
    <w:rsid w:val="003E0823"/>
    <w:rsid w:val="003E5199"/>
    <w:rsid w:val="003E5E07"/>
    <w:rsid w:val="003E60AC"/>
    <w:rsid w:val="003E6324"/>
    <w:rsid w:val="003F7E3F"/>
    <w:rsid w:val="00404EFF"/>
    <w:rsid w:val="004076B3"/>
    <w:rsid w:val="0041092F"/>
    <w:rsid w:val="00425A4D"/>
    <w:rsid w:val="004270EE"/>
    <w:rsid w:val="00432B54"/>
    <w:rsid w:val="00433624"/>
    <w:rsid w:val="00435DE1"/>
    <w:rsid w:val="0044635A"/>
    <w:rsid w:val="004513EB"/>
    <w:rsid w:val="004544DB"/>
    <w:rsid w:val="00456D45"/>
    <w:rsid w:val="0046139E"/>
    <w:rsid w:val="00461B9E"/>
    <w:rsid w:val="00464448"/>
    <w:rsid w:val="004663BC"/>
    <w:rsid w:val="0047095C"/>
    <w:rsid w:val="00471079"/>
    <w:rsid w:val="00471A84"/>
    <w:rsid w:val="00471F30"/>
    <w:rsid w:val="00476C29"/>
    <w:rsid w:val="00476EA4"/>
    <w:rsid w:val="00477257"/>
    <w:rsid w:val="004774AA"/>
    <w:rsid w:val="00481C9E"/>
    <w:rsid w:val="00481F30"/>
    <w:rsid w:val="004834A4"/>
    <w:rsid w:val="00483E2D"/>
    <w:rsid w:val="00487ACD"/>
    <w:rsid w:val="004915AD"/>
    <w:rsid w:val="00494693"/>
    <w:rsid w:val="00496C68"/>
    <w:rsid w:val="004A0610"/>
    <w:rsid w:val="004A7C4B"/>
    <w:rsid w:val="004B100D"/>
    <w:rsid w:val="004C4117"/>
    <w:rsid w:val="004C6C1B"/>
    <w:rsid w:val="004C78E1"/>
    <w:rsid w:val="004C7A88"/>
    <w:rsid w:val="004D2E20"/>
    <w:rsid w:val="004D417A"/>
    <w:rsid w:val="004E0541"/>
    <w:rsid w:val="004E2BEE"/>
    <w:rsid w:val="004E2FDE"/>
    <w:rsid w:val="004E7076"/>
    <w:rsid w:val="004E710E"/>
    <w:rsid w:val="004E7A43"/>
    <w:rsid w:val="004E7DBF"/>
    <w:rsid w:val="004F42E7"/>
    <w:rsid w:val="004F7FF4"/>
    <w:rsid w:val="00500F72"/>
    <w:rsid w:val="00502AF6"/>
    <w:rsid w:val="0050379F"/>
    <w:rsid w:val="00505769"/>
    <w:rsid w:val="00507924"/>
    <w:rsid w:val="00512611"/>
    <w:rsid w:val="0052048F"/>
    <w:rsid w:val="00524503"/>
    <w:rsid w:val="00525400"/>
    <w:rsid w:val="00530125"/>
    <w:rsid w:val="005368E0"/>
    <w:rsid w:val="0054299A"/>
    <w:rsid w:val="00550444"/>
    <w:rsid w:val="00550F1A"/>
    <w:rsid w:val="005523E3"/>
    <w:rsid w:val="00562B02"/>
    <w:rsid w:val="00566FCF"/>
    <w:rsid w:val="005670B1"/>
    <w:rsid w:val="00571E02"/>
    <w:rsid w:val="00572021"/>
    <w:rsid w:val="00575B51"/>
    <w:rsid w:val="00575D5E"/>
    <w:rsid w:val="00576C97"/>
    <w:rsid w:val="0058109E"/>
    <w:rsid w:val="005832A1"/>
    <w:rsid w:val="00583B07"/>
    <w:rsid w:val="00590F47"/>
    <w:rsid w:val="0059313F"/>
    <w:rsid w:val="00594456"/>
    <w:rsid w:val="0059513D"/>
    <w:rsid w:val="005951DC"/>
    <w:rsid w:val="005961FD"/>
    <w:rsid w:val="005A230E"/>
    <w:rsid w:val="005A3838"/>
    <w:rsid w:val="005A384A"/>
    <w:rsid w:val="005A4BCD"/>
    <w:rsid w:val="005A6FA6"/>
    <w:rsid w:val="005A728E"/>
    <w:rsid w:val="005B140D"/>
    <w:rsid w:val="005B1D25"/>
    <w:rsid w:val="005B251D"/>
    <w:rsid w:val="005B3BEF"/>
    <w:rsid w:val="005B5CCE"/>
    <w:rsid w:val="005B7382"/>
    <w:rsid w:val="005C2718"/>
    <w:rsid w:val="005C3548"/>
    <w:rsid w:val="005C5582"/>
    <w:rsid w:val="005C7512"/>
    <w:rsid w:val="005D29C6"/>
    <w:rsid w:val="005D5A7E"/>
    <w:rsid w:val="005E1225"/>
    <w:rsid w:val="005E2D37"/>
    <w:rsid w:val="005E4684"/>
    <w:rsid w:val="005E4698"/>
    <w:rsid w:val="005E54AE"/>
    <w:rsid w:val="005F134B"/>
    <w:rsid w:val="005F1FC4"/>
    <w:rsid w:val="005F280B"/>
    <w:rsid w:val="005F3323"/>
    <w:rsid w:val="005F33F9"/>
    <w:rsid w:val="005F432F"/>
    <w:rsid w:val="005F46A2"/>
    <w:rsid w:val="00601704"/>
    <w:rsid w:val="006051BD"/>
    <w:rsid w:val="00606C70"/>
    <w:rsid w:val="00607CAD"/>
    <w:rsid w:val="00610309"/>
    <w:rsid w:val="00614EE4"/>
    <w:rsid w:val="006172BC"/>
    <w:rsid w:val="00620AE6"/>
    <w:rsid w:val="00621F08"/>
    <w:rsid w:val="006269F5"/>
    <w:rsid w:val="0063367B"/>
    <w:rsid w:val="00637D79"/>
    <w:rsid w:val="00641EE6"/>
    <w:rsid w:val="0064235B"/>
    <w:rsid w:val="00643C0E"/>
    <w:rsid w:val="00644F6E"/>
    <w:rsid w:val="00647C6E"/>
    <w:rsid w:val="00650126"/>
    <w:rsid w:val="00650653"/>
    <w:rsid w:val="006546A0"/>
    <w:rsid w:val="006577DE"/>
    <w:rsid w:val="0066127B"/>
    <w:rsid w:val="006743E4"/>
    <w:rsid w:val="006769A9"/>
    <w:rsid w:val="00682EBD"/>
    <w:rsid w:val="006830DF"/>
    <w:rsid w:val="00690070"/>
    <w:rsid w:val="0069013F"/>
    <w:rsid w:val="0069129D"/>
    <w:rsid w:val="00693A9A"/>
    <w:rsid w:val="00695584"/>
    <w:rsid w:val="00697519"/>
    <w:rsid w:val="006A3760"/>
    <w:rsid w:val="006B2742"/>
    <w:rsid w:val="006B65C5"/>
    <w:rsid w:val="006B791C"/>
    <w:rsid w:val="006C0ABF"/>
    <w:rsid w:val="006C2D3B"/>
    <w:rsid w:val="006C4A51"/>
    <w:rsid w:val="006C5675"/>
    <w:rsid w:val="006C59FA"/>
    <w:rsid w:val="006C6AB5"/>
    <w:rsid w:val="006D0D8F"/>
    <w:rsid w:val="006D16C4"/>
    <w:rsid w:val="006D1F13"/>
    <w:rsid w:val="006D5FA8"/>
    <w:rsid w:val="006E43E7"/>
    <w:rsid w:val="006E4E68"/>
    <w:rsid w:val="006E7589"/>
    <w:rsid w:val="006F34D6"/>
    <w:rsid w:val="006F3E3B"/>
    <w:rsid w:val="006F41CF"/>
    <w:rsid w:val="006F6E92"/>
    <w:rsid w:val="00705439"/>
    <w:rsid w:val="007067DC"/>
    <w:rsid w:val="0070718E"/>
    <w:rsid w:val="00707419"/>
    <w:rsid w:val="00710A38"/>
    <w:rsid w:val="007132DB"/>
    <w:rsid w:val="00716316"/>
    <w:rsid w:val="00716778"/>
    <w:rsid w:val="007256C1"/>
    <w:rsid w:val="00741F5C"/>
    <w:rsid w:val="00742D60"/>
    <w:rsid w:val="0074588C"/>
    <w:rsid w:val="00747CAD"/>
    <w:rsid w:val="00747CFA"/>
    <w:rsid w:val="00750DC0"/>
    <w:rsid w:val="00752DC5"/>
    <w:rsid w:val="007574C2"/>
    <w:rsid w:val="00763461"/>
    <w:rsid w:val="007667E8"/>
    <w:rsid w:val="007674A9"/>
    <w:rsid w:val="007714E0"/>
    <w:rsid w:val="00772482"/>
    <w:rsid w:val="00773B45"/>
    <w:rsid w:val="00776260"/>
    <w:rsid w:val="00782A24"/>
    <w:rsid w:val="00783F90"/>
    <w:rsid w:val="007846D3"/>
    <w:rsid w:val="00794AE0"/>
    <w:rsid w:val="007A1CE1"/>
    <w:rsid w:val="007A44FC"/>
    <w:rsid w:val="007A616A"/>
    <w:rsid w:val="007B036C"/>
    <w:rsid w:val="007B0952"/>
    <w:rsid w:val="007B1FB5"/>
    <w:rsid w:val="007B5CB4"/>
    <w:rsid w:val="007C2A7D"/>
    <w:rsid w:val="007C2E05"/>
    <w:rsid w:val="007C3691"/>
    <w:rsid w:val="007D2C48"/>
    <w:rsid w:val="007D335A"/>
    <w:rsid w:val="007D4F48"/>
    <w:rsid w:val="007D5D7C"/>
    <w:rsid w:val="007E3EB7"/>
    <w:rsid w:val="007E7E1A"/>
    <w:rsid w:val="007F5F3B"/>
    <w:rsid w:val="007F623C"/>
    <w:rsid w:val="007F7B82"/>
    <w:rsid w:val="00801A01"/>
    <w:rsid w:val="00801F77"/>
    <w:rsid w:val="008041E8"/>
    <w:rsid w:val="00804F9D"/>
    <w:rsid w:val="00816D72"/>
    <w:rsid w:val="008173F3"/>
    <w:rsid w:val="008177CD"/>
    <w:rsid w:val="00823043"/>
    <w:rsid w:val="00823574"/>
    <w:rsid w:val="00824147"/>
    <w:rsid w:val="008276CD"/>
    <w:rsid w:val="00831C70"/>
    <w:rsid w:val="00837F30"/>
    <w:rsid w:val="00840BC3"/>
    <w:rsid w:val="00843853"/>
    <w:rsid w:val="0084633E"/>
    <w:rsid w:val="008463BB"/>
    <w:rsid w:val="008463FC"/>
    <w:rsid w:val="0085083B"/>
    <w:rsid w:val="008544A0"/>
    <w:rsid w:val="00855467"/>
    <w:rsid w:val="00862C73"/>
    <w:rsid w:val="008640E2"/>
    <w:rsid w:val="00864475"/>
    <w:rsid w:val="008646D5"/>
    <w:rsid w:val="008725D0"/>
    <w:rsid w:val="008749D3"/>
    <w:rsid w:val="008754A2"/>
    <w:rsid w:val="00875AD2"/>
    <w:rsid w:val="008767CF"/>
    <w:rsid w:val="00882051"/>
    <w:rsid w:val="008830BA"/>
    <w:rsid w:val="00886D2C"/>
    <w:rsid w:val="00891295"/>
    <w:rsid w:val="00892B79"/>
    <w:rsid w:val="00892C68"/>
    <w:rsid w:val="008A0AF4"/>
    <w:rsid w:val="008A0F17"/>
    <w:rsid w:val="008A11C7"/>
    <w:rsid w:val="008A172A"/>
    <w:rsid w:val="008A18C6"/>
    <w:rsid w:val="008A3167"/>
    <w:rsid w:val="008A55DA"/>
    <w:rsid w:val="008A56BC"/>
    <w:rsid w:val="008B191D"/>
    <w:rsid w:val="008B5D3C"/>
    <w:rsid w:val="008B5F3A"/>
    <w:rsid w:val="008C196F"/>
    <w:rsid w:val="008C6BBF"/>
    <w:rsid w:val="008C70CA"/>
    <w:rsid w:val="008C79CF"/>
    <w:rsid w:val="008D018E"/>
    <w:rsid w:val="008D19BD"/>
    <w:rsid w:val="008D2FD6"/>
    <w:rsid w:val="008D3D6D"/>
    <w:rsid w:val="008D714A"/>
    <w:rsid w:val="008E231D"/>
    <w:rsid w:val="008E312D"/>
    <w:rsid w:val="008E397D"/>
    <w:rsid w:val="008F0B01"/>
    <w:rsid w:val="008F12C1"/>
    <w:rsid w:val="008F1636"/>
    <w:rsid w:val="008F16EA"/>
    <w:rsid w:val="008F295E"/>
    <w:rsid w:val="008F48B4"/>
    <w:rsid w:val="008F743F"/>
    <w:rsid w:val="008F789F"/>
    <w:rsid w:val="008F7DCA"/>
    <w:rsid w:val="00900836"/>
    <w:rsid w:val="0090169B"/>
    <w:rsid w:val="0090234F"/>
    <w:rsid w:val="00906616"/>
    <w:rsid w:val="00907D56"/>
    <w:rsid w:val="00911248"/>
    <w:rsid w:val="00916789"/>
    <w:rsid w:val="00917EAA"/>
    <w:rsid w:val="00917EAB"/>
    <w:rsid w:val="00922C06"/>
    <w:rsid w:val="00925EFE"/>
    <w:rsid w:val="00932CD4"/>
    <w:rsid w:val="00933CD2"/>
    <w:rsid w:val="00934011"/>
    <w:rsid w:val="00934023"/>
    <w:rsid w:val="0093538E"/>
    <w:rsid w:val="00937FDF"/>
    <w:rsid w:val="00940C9F"/>
    <w:rsid w:val="00941409"/>
    <w:rsid w:val="00951A2C"/>
    <w:rsid w:val="009521DF"/>
    <w:rsid w:val="00956BCF"/>
    <w:rsid w:val="0096055A"/>
    <w:rsid w:val="009607B7"/>
    <w:rsid w:val="00960A4F"/>
    <w:rsid w:val="00962E5C"/>
    <w:rsid w:val="00966DC7"/>
    <w:rsid w:val="00971C0C"/>
    <w:rsid w:val="00971D35"/>
    <w:rsid w:val="00972372"/>
    <w:rsid w:val="0097396D"/>
    <w:rsid w:val="00975C9E"/>
    <w:rsid w:val="00982F6F"/>
    <w:rsid w:val="00983436"/>
    <w:rsid w:val="00983BE1"/>
    <w:rsid w:val="00984A19"/>
    <w:rsid w:val="00990703"/>
    <w:rsid w:val="009932C8"/>
    <w:rsid w:val="009955DE"/>
    <w:rsid w:val="009A2212"/>
    <w:rsid w:val="009A2876"/>
    <w:rsid w:val="009A4868"/>
    <w:rsid w:val="009A4F50"/>
    <w:rsid w:val="009B05F9"/>
    <w:rsid w:val="009C310F"/>
    <w:rsid w:val="009C367C"/>
    <w:rsid w:val="009C50F5"/>
    <w:rsid w:val="009C619D"/>
    <w:rsid w:val="009C6781"/>
    <w:rsid w:val="009D018B"/>
    <w:rsid w:val="009D0559"/>
    <w:rsid w:val="009D1293"/>
    <w:rsid w:val="009D2890"/>
    <w:rsid w:val="009D3F70"/>
    <w:rsid w:val="009D45B0"/>
    <w:rsid w:val="009D6FD2"/>
    <w:rsid w:val="009D73C5"/>
    <w:rsid w:val="009E2DA9"/>
    <w:rsid w:val="009F268E"/>
    <w:rsid w:val="009F3E6A"/>
    <w:rsid w:val="009F5084"/>
    <w:rsid w:val="009F7CC0"/>
    <w:rsid w:val="00A04580"/>
    <w:rsid w:val="00A04C95"/>
    <w:rsid w:val="00A1088C"/>
    <w:rsid w:val="00A10B66"/>
    <w:rsid w:val="00A10D9A"/>
    <w:rsid w:val="00A204EC"/>
    <w:rsid w:val="00A213E4"/>
    <w:rsid w:val="00A248CC"/>
    <w:rsid w:val="00A2652E"/>
    <w:rsid w:val="00A31253"/>
    <w:rsid w:val="00A42BDC"/>
    <w:rsid w:val="00A42EBE"/>
    <w:rsid w:val="00A42F53"/>
    <w:rsid w:val="00A45976"/>
    <w:rsid w:val="00A47369"/>
    <w:rsid w:val="00A525A8"/>
    <w:rsid w:val="00A6239F"/>
    <w:rsid w:val="00A65109"/>
    <w:rsid w:val="00A66DB0"/>
    <w:rsid w:val="00A71D3C"/>
    <w:rsid w:val="00A76D72"/>
    <w:rsid w:val="00A82F10"/>
    <w:rsid w:val="00A851A4"/>
    <w:rsid w:val="00A9218C"/>
    <w:rsid w:val="00A936CA"/>
    <w:rsid w:val="00A94D02"/>
    <w:rsid w:val="00AA13F0"/>
    <w:rsid w:val="00AA292A"/>
    <w:rsid w:val="00AA3CEA"/>
    <w:rsid w:val="00AB1BC7"/>
    <w:rsid w:val="00AB1DD3"/>
    <w:rsid w:val="00AB7D73"/>
    <w:rsid w:val="00AC6EAC"/>
    <w:rsid w:val="00AD5F56"/>
    <w:rsid w:val="00AD77AA"/>
    <w:rsid w:val="00AE4C5E"/>
    <w:rsid w:val="00AF5483"/>
    <w:rsid w:val="00AF6E5C"/>
    <w:rsid w:val="00B02C40"/>
    <w:rsid w:val="00B0331C"/>
    <w:rsid w:val="00B067A0"/>
    <w:rsid w:val="00B07DA5"/>
    <w:rsid w:val="00B101AC"/>
    <w:rsid w:val="00B15640"/>
    <w:rsid w:val="00B15EFD"/>
    <w:rsid w:val="00B23D49"/>
    <w:rsid w:val="00B2412B"/>
    <w:rsid w:val="00B24AED"/>
    <w:rsid w:val="00B253D7"/>
    <w:rsid w:val="00B31864"/>
    <w:rsid w:val="00B31F78"/>
    <w:rsid w:val="00B325BE"/>
    <w:rsid w:val="00B3615F"/>
    <w:rsid w:val="00B36279"/>
    <w:rsid w:val="00B366DD"/>
    <w:rsid w:val="00B40D91"/>
    <w:rsid w:val="00B40EE7"/>
    <w:rsid w:val="00B52DCA"/>
    <w:rsid w:val="00B53DDA"/>
    <w:rsid w:val="00B5437B"/>
    <w:rsid w:val="00B66909"/>
    <w:rsid w:val="00B75689"/>
    <w:rsid w:val="00B77DAC"/>
    <w:rsid w:val="00B80370"/>
    <w:rsid w:val="00B8502E"/>
    <w:rsid w:val="00B8630A"/>
    <w:rsid w:val="00B94A07"/>
    <w:rsid w:val="00B958C8"/>
    <w:rsid w:val="00B97492"/>
    <w:rsid w:val="00BA1EF3"/>
    <w:rsid w:val="00BA2A81"/>
    <w:rsid w:val="00BA2AA6"/>
    <w:rsid w:val="00BA3897"/>
    <w:rsid w:val="00BA69D6"/>
    <w:rsid w:val="00BB0028"/>
    <w:rsid w:val="00BB030D"/>
    <w:rsid w:val="00BB0E3B"/>
    <w:rsid w:val="00BB3503"/>
    <w:rsid w:val="00BB3D1E"/>
    <w:rsid w:val="00BB3DEC"/>
    <w:rsid w:val="00BB4752"/>
    <w:rsid w:val="00BB7C86"/>
    <w:rsid w:val="00BC04D9"/>
    <w:rsid w:val="00BC21C7"/>
    <w:rsid w:val="00BC4F82"/>
    <w:rsid w:val="00BC7242"/>
    <w:rsid w:val="00BD05E1"/>
    <w:rsid w:val="00BD4A40"/>
    <w:rsid w:val="00BD57C9"/>
    <w:rsid w:val="00BE0041"/>
    <w:rsid w:val="00BE00A6"/>
    <w:rsid w:val="00BE220E"/>
    <w:rsid w:val="00BE4098"/>
    <w:rsid w:val="00BE4456"/>
    <w:rsid w:val="00BE5B48"/>
    <w:rsid w:val="00BF213B"/>
    <w:rsid w:val="00BF35EA"/>
    <w:rsid w:val="00BF4045"/>
    <w:rsid w:val="00BF7E6F"/>
    <w:rsid w:val="00C0767D"/>
    <w:rsid w:val="00C11BDC"/>
    <w:rsid w:val="00C13563"/>
    <w:rsid w:val="00C15904"/>
    <w:rsid w:val="00C17AC3"/>
    <w:rsid w:val="00C212F9"/>
    <w:rsid w:val="00C243FF"/>
    <w:rsid w:val="00C26DB4"/>
    <w:rsid w:val="00C30FD8"/>
    <w:rsid w:val="00C326F1"/>
    <w:rsid w:val="00C3626C"/>
    <w:rsid w:val="00C365E9"/>
    <w:rsid w:val="00C36BF7"/>
    <w:rsid w:val="00C36F96"/>
    <w:rsid w:val="00C46509"/>
    <w:rsid w:val="00C54043"/>
    <w:rsid w:val="00C55456"/>
    <w:rsid w:val="00C557AC"/>
    <w:rsid w:val="00C55BED"/>
    <w:rsid w:val="00C55E76"/>
    <w:rsid w:val="00C56E7B"/>
    <w:rsid w:val="00C61654"/>
    <w:rsid w:val="00C62277"/>
    <w:rsid w:val="00C637CE"/>
    <w:rsid w:val="00C67DE2"/>
    <w:rsid w:val="00C7444F"/>
    <w:rsid w:val="00C747C1"/>
    <w:rsid w:val="00C76E99"/>
    <w:rsid w:val="00C81363"/>
    <w:rsid w:val="00C91FC6"/>
    <w:rsid w:val="00C93C16"/>
    <w:rsid w:val="00C943D1"/>
    <w:rsid w:val="00C960DF"/>
    <w:rsid w:val="00C966C8"/>
    <w:rsid w:val="00CA0189"/>
    <w:rsid w:val="00CA0DCE"/>
    <w:rsid w:val="00CA0FCD"/>
    <w:rsid w:val="00CA3D46"/>
    <w:rsid w:val="00CA5622"/>
    <w:rsid w:val="00CA77BE"/>
    <w:rsid w:val="00CB1A31"/>
    <w:rsid w:val="00CB246B"/>
    <w:rsid w:val="00CB48A2"/>
    <w:rsid w:val="00CC0038"/>
    <w:rsid w:val="00CC333E"/>
    <w:rsid w:val="00CC41A0"/>
    <w:rsid w:val="00CC4937"/>
    <w:rsid w:val="00CD1AA8"/>
    <w:rsid w:val="00CD6E95"/>
    <w:rsid w:val="00CD712C"/>
    <w:rsid w:val="00CD7907"/>
    <w:rsid w:val="00CE12E0"/>
    <w:rsid w:val="00CE2360"/>
    <w:rsid w:val="00CE33FF"/>
    <w:rsid w:val="00CE3E01"/>
    <w:rsid w:val="00CE56E7"/>
    <w:rsid w:val="00CE7897"/>
    <w:rsid w:val="00CE7BE5"/>
    <w:rsid w:val="00CF17EE"/>
    <w:rsid w:val="00CF3DBB"/>
    <w:rsid w:val="00CF69E0"/>
    <w:rsid w:val="00CF7916"/>
    <w:rsid w:val="00D014DB"/>
    <w:rsid w:val="00D0253E"/>
    <w:rsid w:val="00D03D38"/>
    <w:rsid w:val="00D04011"/>
    <w:rsid w:val="00D04629"/>
    <w:rsid w:val="00D05ED0"/>
    <w:rsid w:val="00D12275"/>
    <w:rsid w:val="00D12448"/>
    <w:rsid w:val="00D12BD7"/>
    <w:rsid w:val="00D147AE"/>
    <w:rsid w:val="00D16316"/>
    <w:rsid w:val="00D200C2"/>
    <w:rsid w:val="00D21B2B"/>
    <w:rsid w:val="00D24EC9"/>
    <w:rsid w:val="00D254CC"/>
    <w:rsid w:val="00D337C3"/>
    <w:rsid w:val="00D34405"/>
    <w:rsid w:val="00D50888"/>
    <w:rsid w:val="00D50C12"/>
    <w:rsid w:val="00D60757"/>
    <w:rsid w:val="00D621F3"/>
    <w:rsid w:val="00D74032"/>
    <w:rsid w:val="00D7539A"/>
    <w:rsid w:val="00D777F2"/>
    <w:rsid w:val="00D81061"/>
    <w:rsid w:val="00D8385E"/>
    <w:rsid w:val="00D83941"/>
    <w:rsid w:val="00D84AC2"/>
    <w:rsid w:val="00D86262"/>
    <w:rsid w:val="00D871F8"/>
    <w:rsid w:val="00D87740"/>
    <w:rsid w:val="00D87CE4"/>
    <w:rsid w:val="00D90DDD"/>
    <w:rsid w:val="00D96351"/>
    <w:rsid w:val="00DA3227"/>
    <w:rsid w:val="00DA3A8E"/>
    <w:rsid w:val="00DA5CF4"/>
    <w:rsid w:val="00DA6046"/>
    <w:rsid w:val="00DB13E4"/>
    <w:rsid w:val="00DB1773"/>
    <w:rsid w:val="00DB6F98"/>
    <w:rsid w:val="00DB7F9F"/>
    <w:rsid w:val="00DC1A43"/>
    <w:rsid w:val="00DC348C"/>
    <w:rsid w:val="00DC6A24"/>
    <w:rsid w:val="00DD4E93"/>
    <w:rsid w:val="00DD7FEA"/>
    <w:rsid w:val="00DE1E8B"/>
    <w:rsid w:val="00DE5430"/>
    <w:rsid w:val="00DE6895"/>
    <w:rsid w:val="00DF1306"/>
    <w:rsid w:val="00DF18E7"/>
    <w:rsid w:val="00E01276"/>
    <w:rsid w:val="00E01F97"/>
    <w:rsid w:val="00E028CB"/>
    <w:rsid w:val="00E03E1C"/>
    <w:rsid w:val="00E05D7E"/>
    <w:rsid w:val="00E13139"/>
    <w:rsid w:val="00E1326A"/>
    <w:rsid w:val="00E16473"/>
    <w:rsid w:val="00E1716D"/>
    <w:rsid w:val="00E21B6F"/>
    <w:rsid w:val="00E23E3A"/>
    <w:rsid w:val="00E2403A"/>
    <w:rsid w:val="00E26C8E"/>
    <w:rsid w:val="00E26CA0"/>
    <w:rsid w:val="00E3241B"/>
    <w:rsid w:val="00E32C42"/>
    <w:rsid w:val="00E339D0"/>
    <w:rsid w:val="00E35953"/>
    <w:rsid w:val="00E367D7"/>
    <w:rsid w:val="00E41F7C"/>
    <w:rsid w:val="00E422F2"/>
    <w:rsid w:val="00E43D29"/>
    <w:rsid w:val="00E454C7"/>
    <w:rsid w:val="00E50D3D"/>
    <w:rsid w:val="00E569E4"/>
    <w:rsid w:val="00E56F22"/>
    <w:rsid w:val="00E61B02"/>
    <w:rsid w:val="00E61C32"/>
    <w:rsid w:val="00E6687B"/>
    <w:rsid w:val="00E67095"/>
    <w:rsid w:val="00E74402"/>
    <w:rsid w:val="00E74BC3"/>
    <w:rsid w:val="00E7595B"/>
    <w:rsid w:val="00E7718C"/>
    <w:rsid w:val="00E83443"/>
    <w:rsid w:val="00E85C3A"/>
    <w:rsid w:val="00E94EE9"/>
    <w:rsid w:val="00EA1911"/>
    <w:rsid w:val="00EA4B9E"/>
    <w:rsid w:val="00EA4D29"/>
    <w:rsid w:val="00EA5662"/>
    <w:rsid w:val="00EA6916"/>
    <w:rsid w:val="00EB2CDA"/>
    <w:rsid w:val="00EB4371"/>
    <w:rsid w:val="00EB51A0"/>
    <w:rsid w:val="00EC3B27"/>
    <w:rsid w:val="00EC4E85"/>
    <w:rsid w:val="00ED08F8"/>
    <w:rsid w:val="00ED0BBD"/>
    <w:rsid w:val="00ED13D5"/>
    <w:rsid w:val="00ED2D9C"/>
    <w:rsid w:val="00ED480F"/>
    <w:rsid w:val="00ED5B39"/>
    <w:rsid w:val="00ED74F6"/>
    <w:rsid w:val="00ED75C0"/>
    <w:rsid w:val="00EE2370"/>
    <w:rsid w:val="00EE2F0D"/>
    <w:rsid w:val="00EE39F3"/>
    <w:rsid w:val="00EF1DB7"/>
    <w:rsid w:val="00EF2371"/>
    <w:rsid w:val="00EF3B51"/>
    <w:rsid w:val="00EF63FB"/>
    <w:rsid w:val="00F031FA"/>
    <w:rsid w:val="00F05B47"/>
    <w:rsid w:val="00F132FF"/>
    <w:rsid w:val="00F22897"/>
    <w:rsid w:val="00F319EB"/>
    <w:rsid w:val="00F31FFE"/>
    <w:rsid w:val="00F326BB"/>
    <w:rsid w:val="00F33787"/>
    <w:rsid w:val="00F3577E"/>
    <w:rsid w:val="00F37216"/>
    <w:rsid w:val="00F40A59"/>
    <w:rsid w:val="00F41AC2"/>
    <w:rsid w:val="00F42390"/>
    <w:rsid w:val="00F42AD7"/>
    <w:rsid w:val="00F42BCD"/>
    <w:rsid w:val="00F4480A"/>
    <w:rsid w:val="00F510B6"/>
    <w:rsid w:val="00F54905"/>
    <w:rsid w:val="00F54F9F"/>
    <w:rsid w:val="00F56EBB"/>
    <w:rsid w:val="00F57EB6"/>
    <w:rsid w:val="00F62B49"/>
    <w:rsid w:val="00F6494D"/>
    <w:rsid w:val="00F70612"/>
    <w:rsid w:val="00F71C29"/>
    <w:rsid w:val="00F72F6D"/>
    <w:rsid w:val="00F73193"/>
    <w:rsid w:val="00F73AF1"/>
    <w:rsid w:val="00F771A7"/>
    <w:rsid w:val="00F840C8"/>
    <w:rsid w:val="00F8636F"/>
    <w:rsid w:val="00F86517"/>
    <w:rsid w:val="00F91344"/>
    <w:rsid w:val="00F9695E"/>
    <w:rsid w:val="00FA3A30"/>
    <w:rsid w:val="00FA4464"/>
    <w:rsid w:val="00FA6A94"/>
    <w:rsid w:val="00FB0EF4"/>
    <w:rsid w:val="00FB3FBB"/>
    <w:rsid w:val="00FB5B05"/>
    <w:rsid w:val="00FC2FAB"/>
    <w:rsid w:val="00FC5AC1"/>
    <w:rsid w:val="00FC6854"/>
    <w:rsid w:val="00FC6C5D"/>
    <w:rsid w:val="00FD0EE4"/>
    <w:rsid w:val="00FD1066"/>
    <w:rsid w:val="00FD5D61"/>
    <w:rsid w:val="00FE086A"/>
    <w:rsid w:val="00FE6FE6"/>
    <w:rsid w:val="00FF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68E"/>
    <w:rPr>
      <w:sz w:val="28"/>
      <w:szCs w:val="28"/>
    </w:rPr>
  </w:style>
  <w:style w:type="paragraph" w:styleId="2">
    <w:name w:val="heading 2"/>
    <w:basedOn w:val="a"/>
    <w:link w:val="20"/>
    <w:qFormat/>
    <w:rsid w:val="001766E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C1"/>
    <w:pPr>
      <w:widowControl w:val="0"/>
      <w:autoSpaceDE w:val="0"/>
      <w:autoSpaceDN w:val="0"/>
    </w:pPr>
    <w:rPr>
      <w:sz w:val="28"/>
    </w:rPr>
  </w:style>
  <w:style w:type="paragraph" w:styleId="a3">
    <w:name w:val="No Spacing"/>
    <w:link w:val="a4"/>
    <w:uiPriority w:val="1"/>
    <w:qFormat/>
    <w:rsid w:val="00776260"/>
    <w:rPr>
      <w:rFonts w:ascii="Calibri" w:eastAsia="Calibri" w:hAnsi="Calibri"/>
      <w:sz w:val="22"/>
      <w:szCs w:val="22"/>
      <w:lang w:eastAsia="en-US"/>
    </w:rPr>
  </w:style>
  <w:style w:type="character" w:customStyle="1" w:styleId="a4">
    <w:name w:val="Без интервала Знак"/>
    <w:link w:val="a3"/>
    <w:uiPriority w:val="1"/>
    <w:locked/>
    <w:rsid w:val="00776260"/>
    <w:rPr>
      <w:rFonts w:ascii="Calibri" w:eastAsia="Calibri" w:hAnsi="Calibri"/>
      <w:sz w:val="22"/>
      <w:szCs w:val="22"/>
      <w:lang w:eastAsia="en-US"/>
    </w:rPr>
  </w:style>
  <w:style w:type="paragraph" w:customStyle="1" w:styleId="NoSpacing">
    <w:name w:val="No Spacing"/>
    <w:link w:val="NoSpacingChar"/>
    <w:rsid w:val="004E2BEE"/>
    <w:rPr>
      <w:rFonts w:ascii="Calibri" w:hAnsi="Calibri"/>
      <w:sz w:val="22"/>
      <w:szCs w:val="22"/>
      <w:lang w:eastAsia="en-US"/>
    </w:rPr>
  </w:style>
  <w:style w:type="character" w:customStyle="1" w:styleId="NoSpacingChar">
    <w:name w:val="No Spacing Char"/>
    <w:link w:val="NoSpacing"/>
    <w:locked/>
    <w:rsid w:val="004E2BEE"/>
    <w:rPr>
      <w:rFonts w:ascii="Calibri" w:hAnsi="Calibri"/>
      <w:sz w:val="22"/>
      <w:szCs w:val="22"/>
      <w:lang w:eastAsia="en-US"/>
    </w:rPr>
  </w:style>
  <w:style w:type="character" w:customStyle="1" w:styleId="20">
    <w:name w:val="Заголовок 2 Знак"/>
    <w:basedOn w:val="a0"/>
    <w:link w:val="2"/>
    <w:rsid w:val="001766E7"/>
    <w:rPr>
      <w:b/>
      <w:bCs/>
      <w:sz w:val="36"/>
      <w:szCs w:val="36"/>
    </w:rPr>
  </w:style>
  <w:style w:type="paragraph" w:styleId="a5">
    <w:name w:val="Normal (Web)"/>
    <w:basedOn w:val="a"/>
    <w:unhideWhenUsed/>
    <w:rsid w:val="001766E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BE8C50F90C2E3D4B8DE8F8065FF7D102D29BF4271B8E9F09C1EC9641EW4n9H" TargetMode="External"/><Relationship Id="rId13" Type="http://schemas.openxmlformats.org/officeDocument/2006/relationships/hyperlink" Target="consultantplus://offline/ref=5EBAEA7E277F347D195EF447F61F3CC9C3D8F41F3E78E4A8638A1E8472FE44757940CA8C21CD944A572788FE9Cy5wAH" TargetMode="External"/><Relationship Id="rId18" Type="http://schemas.openxmlformats.org/officeDocument/2006/relationships/hyperlink" Target="consultantplus://offline/ref=CA4B05E0BD485130726483363DF922B4A9DE16A1B55D540B96D316D776B02EC069E9654E952A71B3DACD7D732B1Fz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5A301638D862F57FA37A030E6E03BAA41A9A2A908D8A08D7D1BDC43E5A54E8D72588DC1F27AF37253556979FAH5o2H" TargetMode="External"/><Relationship Id="rId12" Type="http://schemas.openxmlformats.org/officeDocument/2006/relationships/hyperlink" Target="consultantplus://offline/ref=58122AA6899CCDB8F8B039B651DD2AB104F7EBEB2BDA88530551162AD25511A771C7690D530D5CF9AC2669AF18f2v1H" TargetMode="External"/><Relationship Id="rId17" Type="http://schemas.openxmlformats.org/officeDocument/2006/relationships/hyperlink" Target="consultantplus://offline/ref=587CBD4FE3221B23D7EF46BFB80DF1DDADE4D283B642EBB8FC4F32A6FA5B687BFD258DCD1E882ABB922C83261FQ3zBH" TargetMode="External"/><Relationship Id="rId2" Type="http://schemas.openxmlformats.org/officeDocument/2006/relationships/settings" Target="settings.xml"/><Relationship Id="rId16" Type="http://schemas.openxmlformats.org/officeDocument/2006/relationships/hyperlink" Target="consultantplus://offline/ref=587CBD4FE3221B23D7EF46BFB80DF1DDADE4D283B244EBB8FC4F32A6FA5B687BFD258DCD1E882ABB922C83261FQ3z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5FBBFF51EFC6049E06FC9E4FD1FF5D4D376E5D487D21390CEE364FF3AFEFF1DDA87949ECC36529621260715B37BEq0H" TargetMode="External"/><Relationship Id="rId11" Type="http://schemas.openxmlformats.org/officeDocument/2006/relationships/hyperlink" Target="consultantplus://offline/ref=A555230333D315766D4061911052E78EACB932B2EAB6348CE400991D065E583CE12BB0A9A014A0C123A5F8E37FPBu7H" TargetMode="External"/><Relationship Id="rId5" Type="http://schemas.openxmlformats.org/officeDocument/2006/relationships/hyperlink" Target="consultantplus://offline/ref=FEFF19213AA9B6D4E9A576F0748C79213EDA158D947C51EC0B64459D8D0B7595DCF23B5959CE6265C8BE2DE890jEU3L" TargetMode="External"/><Relationship Id="rId15" Type="http://schemas.openxmlformats.org/officeDocument/2006/relationships/hyperlink" Target="consultantplus://offline/ref=3A40D08344708C0AAD788105B3B258F6B5C8F1B3446C14B951E1B4308EC136571FE79E0A2B882F36F609B5964Bh2x3H" TargetMode="External"/><Relationship Id="rId10" Type="http://schemas.openxmlformats.org/officeDocument/2006/relationships/hyperlink" Target="consultantplus://offline/ref=64698B3222F4459DFC746D5EC851599BBFE8D2551252C01FCCE58D0E12D643DA350A28FF2BFCDC97BF94EFE98DL1t6H" TargetMode="External"/><Relationship Id="rId19" Type="http://schemas.openxmlformats.org/officeDocument/2006/relationships/hyperlink" Target="consultantplus://offline/ref=FC757B94ECFB43B0619936C2FC538E597443131479BD96841504BC0A8AF4CA376D22D77B980F301551282612E7bF0DH" TargetMode="External"/><Relationship Id="rId4" Type="http://schemas.openxmlformats.org/officeDocument/2006/relationships/hyperlink" Target="consultantplus://offline/ref=227C4BF77545377B2AEED0C195E07B79F39E8284AC3BD343E5D91C1955BAA42E8569C4D5302C73128A24324DB5ZBuAL" TargetMode="External"/><Relationship Id="rId9" Type="http://schemas.openxmlformats.org/officeDocument/2006/relationships/hyperlink" Target="consultantplus://offline/ref=1C41D3725F794A682B1FBCCB2464F23D8AC82BB0D5AD24341CE39EB0125D9A79A4EB8E64484A0137DDEA2C6833aDkDH" TargetMode="External"/><Relationship Id="rId14" Type="http://schemas.openxmlformats.org/officeDocument/2006/relationships/hyperlink" Target="consultantplus://offline/ref=E7DE82F6DBB0AF4F1BFAF40F5D65BA0289096C2837DA274C4CB6681E008506A9B4F881E8AE0CD41F2782D90E79MF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38</Pages>
  <Words>16899</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112999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PC-038</dc:creator>
  <cp:keywords/>
  <dc:description/>
  <cp:lastModifiedBy>user</cp:lastModifiedBy>
  <cp:revision>10</cp:revision>
  <dcterms:created xsi:type="dcterms:W3CDTF">2019-04-19T07:00:00Z</dcterms:created>
  <dcterms:modified xsi:type="dcterms:W3CDTF">2019-06-17T05:41:00Z</dcterms:modified>
</cp:coreProperties>
</file>