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Pr="005901C5" w:rsidRDefault="00865435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>Перечень нор</w:t>
      </w:r>
      <w:r w:rsidRPr="005901C5">
        <w:rPr>
          <w:rFonts w:ascii="Times New Roman" w:hAnsi="Times New Roman"/>
          <w:sz w:val="28"/>
          <w:szCs w:val="28"/>
        </w:rPr>
        <w:t xml:space="preserve">мативных правовых актов, регулирующих предоставление муниципальной услуги </w:t>
      </w:r>
    </w:p>
    <w:p w:rsidR="009E7134" w:rsidRPr="005901C5" w:rsidRDefault="009E7134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01C5" w:rsidRPr="005901C5" w:rsidRDefault="005901C5" w:rsidP="005901C5">
      <w:pPr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5901C5">
        <w:rPr>
          <w:rFonts w:ascii="Times New Roman" w:hAnsi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5901C5" w:rsidRPr="005901C5" w:rsidRDefault="005901C5" w:rsidP="00590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1C5">
        <w:rPr>
          <w:rFonts w:ascii="Times New Roman" w:hAnsi="Times New Roman"/>
          <w:color w:val="000000"/>
          <w:sz w:val="28"/>
          <w:szCs w:val="28"/>
        </w:rPr>
        <w:t>- Конституцией Российской Федерации («Российская газета», № 237, 25.12.1993);</w:t>
      </w:r>
    </w:p>
    <w:p w:rsidR="005901C5" w:rsidRPr="005901C5" w:rsidRDefault="005901C5" w:rsidP="00590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1C5">
        <w:rPr>
          <w:rFonts w:ascii="Times New Roman" w:hAnsi="Times New Roman"/>
          <w:color w:val="000000"/>
          <w:sz w:val="28"/>
          <w:szCs w:val="28"/>
        </w:rPr>
        <w:t xml:space="preserve">- Гражданским кодексом Российской Федерации от 30 ноября </w:t>
      </w:r>
      <w:r w:rsidRPr="005901C5">
        <w:rPr>
          <w:rFonts w:ascii="Times New Roman" w:hAnsi="Times New Roman"/>
          <w:color w:val="000000"/>
          <w:sz w:val="28"/>
          <w:szCs w:val="28"/>
        </w:rPr>
        <w:br/>
        <w:t>1994 года № 51-ФЗ (Собрание законодательства Российской Федерации, 1994, № 32);</w:t>
      </w:r>
    </w:p>
    <w:p w:rsidR="005901C5" w:rsidRPr="005901C5" w:rsidRDefault="005901C5" w:rsidP="00590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1C5">
        <w:rPr>
          <w:rFonts w:ascii="Times New Roman" w:hAnsi="Times New Roman"/>
          <w:color w:val="000000"/>
          <w:sz w:val="28"/>
          <w:szCs w:val="28"/>
        </w:rPr>
        <w:t>- Земельным кодексом Российской Федерации от 25 октября 2001 года № 136-ФЗ («Российская газета», № 211-212, 30.10.2001 г.);</w:t>
      </w:r>
    </w:p>
    <w:p w:rsidR="005901C5" w:rsidRPr="005901C5" w:rsidRDefault="005901C5" w:rsidP="00590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1C5">
        <w:rPr>
          <w:rFonts w:ascii="Times New Roman" w:hAnsi="Times New Roman"/>
          <w:color w:val="000000"/>
          <w:sz w:val="28"/>
          <w:szCs w:val="28"/>
        </w:rPr>
        <w:t>- Градостроительным кодексом Российской Федерации от 29 декабря 2004 года № 190-ФЗ («Российская газета», № 290, 30.12.2004 г.);</w:t>
      </w:r>
    </w:p>
    <w:p w:rsidR="005901C5" w:rsidRPr="005901C5" w:rsidRDefault="005901C5" w:rsidP="00590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1C5">
        <w:rPr>
          <w:rFonts w:ascii="Times New Roman" w:hAnsi="Times New Roman"/>
          <w:color w:val="000000"/>
          <w:sz w:val="28"/>
          <w:szCs w:val="28"/>
        </w:rPr>
        <w:t xml:space="preserve">- Федеральным законом от 21 июля 1997 года № 122-ФЗ </w:t>
      </w:r>
      <w:r w:rsidRPr="005901C5">
        <w:rPr>
          <w:rFonts w:ascii="Times New Roman" w:hAnsi="Times New Roman"/>
          <w:color w:val="000000"/>
          <w:sz w:val="28"/>
          <w:szCs w:val="28"/>
        </w:rPr>
        <w:br/>
        <w:t>«О государственной регистрации прав на недвижимое имущество и сделок с ним» («Российская газета», № 145, 30.07.1997 г.);</w:t>
      </w:r>
    </w:p>
    <w:p w:rsidR="005901C5" w:rsidRPr="005901C5" w:rsidRDefault="005901C5" w:rsidP="00590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1C5">
        <w:rPr>
          <w:rFonts w:ascii="Times New Roman" w:hAnsi="Times New Roman"/>
          <w:color w:val="000000"/>
          <w:sz w:val="28"/>
          <w:szCs w:val="28"/>
        </w:rPr>
        <w:t xml:space="preserve">- Федеральным законом от 18 июня 2001 года № 78 </w:t>
      </w:r>
      <w:r w:rsidRPr="005901C5">
        <w:rPr>
          <w:rFonts w:ascii="Times New Roman" w:hAnsi="Times New Roman"/>
          <w:color w:val="000000"/>
          <w:sz w:val="28"/>
          <w:szCs w:val="28"/>
        </w:rPr>
        <w:br/>
        <w:t>«О землеустройстве» («Российская газета», № 118-119, 23.06.2001 г.);</w:t>
      </w:r>
    </w:p>
    <w:p w:rsidR="005901C5" w:rsidRPr="005901C5" w:rsidRDefault="005901C5" w:rsidP="00590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1C5">
        <w:rPr>
          <w:rFonts w:ascii="Times New Roman" w:hAnsi="Times New Roman"/>
          <w:color w:val="000000"/>
          <w:sz w:val="28"/>
          <w:szCs w:val="28"/>
        </w:rPr>
        <w:t xml:space="preserve">- Федеральным законом от 25 октября 2001 года № 137-ФЗ </w:t>
      </w:r>
      <w:r w:rsidRPr="005901C5">
        <w:rPr>
          <w:rFonts w:ascii="Times New Roman" w:hAnsi="Times New Roman"/>
          <w:color w:val="000000"/>
          <w:sz w:val="28"/>
          <w:szCs w:val="28"/>
        </w:rPr>
        <w:br/>
        <w:t>«О введении в действие Земельного кодекса Российской Федерации» («Российская газета», № 21</w:t>
      </w:r>
      <w:bookmarkStart w:id="0" w:name="_GoBack"/>
      <w:bookmarkEnd w:id="0"/>
      <w:r w:rsidRPr="005901C5">
        <w:rPr>
          <w:rFonts w:ascii="Times New Roman" w:hAnsi="Times New Roman"/>
          <w:color w:val="000000"/>
          <w:sz w:val="28"/>
          <w:szCs w:val="28"/>
        </w:rPr>
        <w:t>1-212, 30.10.2001 г.);</w:t>
      </w:r>
    </w:p>
    <w:p w:rsidR="005901C5" w:rsidRPr="005901C5" w:rsidRDefault="005901C5" w:rsidP="005901C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1C5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2004 года № 191-ФЗ </w:t>
      </w:r>
      <w:r w:rsidRPr="005901C5">
        <w:rPr>
          <w:rFonts w:ascii="Times New Roman" w:hAnsi="Times New Roman" w:cs="Times New Roman"/>
          <w:sz w:val="28"/>
          <w:szCs w:val="28"/>
        </w:rPr>
        <w:br/>
        <w:t>«О введении в действие Градостроительного кодекса Российской Федерации («Российская газета», № 290, 30.12.2004 г.</w:t>
      </w:r>
      <w:r w:rsidRPr="005901C5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5901C5" w:rsidRPr="005901C5" w:rsidRDefault="005901C5" w:rsidP="00590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1C5">
        <w:rPr>
          <w:rFonts w:ascii="Times New Roman" w:hAnsi="Times New Roman"/>
          <w:sz w:val="28"/>
          <w:szCs w:val="28"/>
        </w:rPr>
        <w:t xml:space="preserve">- Федеральным законом от24 июля 2007 года № 221-ФЗ </w:t>
      </w:r>
      <w:r w:rsidRPr="005901C5">
        <w:rPr>
          <w:rFonts w:ascii="Times New Roman" w:hAnsi="Times New Roman"/>
          <w:sz w:val="28"/>
          <w:szCs w:val="28"/>
        </w:rPr>
        <w:br/>
        <w:t>«О государственном кадастре недвижимости»</w:t>
      </w:r>
      <w:r w:rsidRPr="005901C5">
        <w:rPr>
          <w:rFonts w:ascii="Times New Roman" w:hAnsi="Times New Roman"/>
          <w:color w:val="000000"/>
          <w:sz w:val="28"/>
          <w:szCs w:val="28"/>
        </w:rPr>
        <w:t xml:space="preserve">(«Российская газета», </w:t>
      </w:r>
      <w:r w:rsidRPr="005901C5">
        <w:rPr>
          <w:rFonts w:ascii="Times New Roman" w:hAnsi="Times New Roman"/>
          <w:color w:val="000000"/>
          <w:sz w:val="28"/>
          <w:szCs w:val="28"/>
        </w:rPr>
        <w:br/>
        <w:t>№ 165, 01.08.2007 г.);</w:t>
      </w:r>
    </w:p>
    <w:p w:rsidR="005901C5" w:rsidRPr="005901C5" w:rsidRDefault="005901C5" w:rsidP="00590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1C5">
        <w:rPr>
          <w:rFonts w:ascii="Times New Roman" w:hAnsi="Times New Roman"/>
          <w:color w:val="000000"/>
          <w:sz w:val="28"/>
          <w:szCs w:val="28"/>
        </w:rPr>
        <w:t>- Федеральным законом от 27 июля 2010 года № 210-ФЗ</w:t>
      </w:r>
      <w:r w:rsidRPr="005901C5">
        <w:rPr>
          <w:rFonts w:ascii="Times New Roman" w:hAnsi="Times New Roman"/>
          <w:color w:val="000000"/>
          <w:sz w:val="28"/>
          <w:szCs w:val="28"/>
        </w:rPr>
        <w:br/>
        <w:t>«Об организации предоставления государственных и муниципальных услуг» («Российская газета», № 168, 03.07.2010 г.);</w:t>
      </w:r>
    </w:p>
    <w:p w:rsidR="005901C5" w:rsidRPr="005901C5" w:rsidRDefault="005901C5" w:rsidP="005901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1C5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901C5" w:rsidRPr="005901C5" w:rsidRDefault="005901C5" w:rsidP="005901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1C5">
        <w:rPr>
          <w:rFonts w:ascii="Times New Roman" w:hAnsi="Times New Roman"/>
          <w:color w:val="000000"/>
          <w:sz w:val="28"/>
          <w:szCs w:val="28"/>
        </w:rPr>
        <w:t xml:space="preserve">- Приказом Министерства экономического развития Российской Федерации от 13 сентября 2011 года № 475 «Об утверждении перечня документов, необходимых для приобретения прав на земельный участок» («Российская газета», № 222, 05.10.2011 г.); </w:t>
      </w:r>
    </w:p>
    <w:p w:rsidR="005901C5" w:rsidRPr="005901C5" w:rsidRDefault="005901C5" w:rsidP="005901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1C5">
        <w:rPr>
          <w:rFonts w:ascii="Times New Roman" w:hAnsi="Times New Roman"/>
          <w:sz w:val="28"/>
          <w:szCs w:val="28"/>
        </w:rPr>
        <w:t xml:space="preserve">Законом Курской области от 6 октября 2006 года № 65-ЗКО </w:t>
      </w:r>
      <w:r w:rsidRPr="005901C5">
        <w:rPr>
          <w:rFonts w:ascii="Times New Roman" w:hAnsi="Times New Roman"/>
          <w:sz w:val="28"/>
          <w:szCs w:val="28"/>
        </w:rPr>
        <w:br/>
        <w:t>«О регулировании некоторых вопросов в сфере земельных отношений в Курской области» («Курская правда» № 157, 19.10.2006 г.);</w:t>
      </w:r>
    </w:p>
    <w:p w:rsidR="005901C5" w:rsidRPr="005901C5" w:rsidRDefault="005901C5" w:rsidP="005901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01C5">
        <w:rPr>
          <w:rFonts w:ascii="Times New Roman" w:hAnsi="Times New Roman"/>
          <w:sz w:val="28"/>
          <w:szCs w:val="28"/>
        </w:rPr>
        <w:t>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5901C5">
        <w:rPr>
          <w:rFonts w:ascii="Times New Roman" w:hAnsi="Times New Roman"/>
          <w:sz w:val="28"/>
          <w:szCs w:val="28"/>
        </w:rPr>
        <w:t>Курская  правда</w:t>
      </w:r>
      <w:proofErr w:type="gramEnd"/>
      <w:r w:rsidRPr="005901C5">
        <w:rPr>
          <w:rFonts w:ascii="Times New Roman" w:hAnsi="Times New Roman"/>
          <w:sz w:val="28"/>
          <w:szCs w:val="28"/>
        </w:rPr>
        <w:t>» №143 от 30.11.2013 года)</w:t>
      </w:r>
      <w:r w:rsidRPr="005901C5">
        <w:rPr>
          <w:rFonts w:ascii="Times New Roman" w:hAnsi="Times New Roman"/>
          <w:color w:val="000000"/>
          <w:sz w:val="28"/>
          <w:szCs w:val="28"/>
        </w:rPr>
        <w:t>;</w:t>
      </w:r>
    </w:p>
    <w:p w:rsidR="005901C5" w:rsidRPr="005901C5" w:rsidRDefault="005901C5" w:rsidP="005901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01C5">
        <w:rPr>
          <w:rFonts w:ascii="Times New Roman" w:hAnsi="Times New Roman"/>
          <w:color w:val="000000"/>
          <w:sz w:val="28"/>
          <w:szCs w:val="28"/>
        </w:rPr>
        <w:lastRenderedPageBreak/>
        <w:t>           - Постановлением Администрации Курской области от 29.09.2011 г №473-па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с изменениями и дополнениями, официально опубликован: "Курская правда", № 120, 08.10.2011;</w:t>
      </w:r>
    </w:p>
    <w:p w:rsidR="005901C5" w:rsidRPr="005901C5" w:rsidRDefault="005901C5" w:rsidP="00590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C5">
        <w:rPr>
          <w:rFonts w:ascii="Times New Roman" w:hAnsi="Times New Roman"/>
          <w:sz w:val="28"/>
          <w:szCs w:val="28"/>
        </w:rPr>
        <w:t>- Законом Курской области от 28 декабря 2007 года № 137-ЗКО</w:t>
      </w:r>
      <w:r w:rsidRPr="005901C5">
        <w:rPr>
          <w:rFonts w:ascii="Times New Roman" w:hAnsi="Times New Roman"/>
          <w:sz w:val="28"/>
          <w:szCs w:val="28"/>
        </w:rPr>
        <w:br/>
        <w:t xml:space="preserve">«О порядке определения размера арендной платы, а также порядке, условиях, сроках внесения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на которые не разграничена» («Курская правда» № 4, 16.01.2008 г.); </w:t>
      </w:r>
    </w:p>
    <w:p w:rsidR="005901C5" w:rsidRPr="005901C5" w:rsidRDefault="005901C5" w:rsidP="0059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1C5">
        <w:rPr>
          <w:rFonts w:ascii="Times New Roman" w:hAnsi="Times New Roman"/>
          <w:sz w:val="28"/>
          <w:szCs w:val="28"/>
        </w:rPr>
        <w:t xml:space="preserve">- Решением Льговского Городского Совета депутатов от 24 апреля 2008 года №23 «Об установлении значений коэффициентов при определении ставок арендной платы за аренду земельных участков»; </w:t>
      </w:r>
    </w:p>
    <w:p w:rsidR="005901C5" w:rsidRPr="005901C5" w:rsidRDefault="005901C5" w:rsidP="005901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01C5">
        <w:rPr>
          <w:rFonts w:ascii="Times New Roman" w:hAnsi="Times New Roman"/>
          <w:sz w:val="28"/>
          <w:szCs w:val="28"/>
        </w:rPr>
        <w:t xml:space="preserve">- Постановлением Администрации Курской области от </w:t>
      </w:r>
      <w:r w:rsidRPr="005901C5">
        <w:rPr>
          <w:rFonts w:ascii="Times New Roman" w:hAnsi="Times New Roman"/>
          <w:sz w:val="28"/>
          <w:szCs w:val="28"/>
        </w:rPr>
        <w:br/>
        <w:t>27февраля 2015 г. № 97-па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1C5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1C5">
        <w:rPr>
          <w:rFonts w:ascii="Times New Roman" w:hAnsi="Times New Roman"/>
          <w:sz w:val="28"/>
          <w:szCs w:val="28"/>
        </w:rPr>
        <w:t>Порядка определения цены земельных участков, при заключении договоров купли-продажи земельных участков, находящихся в государственной собственности Курской области или государственная собственность на которые не разграничена, на территории Курской области, приобретаемых без проведения торгов».</w:t>
      </w:r>
    </w:p>
    <w:p w:rsidR="005901C5" w:rsidRPr="005901C5" w:rsidRDefault="005901C5" w:rsidP="005901C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901C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ab/>
        <w:t>- 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</w:t>
      </w:r>
      <w:r w:rsidRPr="005901C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5901C5" w:rsidRPr="005901C5" w:rsidRDefault="005901C5" w:rsidP="005901C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901C5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 </w:t>
      </w:r>
      <w:r w:rsidRPr="005901C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</w:t>
      </w:r>
      <w:r w:rsidRPr="005901C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5901C5" w:rsidRPr="005901C5" w:rsidRDefault="005901C5" w:rsidP="005901C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1C5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Решением </w:t>
      </w:r>
      <w:r w:rsidRPr="005901C5">
        <w:rPr>
          <w:rFonts w:ascii="Times New Roman" w:hAnsi="Times New Roman" w:cs="Times New Roman"/>
          <w:sz w:val="28"/>
          <w:szCs w:val="28"/>
        </w:rPr>
        <w:t xml:space="preserve">Льговского Городского Совета депутатов </w:t>
      </w:r>
      <w:r w:rsidRPr="005901C5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24.10.2014 №68 «</w:t>
      </w:r>
      <w:r w:rsidRPr="005901C5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города Льгова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</w:t>
      </w:r>
      <w:r w:rsidRPr="005901C5">
        <w:rPr>
          <w:rStyle w:val="a3"/>
          <w:rFonts w:ascii="Times New Roman" w:hAnsi="Times New Roman" w:cs="Times New Roman"/>
          <w:b w:val="0"/>
          <w:sz w:val="28"/>
          <w:szCs w:val="28"/>
        </w:rPr>
        <w:t>»;</w:t>
      </w:r>
    </w:p>
    <w:p w:rsidR="005901C5" w:rsidRPr="005901C5" w:rsidRDefault="005901C5" w:rsidP="005901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1C5">
        <w:rPr>
          <w:rStyle w:val="a3"/>
          <w:rFonts w:ascii="Times New Roman" w:hAnsi="Times New Roman"/>
          <w:b w:val="0"/>
          <w:sz w:val="28"/>
          <w:szCs w:val="28"/>
        </w:rPr>
        <w:tab/>
        <w:t>- 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Г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лавном управлении Министерства </w:t>
      </w:r>
      <w:r w:rsidRPr="005901C5">
        <w:rPr>
          <w:rStyle w:val="a3"/>
          <w:rFonts w:ascii="Times New Roman" w:hAnsi="Times New Roman"/>
          <w:b w:val="0"/>
          <w:sz w:val="28"/>
          <w:szCs w:val="28"/>
        </w:rPr>
        <w:t>юстиции Российской Федерации по Центральному федеральному округу 08.12.2005 г., государственный регистрационный № ru.463040002005001</w:t>
      </w:r>
      <w:r w:rsidRPr="005901C5">
        <w:rPr>
          <w:rFonts w:ascii="Times New Roman" w:hAnsi="Times New Roman"/>
          <w:sz w:val="28"/>
          <w:szCs w:val="28"/>
        </w:rPr>
        <w:t>).</w:t>
      </w:r>
    </w:p>
    <w:p w:rsidR="001E54C6" w:rsidRPr="00916E4D" w:rsidRDefault="001E54C6" w:rsidP="005901C5">
      <w:pPr>
        <w:widowControl w:val="0"/>
        <w:autoSpaceDE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E54C6" w:rsidRPr="0091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1E54C6"/>
    <w:rsid w:val="001F687C"/>
    <w:rsid w:val="00213E72"/>
    <w:rsid w:val="005901C5"/>
    <w:rsid w:val="00865435"/>
    <w:rsid w:val="00916E4D"/>
    <w:rsid w:val="009B06BD"/>
    <w:rsid w:val="009E7134"/>
    <w:rsid w:val="00B0619D"/>
    <w:rsid w:val="00C02E4E"/>
    <w:rsid w:val="00D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BAE5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9E71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7134"/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Знак Знак6 Знак Знак"/>
    <w:basedOn w:val="a"/>
    <w:rsid w:val="009B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Заголовок №3_"/>
    <w:basedOn w:val="a0"/>
    <w:link w:val="30"/>
    <w:uiPriority w:val="99"/>
    <w:locked/>
    <w:rsid w:val="00916E4D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7"/>
    <w:uiPriority w:val="99"/>
    <w:rsid w:val="00916E4D"/>
    <w:pPr>
      <w:widowControl w:val="0"/>
      <w:shd w:val="clear" w:color="auto" w:fill="FFFFFF"/>
      <w:spacing w:before="60" w:after="1020" w:line="240" w:lineRule="atLeast"/>
      <w:jc w:val="both"/>
    </w:pPr>
    <w:rPr>
      <w:rFonts w:ascii="Times New Roman" w:hAnsi="Times New Roman"/>
      <w:spacing w:val="1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916E4D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paragraph" w:customStyle="1" w:styleId="30">
    <w:name w:val="Заголовок №3"/>
    <w:basedOn w:val="a"/>
    <w:link w:val="3"/>
    <w:uiPriority w:val="99"/>
    <w:rsid w:val="00916E4D"/>
    <w:pPr>
      <w:widowControl w:val="0"/>
      <w:shd w:val="clear" w:color="auto" w:fill="FFFFFF"/>
      <w:spacing w:before="300" w:after="0" w:line="322" w:lineRule="exact"/>
      <w:ind w:hanging="560"/>
      <w:outlineLvl w:val="2"/>
    </w:pPr>
    <w:rPr>
      <w:rFonts w:ascii="Times New Roman" w:eastAsiaTheme="minorHAnsi" w:hAnsi="Times New Roman"/>
      <w:b/>
      <w:bCs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732</Words>
  <Characters>4178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10</cp:revision>
  <dcterms:created xsi:type="dcterms:W3CDTF">2018-11-07T06:57:00Z</dcterms:created>
  <dcterms:modified xsi:type="dcterms:W3CDTF">2018-11-16T07:48:00Z</dcterms:modified>
</cp:coreProperties>
</file>