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35" w:rsidRDefault="00865435" w:rsidP="001E5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65435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9E7134" w:rsidRDefault="009E7134" w:rsidP="001E5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D769F" w:rsidRPr="00DD769F" w:rsidRDefault="00DD769F" w:rsidP="00DD769F">
      <w:pPr>
        <w:spacing w:after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D769F">
        <w:rPr>
          <w:rFonts w:ascii="Times New Roman" w:hAnsi="Times New Roman"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p w:rsidR="00DD769F" w:rsidRPr="00DD769F" w:rsidRDefault="00DD769F" w:rsidP="00DD769F">
      <w:pPr>
        <w:spacing w:after="0"/>
        <w:rPr>
          <w:rFonts w:ascii="Times New Roman" w:hAnsi="Times New Roman"/>
        </w:rPr>
      </w:pPr>
    </w:p>
    <w:p w:rsidR="00DD769F" w:rsidRPr="00DD769F" w:rsidRDefault="00DD769F" w:rsidP="00DD76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769F">
        <w:rPr>
          <w:rFonts w:ascii="Times New Roman" w:hAnsi="Times New Roman"/>
          <w:sz w:val="28"/>
          <w:szCs w:val="28"/>
        </w:rPr>
        <w:t>- Конституцией Российской Федерации;</w:t>
      </w:r>
    </w:p>
    <w:p w:rsidR="00DD769F" w:rsidRPr="00DD769F" w:rsidRDefault="00DD769F" w:rsidP="00DD76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769F">
        <w:rPr>
          <w:rFonts w:ascii="Times New Roman" w:hAnsi="Times New Roman"/>
          <w:sz w:val="28"/>
          <w:szCs w:val="28"/>
        </w:rPr>
        <w:tab/>
        <w:t>-    Законом Российской Федерации от 29.12.2012г. №273-ФЗ «Об образовании в Российской Федерации» (с изменениями и дополнениями);</w:t>
      </w:r>
      <w:r w:rsidRPr="00DD769F">
        <w:rPr>
          <w:rFonts w:ascii="Times New Roman" w:hAnsi="Times New Roman"/>
          <w:sz w:val="28"/>
          <w:szCs w:val="28"/>
        </w:rPr>
        <w:br/>
      </w:r>
      <w:r w:rsidRPr="00DD769F">
        <w:rPr>
          <w:rFonts w:ascii="Times New Roman" w:hAnsi="Times New Roman"/>
          <w:sz w:val="28"/>
          <w:szCs w:val="28"/>
        </w:rPr>
        <w:tab/>
        <w:t>-    Законом Российской Федерации от 07.02.1992 г. № 2300-1 "О защите прав потребителей" (с изменениями и дополнениями);</w:t>
      </w:r>
      <w:r w:rsidRPr="00DD769F">
        <w:rPr>
          <w:rFonts w:ascii="Times New Roman" w:hAnsi="Times New Roman"/>
          <w:sz w:val="28"/>
          <w:szCs w:val="28"/>
        </w:rPr>
        <w:br/>
      </w:r>
      <w:r w:rsidRPr="00DD769F">
        <w:rPr>
          <w:rFonts w:ascii="Times New Roman" w:hAnsi="Times New Roman"/>
          <w:sz w:val="28"/>
          <w:szCs w:val="28"/>
        </w:rPr>
        <w:tab/>
        <w:t>-    Законом Российской Федерации от 31.05.2002 г. № 62-ФЗ "О гражданстве Российской Федерации" (с изменениями);</w:t>
      </w:r>
      <w:r w:rsidRPr="00DD769F">
        <w:rPr>
          <w:rFonts w:ascii="Times New Roman" w:hAnsi="Times New Roman"/>
          <w:sz w:val="28"/>
          <w:szCs w:val="28"/>
        </w:rPr>
        <w:br/>
      </w:r>
      <w:r w:rsidRPr="00DD769F">
        <w:rPr>
          <w:rFonts w:ascii="Times New Roman" w:hAnsi="Times New Roman"/>
          <w:sz w:val="28"/>
          <w:szCs w:val="28"/>
        </w:rPr>
        <w:tab/>
        <w:t>-    Законом Российской Федерации от 19.12.1993 г. № 4530-1 "О вынужденных переселенцах" (с изменениями и дополнениями);</w:t>
      </w:r>
      <w:r w:rsidRPr="00DD769F">
        <w:rPr>
          <w:rFonts w:ascii="Times New Roman" w:hAnsi="Times New Roman"/>
          <w:sz w:val="28"/>
          <w:szCs w:val="28"/>
        </w:rPr>
        <w:br/>
      </w:r>
      <w:r w:rsidRPr="00DD769F">
        <w:rPr>
          <w:rFonts w:ascii="Times New Roman" w:hAnsi="Times New Roman"/>
          <w:sz w:val="28"/>
          <w:szCs w:val="28"/>
        </w:rPr>
        <w:tab/>
        <w:t>-    Законом Российской Федерации от 25.07.2002 г. № 115-ФЗ "О правовом положении иностранных граждан в Российской Федерации" (с изменениями и дополнениями);</w:t>
      </w:r>
      <w:r w:rsidRPr="00DD769F">
        <w:rPr>
          <w:rFonts w:ascii="Times New Roman" w:hAnsi="Times New Roman"/>
          <w:sz w:val="28"/>
          <w:szCs w:val="28"/>
        </w:rPr>
        <w:br/>
      </w:r>
      <w:r w:rsidRPr="00DD769F">
        <w:rPr>
          <w:rFonts w:ascii="Times New Roman" w:hAnsi="Times New Roman"/>
          <w:sz w:val="28"/>
          <w:szCs w:val="28"/>
        </w:rPr>
        <w:tab/>
        <w:t>-    Законом Курской области от 09.12.2013г. №121-КО "Об образовании в Курской области ";</w:t>
      </w:r>
      <w:r w:rsidRPr="00DD769F">
        <w:rPr>
          <w:rFonts w:ascii="Times New Roman" w:hAnsi="Times New Roman"/>
          <w:sz w:val="28"/>
          <w:szCs w:val="28"/>
        </w:rPr>
        <w:br/>
      </w:r>
      <w:r w:rsidRPr="00DD769F">
        <w:rPr>
          <w:rFonts w:ascii="Times New Roman" w:hAnsi="Times New Roman"/>
          <w:sz w:val="28"/>
          <w:szCs w:val="28"/>
        </w:rPr>
        <w:tab/>
        <w:t>- приказом Министерства образования и науки  Российской Федерации от 22 января 2014 года №32  "Об утверждении Порядка приема граждан на обучение по образовательным программам начального общего, основного общего и среднего общего образования» (с изменениями и дополнениями);</w:t>
      </w:r>
      <w:r w:rsidRPr="00DD769F">
        <w:rPr>
          <w:rFonts w:ascii="Times New Roman" w:hAnsi="Times New Roman"/>
          <w:sz w:val="28"/>
          <w:szCs w:val="28"/>
        </w:rPr>
        <w:br/>
      </w:r>
      <w:r w:rsidRPr="00DD769F">
        <w:rPr>
          <w:rFonts w:ascii="Times New Roman" w:hAnsi="Times New Roman"/>
          <w:sz w:val="28"/>
          <w:szCs w:val="28"/>
        </w:rPr>
        <w:tab/>
        <w:t>-    приказом Министерства образования и науки Российской Федерации от 20 сентября 2013 года №1082 "Об утверждении Положения о психолого-медико-педагогической комиссии");</w:t>
      </w:r>
      <w:r w:rsidRPr="00DD769F">
        <w:rPr>
          <w:rFonts w:ascii="Times New Roman" w:hAnsi="Times New Roman"/>
          <w:sz w:val="28"/>
          <w:szCs w:val="28"/>
        </w:rPr>
        <w:br/>
      </w:r>
      <w:r w:rsidRPr="00DD769F">
        <w:rPr>
          <w:rFonts w:ascii="Times New Roman" w:hAnsi="Times New Roman"/>
          <w:sz w:val="28"/>
          <w:szCs w:val="28"/>
        </w:rPr>
        <w:tab/>
        <w:t>- Постановление Администрации города Льгова от 04.02.2015 г. № 144 «О закреплении территорий за образовательными организациями города Льгова» (с приложением «Границы микрорайонов общеобразовательных учреждений г. Льгова»);</w:t>
      </w:r>
    </w:p>
    <w:p w:rsidR="00DD769F" w:rsidRPr="00DD769F" w:rsidRDefault="00DD769F" w:rsidP="00DD769F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D769F">
        <w:rPr>
          <w:rFonts w:ascii="Times New Roman" w:hAnsi="Times New Roman"/>
          <w:sz w:val="28"/>
          <w:szCs w:val="28"/>
        </w:rPr>
        <w:t>- уставами МБОУ и локальными актами МБОУ, определяющие правила приема в МБОУ;</w:t>
      </w:r>
    </w:p>
    <w:p w:rsidR="00DD769F" w:rsidRPr="00DD769F" w:rsidRDefault="00DD769F" w:rsidP="00DD769F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DD769F">
        <w:rPr>
          <w:rFonts w:ascii="Times New Roman" w:hAnsi="Times New Roman" w:cs="Times New Roman"/>
          <w:sz w:val="28"/>
          <w:szCs w:val="28"/>
        </w:rPr>
        <w:t xml:space="preserve">- </w:t>
      </w:r>
      <w:r w:rsidRPr="00DD769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 Администрации города Льгова Курской области от 03.11.2011 №1181 «Об утверждении Порядка разработки и утверждения административных регламентов предоставления муниципальных услуг»</w:t>
      </w:r>
      <w:r w:rsidRPr="00DD769F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DD769F" w:rsidRPr="00DD769F" w:rsidRDefault="00DD769F" w:rsidP="00DD769F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DD769F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 xml:space="preserve">-  </w:t>
      </w:r>
      <w:r w:rsidRPr="00DD769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 Администрации города Льгова Курской области от 18.03.2013 №465 «Об утверждении Положения об осо</w:t>
      </w:r>
      <w:bookmarkStart w:id="0" w:name="_GoBack"/>
      <w:bookmarkEnd w:id="0"/>
      <w:r w:rsidRPr="00DD769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бенностях подачи и рассмотрения жалоб на решения и действия (бездействие) Администрации города Льгова Курской области и ее должностных лиц, муниципальных </w:t>
      </w:r>
      <w:r w:rsidRPr="00DD769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служащих, замещающих должности муниципальной службы в Администрации города Льгова Курской области»</w:t>
      </w:r>
      <w:r w:rsidRPr="00DD769F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DD769F" w:rsidRPr="00DD769F" w:rsidRDefault="00DD769F" w:rsidP="00DD769F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769F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>- Решением</w:t>
      </w:r>
      <w:r w:rsidRPr="00DD769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DD769F">
        <w:rPr>
          <w:rFonts w:ascii="Times New Roman" w:hAnsi="Times New Roman" w:cs="Times New Roman"/>
          <w:sz w:val="28"/>
          <w:szCs w:val="28"/>
        </w:rPr>
        <w:t xml:space="preserve">Льговского Городского Совета депутатов </w:t>
      </w:r>
      <w:r w:rsidRPr="00DD769F">
        <w:rPr>
          <w:rStyle w:val="a3"/>
          <w:rFonts w:ascii="Times New Roman" w:hAnsi="Times New Roman" w:cs="Times New Roman"/>
          <w:b w:val="0"/>
          <w:sz w:val="28"/>
          <w:szCs w:val="28"/>
        </w:rPr>
        <w:t>от 24.10.2014 №68</w:t>
      </w:r>
      <w:r w:rsidRPr="00DD769F">
        <w:rPr>
          <w:rStyle w:val="a3"/>
          <w:rFonts w:ascii="Times New Roman" w:hAnsi="Times New Roman" w:cs="Times New Roman"/>
          <w:sz w:val="28"/>
          <w:szCs w:val="28"/>
        </w:rPr>
        <w:t xml:space="preserve"> «</w:t>
      </w:r>
      <w:r w:rsidRPr="00DD769F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Администрацией города Льгова муниципальных услуг и предоставляются организациями, участвующими в предоставлении муниципальных услуг, а также порядка определения размера платы за оказание таких услуг</w:t>
      </w:r>
      <w:r w:rsidRPr="00DD769F">
        <w:rPr>
          <w:rStyle w:val="a3"/>
          <w:rFonts w:ascii="Times New Roman" w:hAnsi="Times New Roman" w:cs="Times New Roman"/>
          <w:b w:val="0"/>
          <w:sz w:val="28"/>
          <w:szCs w:val="28"/>
        </w:rPr>
        <w:t>»;</w:t>
      </w:r>
    </w:p>
    <w:p w:rsidR="00DD769F" w:rsidRPr="00DD769F" w:rsidRDefault="00DD769F" w:rsidP="00DD769F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D769F">
        <w:rPr>
          <w:rStyle w:val="a3"/>
          <w:rFonts w:ascii="Times New Roman" w:hAnsi="Times New Roman"/>
          <w:sz w:val="28"/>
          <w:szCs w:val="28"/>
        </w:rPr>
        <w:tab/>
      </w:r>
      <w:r w:rsidRPr="00DD769F">
        <w:rPr>
          <w:rStyle w:val="a3"/>
          <w:rFonts w:ascii="Times New Roman" w:hAnsi="Times New Roman"/>
          <w:b w:val="0"/>
          <w:sz w:val="28"/>
          <w:szCs w:val="28"/>
        </w:rPr>
        <w:t>- Уставом муниципального образования «Город Льгов» Курской области (принят решением Льговского Городского Совета депутатов Курской области от 04.08.2005 № 834, зарегистрирован в Главном управлении Министерства юстиции Российской Федерации по Центральному федеральному округу 08.12.2005 г., государственный регистрационный № ru.463040002005001</w:t>
      </w:r>
      <w:r w:rsidRPr="00DD769F">
        <w:rPr>
          <w:rFonts w:ascii="Times New Roman" w:hAnsi="Times New Roman"/>
          <w:sz w:val="28"/>
          <w:szCs w:val="28"/>
        </w:rPr>
        <w:t>).</w:t>
      </w:r>
    </w:p>
    <w:p w:rsidR="001E54C6" w:rsidRDefault="001E54C6" w:rsidP="001E5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1E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2F"/>
    <w:rsid w:val="001E54C6"/>
    <w:rsid w:val="001F687C"/>
    <w:rsid w:val="00213E72"/>
    <w:rsid w:val="00865435"/>
    <w:rsid w:val="009B06BD"/>
    <w:rsid w:val="009E7134"/>
    <w:rsid w:val="00B0619D"/>
    <w:rsid w:val="00C02E4E"/>
    <w:rsid w:val="00D97A2F"/>
    <w:rsid w:val="00DD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18671-36AF-4F40-A778-E8196791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65435"/>
    <w:rPr>
      <w:b/>
      <w:bCs/>
    </w:rPr>
  </w:style>
  <w:style w:type="paragraph" w:customStyle="1" w:styleId="ConsPlusNormal">
    <w:name w:val="ConsPlusNormal"/>
    <w:link w:val="ConsPlusNormal0"/>
    <w:rsid w:val="00865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Базовый"/>
    <w:rsid w:val="00865435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Абзац списка1"/>
    <w:uiPriority w:val="99"/>
    <w:rsid w:val="00865435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character" w:styleId="a5">
    <w:name w:val="Hyperlink"/>
    <w:rsid w:val="009E713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E7134"/>
    <w:rPr>
      <w:rFonts w:ascii="Calibri" w:eastAsia="Times New Roman" w:hAnsi="Calibri" w:cs="Calibri"/>
      <w:szCs w:val="20"/>
      <w:lang w:eastAsia="ru-RU"/>
    </w:rPr>
  </w:style>
  <w:style w:type="paragraph" w:customStyle="1" w:styleId="6">
    <w:name w:val="Знак Знак6 Знак Знак"/>
    <w:basedOn w:val="a"/>
    <w:rsid w:val="009B0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445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Леонов</dc:creator>
  <cp:keywords/>
  <dc:description/>
  <cp:lastModifiedBy>Евгений Леонов</cp:lastModifiedBy>
  <cp:revision>9</cp:revision>
  <dcterms:created xsi:type="dcterms:W3CDTF">2018-11-07T06:57:00Z</dcterms:created>
  <dcterms:modified xsi:type="dcterms:W3CDTF">2018-11-14T10:30:00Z</dcterms:modified>
</cp:coreProperties>
</file>