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F0" w:rsidRDefault="004A74F0" w:rsidP="004A74F0">
      <w:pPr>
        <w:ind w:left="4109" w:right="4666"/>
        <w:jc w:val="center"/>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8.5pt;visibility:visible">
            <v:imagedata r:id="rId7" o:title=""/>
          </v:shape>
        </w:pict>
      </w:r>
    </w:p>
    <w:p w:rsidR="004A74F0" w:rsidRDefault="004A74F0" w:rsidP="004A74F0">
      <w:pPr>
        <w:shd w:val="clear" w:color="auto" w:fill="FFFFFF"/>
        <w:spacing w:before="48" w:line="384" w:lineRule="exact"/>
        <w:ind w:left="3062" w:right="1536" w:hanging="1488"/>
        <w:jc w:val="center"/>
        <w:rPr>
          <w:rFonts w:ascii="Arial" w:hAnsi="Arial" w:cs="Arial"/>
          <w:b/>
          <w:sz w:val="32"/>
          <w:szCs w:val="32"/>
        </w:rPr>
      </w:pPr>
      <w:r>
        <w:rPr>
          <w:rFonts w:ascii="Arial" w:hAnsi="Arial" w:cs="Arial"/>
          <w:b/>
          <w:sz w:val="32"/>
          <w:szCs w:val="32"/>
        </w:rPr>
        <w:t>АДМИНИСТРАЦИЯ ГОРОДА ЛЬГОВА КУРСКОЙ ОБЛАСТИ</w:t>
      </w:r>
    </w:p>
    <w:p w:rsidR="004A74F0" w:rsidRDefault="004A74F0" w:rsidP="004A74F0">
      <w:pPr>
        <w:shd w:val="clear" w:color="auto" w:fill="FFFFFF"/>
        <w:spacing w:before="250"/>
        <w:jc w:val="center"/>
        <w:rPr>
          <w:rFonts w:ascii="Arial" w:hAnsi="Arial" w:cs="Arial"/>
          <w:sz w:val="32"/>
          <w:szCs w:val="32"/>
        </w:rPr>
      </w:pPr>
      <w:r>
        <w:rPr>
          <w:rFonts w:ascii="Arial" w:hAnsi="Arial" w:cs="Arial"/>
          <w:b/>
          <w:bCs/>
          <w:spacing w:val="-4"/>
          <w:sz w:val="32"/>
          <w:szCs w:val="32"/>
        </w:rPr>
        <w:t>ПОСТАНОВЛЕНИЕ</w:t>
      </w:r>
    </w:p>
    <w:p w:rsidR="004A74F0" w:rsidRDefault="004A74F0" w:rsidP="004A74F0">
      <w:pPr>
        <w:shd w:val="clear" w:color="auto" w:fill="FFFFFF"/>
        <w:tabs>
          <w:tab w:val="left" w:pos="2650"/>
        </w:tabs>
        <w:spacing w:before="240" w:after="240"/>
        <w:ind w:left="19"/>
        <w:jc w:val="center"/>
        <w:rPr>
          <w:rFonts w:ascii="Arial" w:hAnsi="Arial" w:cs="Arial"/>
          <w:b/>
          <w:spacing w:val="-9"/>
          <w:sz w:val="32"/>
          <w:szCs w:val="32"/>
        </w:rPr>
      </w:pPr>
      <w:r>
        <w:rPr>
          <w:rFonts w:ascii="Arial" w:hAnsi="Arial" w:cs="Arial"/>
          <w:b/>
          <w:spacing w:val="-6"/>
          <w:sz w:val="32"/>
          <w:szCs w:val="32"/>
        </w:rPr>
        <w:t xml:space="preserve">от  17 сентября 2018 г.   </w:t>
      </w:r>
      <w:r>
        <w:rPr>
          <w:rFonts w:ascii="Arial" w:hAnsi="Arial" w:cs="Arial"/>
          <w:b/>
          <w:spacing w:val="-9"/>
          <w:sz w:val="32"/>
          <w:szCs w:val="32"/>
        </w:rPr>
        <w:t>№ 923</w:t>
      </w:r>
    </w:p>
    <w:p w:rsidR="004A74F0" w:rsidRDefault="004A74F0" w:rsidP="004A74F0">
      <w:pPr>
        <w:pStyle w:val="ConsPlusTitle"/>
        <w:widowControl/>
        <w:jc w:val="center"/>
        <w:rPr>
          <w:rFonts w:ascii="Arial" w:hAnsi="Arial" w:cs="Arial"/>
          <w:sz w:val="32"/>
          <w:szCs w:val="32"/>
        </w:rPr>
      </w:pPr>
      <w:r>
        <w:rPr>
          <w:rFonts w:ascii="Arial" w:hAnsi="Arial" w:cs="Arial"/>
          <w:sz w:val="32"/>
          <w:szCs w:val="32"/>
        </w:rPr>
        <w:t>Об утверждении административного</w:t>
      </w:r>
    </w:p>
    <w:p w:rsidR="004A74F0" w:rsidRDefault="004A74F0" w:rsidP="004A74F0">
      <w:pPr>
        <w:pStyle w:val="ConsPlusTitle"/>
        <w:widowControl/>
        <w:jc w:val="center"/>
        <w:rPr>
          <w:rFonts w:ascii="Arial" w:hAnsi="Arial" w:cs="Arial"/>
          <w:sz w:val="32"/>
          <w:szCs w:val="32"/>
        </w:rPr>
      </w:pPr>
      <w:r>
        <w:rPr>
          <w:rFonts w:ascii="Arial" w:hAnsi="Arial" w:cs="Arial"/>
          <w:sz w:val="32"/>
          <w:szCs w:val="32"/>
        </w:rPr>
        <w:t>регламента Администрации города</w:t>
      </w:r>
    </w:p>
    <w:p w:rsidR="004A74F0" w:rsidRPr="0091076C" w:rsidRDefault="004A74F0" w:rsidP="004A74F0">
      <w:pPr>
        <w:pStyle w:val="ConsPlusTitle"/>
        <w:widowControl/>
        <w:jc w:val="center"/>
        <w:rPr>
          <w:rFonts w:ascii="Arial" w:hAnsi="Arial" w:cs="Arial"/>
          <w:sz w:val="32"/>
          <w:szCs w:val="32"/>
        </w:rPr>
      </w:pPr>
      <w:r w:rsidRPr="0091076C">
        <w:rPr>
          <w:rFonts w:ascii="Arial" w:hAnsi="Arial" w:cs="Arial"/>
          <w:sz w:val="32"/>
          <w:szCs w:val="32"/>
        </w:rPr>
        <w:t>Льгова по предоставлению муниципальной</w:t>
      </w:r>
    </w:p>
    <w:p w:rsidR="004A74F0" w:rsidRPr="0091076C" w:rsidRDefault="004A74F0" w:rsidP="004A74F0">
      <w:pPr>
        <w:pStyle w:val="ConsPlusTitle"/>
        <w:widowControl/>
        <w:jc w:val="center"/>
        <w:rPr>
          <w:rFonts w:ascii="Arial" w:hAnsi="Arial" w:cs="Arial"/>
          <w:sz w:val="32"/>
          <w:szCs w:val="32"/>
        </w:rPr>
      </w:pPr>
      <w:r w:rsidRPr="0091076C">
        <w:rPr>
          <w:rFonts w:ascii="Arial" w:hAnsi="Arial" w:cs="Arial"/>
          <w:sz w:val="32"/>
          <w:szCs w:val="32"/>
        </w:rPr>
        <w:t>услуги «Признание в установленном порядке жилого помещения муниципального жилищного фонда непригодным для проживания».</w:t>
      </w:r>
    </w:p>
    <w:p w:rsidR="004A74F0" w:rsidRDefault="004A74F0" w:rsidP="004A74F0">
      <w:pPr>
        <w:pStyle w:val="FR2"/>
        <w:jc w:val="center"/>
        <w:rPr>
          <w:i w:val="0"/>
          <w:sz w:val="24"/>
          <w:szCs w:val="24"/>
          <w:u w:val="single"/>
        </w:rPr>
      </w:pPr>
    </w:p>
    <w:p w:rsidR="004A74F0" w:rsidRDefault="004A74F0" w:rsidP="004A74F0">
      <w:pPr>
        <w:jc w:val="both"/>
        <w:rPr>
          <w:rFonts w:ascii="Arial" w:hAnsi="Arial" w:cs="Arial"/>
          <w:b/>
          <w:sz w:val="24"/>
          <w:szCs w:val="24"/>
        </w:rPr>
      </w:pPr>
      <w:r>
        <w:rPr>
          <w:rFonts w:ascii="Arial" w:hAnsi="Arial" w:cs="Arial"/>
          <w:sz w:val="24"/>
          <w:szCs w:val="24"/>
        </w:rPr>
        <w:t xml:space="preserve">        Во исполнение Федерального закона от 27.07.2010 года №210-ФЗ «Об организации предоставления государственных и муниципальных услуг», в соответствии с постановлением Правительства Российской Федерации от 26.03.2016г. №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 г № 2516-р,   Администрация города Льгова Курской области  </w:t>
      </w:r>
      <w:r>
        <w:rPr>
          <w:rFonts w:ascii="Arial" w:hAnsi="Arial" w:cs="Arial"/>
          <w:b/>
          <w:sz w:val="24"/>
          <w:szCs w:val="24"/>
        </w:rPr>
        <w:t>ПОСТАНОВЛЯЕТ:</w:t>
      </w:r>
    </w:p>
    <w:p w:rsidR="004A74F0" w:rsidRDefault="004A74F0" w:rsidP="004A74F0">
      <w:pPr>
        <w:spacing w:after="0"/>
        <w:jc w:val="both"/>
        <w:rPr>
          <w:rFonts w:ascii="Arial" w:hAnsi="Arial" w:cs="Arial"/>
          <w:sz w:val="24"/>
          <w:szCs w:val="24"/>
        </w:rPr>
      </w:pPr>
      <w:r>
        <w:rPr>
          <w:rFonts w:ascii="Arial" w:hAnsi="Arial" w:cs="Arial"/>
          <w:sz w:val="24"/>
          <w:szCs w:val="24"/>
        </w:rPr>
        <w:tab/>
        <w:t>1. Утвердить административный регламент Администрации города Льгова по предоставлению муниципальной услуги «</w:t>
      </w:r>
      <w:r w:rsidRPr="0091076C">
        <w:rPr>
          <w:rFonts w:ascii="Arial" w:hAnsi="Arial" w:cs="Arial"/>
          <w:bCs/>
          <w:sz w:val="24"/>
          <w:szCs w:val="24"/>
          <w:lang w:eastAsia="ru-RU"/>
        </w:rPr>
        <w:t>Признание в установленном порядке жилого помещения муниципального жилищного фонда непригодным для проживания</w:t>
      </w:r>
      <w:r>
        <w:rPr>
          <w:rFonts w:ascii="Arial" w:hAnsi="Arial" w:cs="Arial"/>
          <w:sz w:val="24"/>
          <w:szCs w:val="24"/>
        </w:rPr>
        <w:t>».</w:t>
      </w:r>
    </w:p>
    <w:p w:rsidR="004A74F0" w:rsidRDefault="004A74F0" w:rsidP="004A74F0">
      <w:pPr>
        <w:spacing w:after="0"/>
        <w:jc w:val="both"/>
        <w:rPr>
          <w:rFonts w:ascii="Arial" w:hAnsi="Arial" w:cs="Arial"/>
          <w:sz w:val="24"/>
          <w:szCs w:val="24"/>
        </w:rPr>
      </w:pPr>
      <w:r>
        <w:rPr>
          <w:rFonts w:ascii="Arial" w:hAnsi="Arial" w:cs="Arial"/>
          <w:sz w:val="24"/>
          <w:szCs w:val="24"/>
        </w:rPr>
        <w:tab/>
        <w:t>2. Постановление Администрации города Льгова Курской области от 05.07.2018 № 662 «Об утверждении административного регламента Администрации города Льгова по предоставлению муниципальной услуги «Признание помещения жилым помещением, жилого помещения -пригодным (непригодным) для проживания» считать утратившим силу.</w:t>
      </w:r>
    </w:p>
    <w:p w:rsidR="004A74F0" w:rsidRDefault="004A74F0" w:rsidP="004A74F0">
      <w:pPr>
        <w:spacing w:after="0"/>
        <w:jc w:val="both"/>
        <w:rPr>
          <w:rFonts w:ascii="Arial" w:hAnsi="Arial" w:cs="Arial"/>
          <w:sz w:val="24"/>
          <w:szCs w:val="24"/>
        </w:rPr>
      </w:pPr>
      <w:r>
        <w:rPr>
          <w:rFonts w:ascii="Arial" w:hAnsi="Arial" w:cs="Arial"/>
          <w:sz w:val="24"/>
          <w:szCs w:val="24"/>
        </w:rPr>
        <w:tab/>
        <w:t>3. Постановление вступает в силу со дня его подписания и подлежит официальному опубликованию в установленном порядке.</w:t>
      </w:r>
    </w:p>
    <w:p w:rsidR="004A74F0" w:rsidRDefault="004A74F0" w:rsidP="004A74F0">
      <w:pPr>
        <w:spacing w:after="0"/>
        <w:jc w:val="both"/>
        <w:rPr>
          <w:rFonts w:ascii="Arial" w:hAnsi="Arial" w:cs="Arial"/>
          <w:sz w:val="24"/>
          <w:szCs w:val="24"/>
        </w:rPr>
      </w:pPr>
    </w:p>
    <w:p w:rsidR="004A74F0" w:rsidRDefault="004A74F0" w:rsidP="004A74F0">
      <w:pPr>
        <w:spacing w:after="0"/>
        <w:jc w:val="both"/>
        <w:rPr>
          <w:rFonts w:ascii="Arial" w:hAnsi="Arial" w:cs="Arial"/>
          <w:sz w:val="24"/>
          <w:szCs w:val="24"/>
        </w:rPr>
      </w:pPr>
    </w:p>
    <w:p w:rsidR="004A74F0" w:rsidRDefault="004A74F0" w:rsidP="004A74F0">
      <w:pPr>
        <w:spacing w:after="0"/>
        <w:jc w:val="both"/>
        <w:rPr>
          <w:rFonts w:ascii="Arial" w:hAnsi="Arial" w:cs="Arial"/>
          <w:sz w:val="24"/>
          <w:szCs w:val="24"/>
        </w:rPr>
      </w:pPr>
    </w:p>
    <w:p w:rsidR="004A74F0" w:rsidRDefault="004A74F0" w:rsidP="004A74F0">
      <w:pPr>
        <w:spacing w:after="0"/>
        <w:jc w:val="center"/>
        <w:rPr>
          <w:rFonts w:ascii="Arial" w:hAnsi="Arial" w:cs="Arial"/>
          <w:b/>
          <w:sz w:val="24"/>
          <w:szCs w:val="24"/>
        </w:rPr>
      </w:pPr>
      <w:r>
        <w:rPr>
          <w:rFonts w:ascii="Arial" w:hAnsi="Arial" w:cs="Arial"/>
          <w:b/>
          <w:sz w:val="24"/>
          <w:szCs w:val="24"/>
        </w:rPr>
        <w:t>Глава  города                                   В.В. Воробьёв</w:t>
      </w:r>
    </w:p>
    <w:p w:rsidR="004A74F0" w:rsidRDefault="004A74F0" w:rsidP="004A74F0">
      <w:pPr>
        <w:spacing w:after="0"/>
        <w:jc w:val="center"/>
        <w:rPr>
          <w:rFonts w:ascii="Arial" w:hAnsi="Arial" w:cs="Arial"/>
          <w:b/>
          <w:sz w:val="24"/>
          <w:szCs w:val="24"/>
        </w:rPr>
      </w:pPr>
    </w:p>
    <w:p w:rsidR="004A74F0" w:rsidRDefault="004A74F0" w:rsidP="004A74F0">
      <w:pPr>
        <w:spacing w:after="0"/>
        <w:jc w:val="right"/>
        <w:rPr>
          <w:rFonts w:ascii="Arial" w:hAnsi="Arial" w:cs="Arial"/>
          <w:b/>
          <w:sz w:val="24"/>
          <w:szCs w:val="24"/>
        </w:rPr>
      </w:pPr>
    </w:p>
    <w:p w:rsidR="004A74F0" w:rsidRDefault="004A74F0" w:rsidP="004A74F0">
      <w:pPr>
        <w:spacing w:after="0"/>
        <w:jc w:val="right"/>
        <w:rPr>
          <w:rFonts w:ascii="Arial" w:hAnsi="Arial" w:cs="Arial"/>
          <w:b/>
          <w:sz w:val="24"/>
          <w:szCs w:val="24"/>
        </w:rPr>
      </w:pPr>
    </w:p>
    <w:p w:rsidR="004A74F0" w:rsidRDefault="004A74F0" w:rsidP="004A74F0">
      <w:pPr>
        <w:spacing w:after="0"/>
        <w:jc w:val="right"/>
        <w:rPr>
          <w:rFonts w:ascii="Arial" w:hAnsi="Arial" w:cs="Arial"/>
          <w:b/>
          <w:sz w:val="24"/>
          <w:szCs w:val="24"/>
        </w:rPr>
      </w:pPr>
    </w:p>
    <w:p w:rsidR="004A74F0" w:rsidRDefault="004A74F0" w:rsidP="004A74F0">
      <w:pPr>
        <w:spacing w:after="0"/>
        <w:jc w:val="right"/>
        <w:rPr>
          <w:rFonts w:ascii="Arial" w:hAnsi="Arial" w:cs="Arial"/>
          <w:b/>
          <w:sz w:val="24"/>
          <w:szCs w:val="24"/>
        </w:rPr>
      </w:pPr>
    </w:p>
    <w:p w:rsidR="004A74F0" w:rsidRDefault="004A74F0" w:rsidP="004A74F0">
      <w:pPr>
        <w:spacing w:after="0"/>
        <w:jc w:val="right"/>
        <w:rPr>
          <w:rFonts w:ascii="Arial" w:hAnsi="Arial" w:cs="Arial"/>
          <w:b/>
          <w:sz w:val="24"/>
          <w:szCs w:val="24"/>
        </w:rPr>
      </w:pPr>
    </w:p>
    <w:p w:rsidR="00CB3057" w:rsidRPr="00882DED" w:rsidRDefault="004A74F0"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00CB3057" w:rsidRPr="00882DED">
        <w:rPr>
          <w:rFonts w:ascii="Times New Roman" w:hAnsi="Times New Roman" w:cs="Times New Roman"/>
          <w:sz w:val="28"/>
          <w:szCs w:val="28"/>
          <w:lang w:eastAsia="ru-RU"/>
        </w:rPr>
        <w:lastRenderedPageBreak/>
        <w:t xml:space="preserve">УТВЕРЖДЕН </w:t>
      </w:r>
    </w:p>
    <w:p w:rsidR="00CB3057" w:rsidRPr="00882DED" w:rsidRDefault="00CB3057" w:rsidP="00636931">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882DED">
        <w:rPr>
          <w:rFonts w:ascii="Times New Roman" w:hAnsi="Times New Roman" w:cs="Times New Roman"/>
          <w:sz w:val="28"/>
          <w:szCs w:val="28"/>
          <w:lang w:eastAsia="ru-RU"/>
        </w:rPr>
        <w:t xml:space="preserve">постановлением Администрации </w:t>
      </w:r>
    </w:p>
    <w:p w:rsidR="00CB3057" w:rsidRPr="00882DED" w:rsidRDefault="0031788F" w:rsidP="00636931">
      <w:pPr>
        <w:widowControl w:val="0"/>
        <w:autoSpaceDE w:val="0"/>
        <w:autoSpaceDN w:val="0"/>
        <w:adjustRightInd w:val="0"/>
        <w:spacing w:after="0" w:line="240" w:lineRule="auto"/>
        <w:ind w:left="396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города Льгова</w:t>
      </w:r>
      <w:r w:rsidR="00CB3057" w:rsidRPr="00882DED">
        <w:rPr>
          <w:rFonts w:ascii="Times New Roman" w:hAnsi="Times New Roman" w:cs="Times New Roman"/>
          <w:sz w:val="28"/>
          <w:szCs w:val="28"/>
          <w:lang w:eastAsia="ru-RU"/>
        </w:rPr>
        <w:t xml:space="preserve"> Курской области </w:t>
      </w:r>
    </w:p>
    <w:p w:rsidR="00CB3057" w:rsidRDefault="006138D1" w:rsidP="00636931">
      <w:pPr>
        <w:widowControl w:val="0"/>
        <w:autoSpaceDE w:val="0"/>
        <w:autoSpaceDN w:val="0"/>
        <w:adjustRightInd w:val="0"/>
        <w:spacing w:after="0" w:line="240" w:lineRule="auto"/>
        <w:ind w:left="396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17.09.2018 г. № 923</w:t>
      </w:r>
    </w:p>
    <w:p w:rsidR="00CB3057" w:rsidRDefault="00CB3057" w:rsidP="003C16B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882DED" w:rsidRDefault="00CB3057" w:rsidP="003C16B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882DED" w:rsidRDefault="00CB3057"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CB3057" w:rsidRPr="00882DED"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b/>
          <w:bCs/>
          <w:sz w:val="28"/>
          <w:szCs w:val="28"/>
          <w:lang w:eastAsia="ru-RU"/>
        </w:rPr>
        <w:t>Административный регламент</w:t>
      </w:r>
    </w:p>
    <w:p w:rsidR="00CB3057" w:rsidRPr="0031788F"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lang w:eastAsia="ru-RU"/>
        </w:rPr>
      </w:pPr>
      <w:r w:rsidRPr="0031788F">
        <w:rPr>
          <w:rFonts w:ascii="Times New Roman" w:hAnsi="Times New Roman" w:cs="Times New Roman"/>
          <w:b/>
          <w:sz w:val="28"/>
          <w:szCs w:val="28"/>
          <w:lang w:eastAsia="ru-RU"/>
        </w:rPr>
        <w:t xml:space="preserve">Администрации </w:t>
      </w:r>
      <w:r w:rsidR="0031788F" w:rsidRPr="0031788F">
        <w:rPr>
          <w:rFonts w:ascii="Times New Roman" w:hAnsi="Times New Roman" w:cs="Times New Roman"/>
          <w:b/>
          <w:sz w:val="28"/>
          <w:szCs w:val="28"/>
          <w:lang w:eastAsia="ru-RU"/>
        </w:rPr>
        <w:t>города Льгова</w:t>
      </w:r>
    </w:p>
    <w:p w:rsidR="00CB3057" w:rsidRPr="0031788F"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31788F">
        <w:rPr>
          <w:rFonts w:ascii="Times New Roman" w:hAnsi="Times New Roman" w:cs="Times New Roman"/>
          <w:b/>
          <w:sz w:val="28"/>
          <w:szCs w:val="28"/>
          <w:lang w:eastAsia="ru-RU"/>
        </w:rPr>
        <w:t>Курской области по предоставлению муниципальной услуги</w:t>
      </w:r>
      <w:r w:rsidRPr="0031788F">
        <w:rPr>
          <w:rFonts w:ascii="Times New Roman" w:hAnsi="Times New Roman" w:cs="Times New Roman"/>
          <w:b/>
          <w:bCs/>
          <w:sz w:val="28"/>
          <w:szCs w:val="28"/>
          <w:lang w:eastAsia="ru-RU"/>
        </w:rPr>
        <w:t xml:space="preserve"> </w:t>
      </w:r>
    </w:p>
    <w:p w:rsidR="00CB3057"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kern w:val="2"/>
          <w:sz w:val="28"/>
          <w:szCs w:val="28"/>
          <w:lang w:eastAsia="ru-RU"/>
        </w:rPr>
        <w:t xml:space="preserve"> </w:t>
      </w:r>
      <w:r w:rsidRPr="00882DED">
        <w:rPr>
          <w:rFonts w:ascii="Times New Roman" w:hAnsi="Times New Roman" w:cs="Times New Roman"/>
          <w:b/>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882DED"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 Общие положения</w:t>
      </w: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pacing w:val="-3"/>
          <w:sz w:val="28"/>
          <w:szCs w:val="28"/>
          <w:lang w:eastAsia="ru-RU"/>
        </w:rPr>
      </w:pPr>
      <w:r w:rsidRPr="006F4A3F">
        <w:rPr>
          <w:rFonts w:ascii="Times New Roman" w:hAnsi="Times New Roman" w:cs="Times New Roman"/>
          <w:b/>
          <w:bCs/>
          <w:spacing w:val="-3"/>
          <w:sz w:val="28"/>
          <w:szCs w:val="28"/>
          <w:lang w:eastAsia="ru-RU"/>
        </w:rPr>
        <w:t>1.1. Предмет регулирования административного регламента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F4A3F">
        <w:rPr>
          <w:rFonts w:ascii="Times New Roman" w:hAnsi="Times New Roman" w:cs="Times New Roman"/>
          <w:sz w:val="28"/>
          <w:szCs w:val="28"/>
          <w:shd w:val="clear" w:color="auto" w:fill="FFFFFF"/>
          <w:lang w:eastAsia="ru-RU"/>
        </w:rPr>
        <w:t>предоставлением муниципальной услуги.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1.2. Круг заявителей</w:t>
      </w: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1.3. Требования к порядку информирования о предоставлении</w:t>
      </w:r>
    </w:p>
    <w:p w:rsidR="00CB3057" w:rsidRPr="006F4A3F" w:rsidRDefault="00CB3057" w:rsidP="006F4A3F">
      <w:pPr>
        <w:spacing w:after="0" w:line="240" w:lineRule="auto"/>
        <w:ind w:firstLine="567"/>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муниципальной услуги   </w:t>
      </w:r>
    </w:p>
    <w:p w:rsidR="00CB3057" w:rsidRPr="006F4A3F" w:rsidRDefault="00CB3057" w:rsidP="006F4A3F">
      <w:pPr>
        <w:spacing w:after="0" w:line="240" w:lineRule="auto"/>
        <w:ind w:firstLine="567"/>
        <w:jc w:val="both"/>
        <w:rPr>
          <w:rFonts w:ascii="Times New Roman" w:hAnsi="Times New Roman" w:cs="Times New Roman"/>
          <w:sz w:val="28"/>
          <w:szCs w:val="28"/>
          <w:lang w:eastAsia="ru-RU"/>
        </w:rPr>
      </w:pPr>
    </w:p>
    <w:p w:rsidR="00CB3057"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C6127" w:rsidRPr="006F4A3F" w:rsidRDefault="003C6127" w:rsidP="006F4A3F">
      <w:pPr>
        <w:spacing w:after="0" w:line="240" w:lineRule="auto"/>
        <w:ind w:firstLine="709"/>
        <w:jc w:val="both"/>
        <w:rPr>
          <w:rFonts w:ascii="Times New Roman" w:hAnsi="Times New Roman" w:cs="Times New Roman"/>
          <w:b/>
          <w:bCs/>
          <w:sz w:val="28"/>
          <w:szCs w:val="28"/>
        </w:rPr>
      </w:pP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Администрация города Льгова Курской области   (далее - Администрация) располагается по адресу: Курская область, город Льгов, Красная площадь,  д. 13.</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График работы Администрации: с понедельника по пятницу включительно: с 8.00 до 17.00.</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 xml:space="preserve">Перерыв с 12.00 до 13.00. </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Прием заявителей: с 8.00 до 17.00.</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Выходные дни:  - суббота, воскресенье.</w:t>
      </w:r>
    </w:p>
    <w:p w:rsidR="003C6127" w:rsidRPr="003C6127" w:rsidRDefault="003C6127" w:rsidP="003C6127">
      <w:pPr>
        <w:spacing w:after="0" w:line="240" w:lineRule="auto"/>
        <w:ind w:firstLine="708"/>
        <w:jc w:val="both"/>
        <w:rPr>
          <w:rFonts w:ascii="Times New Roman" w:hAnsi="Times New Roman" w:cs="Times New Roman"/>
          <w:sz w:val="28"/>
          <w:szCs w:val="28"/>
        </w:rPr>
      </w:pPr>
      <w:r w:rsidRPr="003C6127">
        <w:rPr>
          <w:rFonts w:ascii="Times New Roman" w:hAnsi="Times New Roman" w:cs="Times New Roman"/>
          <w:sz w:val="28"/>
          <w:szCs w:val="28"/>
        </w:rPr>
        <w:lastRenderedPageBreak/>
        <w:t>Уполномоченный МФЦ (далее - ОБУ «МФЦ») располагается по адресу: Курская обл., г. Курск, ул. В.Луговая, 24.</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График работы ОБУ «МФЦ»:</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Понедельник, вторник, среда, пятница с 9.00 до 18.00 час.</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Четверг с 9.00 до 20.00 час.</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Суббота с 9.00 до 16.00 час.</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Выходной день - воскресенье.</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Филиал ОБУ «МФЦ» по Льговскому району (далее - МФЦ) располагается по адресу: Курская область, г. Льгов, ул. Кирова, д. 19/16.</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График работы МФЦ с понедельника по пятницу включительно:</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с 9.00 час. до 20.00 час.,</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в субботу с 9.00 час. до 15.00 час.,</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перерыва нет.</w:t>
      </w:r>
    </w:p>
    <w:p w:rsidR="003C6127" w:rsidRPr="003C6127" w:rsidRDefault="003C612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Выходной день – воскресенье.</w:t>
      </w:r>
    </w:p>
    <w:p w:rsidR="003C6127" w:rsidRPr="003C6127" w:rsidRDefault="003C6127" w:rsidP="003C6127">
      <w:pPr>
        <w:spacing w:after="0" w:line="240" w:lineRule="auto"/>
        <w:ind w:firstLine="540"/>
        <w:jc w:val="both"/>
        <w:rPr>
          <w:rFonts w:ascii="Times New Roman" w:hAnsi="Times New Roman" w:cs="Times New Roman"/>
          <w:sz w:val="28"/>
          <w:szCs w:val="28"/>
        </w:rPr>
      </w:pPr>
    </w:p>
    <w:p w:rsidR="003C6127" w:rsidRPr="003C6127" w:rsidRDefault="003C6127" w:rsidP="003C6127">
      <w:pPr>
        <w:spacing w:after="0" w:line="240" w:lineRule="auto"/>
        <w:ind w:firstLine="540"/>
        <w:jc w:val="both"/>
        <w:rPr>
          <w:rFonts w:ascii="Times New Roman" w:hAnsi="Times New Roman" w:cs="Times New Roman"/>
          <w:sz w:val="28"/>
          <w:szCs w:val="28"/>
        </w:rPr>
      </w:pPr>
      <w:r w:rsidRPr="003C6127">
        <w:rPr>
          <w:rFonts w:ascii="Times New Roman" w:hAnsi="Times New Roman" w:cs="Times New Roman"/>
          <w:sz w:val="28"/>
          <w:szCs w:val="28"/>
        </w:rPr>
        <w:t>В предпраздничные дни время работы Администрации, ОБУ «МФЦ», филиала МФЦ сокращается на  один час.</w:t>
      </w:r>
    </w:p>
    <w:p w:rsidR="00CB3057" w:rsidRPr="006F4A3F" w:rsidRDefault="00CB3057" w:rsidP="003C6127">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 xml:space="preserve"> </w:t>
      </w:r>
      <w:r w:rsidRPr="006F4A3F">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3C6127" w:rsidRDefault="00CB3057" w:rsidP="003C6127">
      <w:pPr>
        <w:spacing w:after="0" w:line="240" w:lineRule="auto"/>
        <w:ind w:firstLine="709"/>
        <w:jc w:val="both"/>
        <w:rPr>
          <w:rFonts w:ascii="Times New Roman" w:hAnsi="Times New Roman" w:cs="Times New Roman"/>
          <w:sz w:val="28"/>
          <w:szCs w:val="28"/>
        </w:rPr>
      </w:pPr>
      <w:r w:rsidRPr="003C6127">
        <w:rPr>
          <w:rFonts w:ascii="Times New Roman" w:hAnsi="Times New Roman" w:cs="Times New Roman"/>
          <w:sz w:val="28"/>
          <w:szCs w:val="28"/>
        </w:rPr>
        <w:t>Справочные  телефоны:</w:t>
      </w:r>
    </w:p>
    <w:p w:rsidR="003C6127" w:rsidRPr="003C6127" w:rsidRDefault="003C6127" w:rsidP="003C6127">
      <w:pPr>
        <w:spacing w:after="0"/>
        <w:ind w:firstLine="709"/>
        <w:rPr>
          <w:rFonts w:ascii="Times New Roman" w:hAnsi="Times New Roman" w:cs="Times New Roman"/>
          <w:sz w:val="28"/>
          <w:szCs w:val="28"/>
        </w:rPr>
      </w:pPr>
      <w:r w:rsidRPr="003C6127">
        <w:rPr>
          <w:rFonts w:ascii="Times New Roman" w:hAnsi="Times New Roman" w:cs="Times New Roman"/>
          <w:sz w:val="28"/>
          <w:szCs w:val="28"/>
        </w:rPr>
        <w:t>Администрация: +7 (47140) 2-30-13;</w:t>
      </w:r>
    </w:p>
    <w:p w:rsidR="003C6127" w:rsidRPr="003C6127" w:rsidRDefault="003C6127" w:rsidP="003C6127">
      <w:pPr>
        <w:spacing w:after="0"/>
        <w:ind w:firstLine="709"/>
        <w:rPr>
          <w:rFonts w:ascii="Times New Roman" w:hAnsi="Times New Roman" w:cs="Times New Roman"/>
          <w:sz w:val="28"/>
          <w:szCs w:val="28"/>
        </w:rPr>
      </w:pPr>
      <w:r w:rsidRPr="003C6127">
        <w:rPr>
          <w:rFonts w:ascii="Times New Roman" w:hAnsi="Times New Roman" w:cs="Times New Roman"/>
          <w:sz w:val="28"/>
          <w:szCs w:val="28"/>
        </w:rPr>
        <w:t>ОБУ «МФЦ»: +7 (4712) 74-14-80;</w:t>
      </w:r>
    </w:p>
    <w:p w:rsidR="003C6127" w:rsidRPr="003C6127" w:rsidRDefault="003C6127" w:rsidP="003C6127">
      <w:pPr>
        <w:spacing w:after="0"/>
        <w:ind w:firstLine="709"/>
        <w:rPr>
          <w:rFonts w:ascii="Times New Roman" w:hAnsi="Times New Roman" w:cs="Times New Roman"/>
          <w:sz w:val="28"/>
          <w:szCs w:val="28"/>
        </w:rPr>
      </w:pPr>
      <w:r w:rsidRPr="003C6127">
        <w:rPr>
          <w:rFonts w:ascii="Times New Roman" w:hAnsi="Times New Roman" w:cs="Times New Roman"/>
          <w:sz w:val="28"/>
          <w:szCs w:val="28"/>
        </w:rPr>
        <w:t>МФЦ: +7 (47140) 2-22-01.</w:t>
      </w:r>
    </w:p>
    <w:p w:rsidR="00CB3057" w:rsidRPr="006F4A3F" w:rsidRDefault="00CB3057" w:rsidP="003C6127">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5742F" w:rsidRPr="0065742F" w:rsidRDefault="00CB3057" w:rsidP="0065742F">
      <w:pPr>
        <w:spacing w:after="0" w:line="240" w:lineRule="auto"/>
        <w:ind w:firstLine="540"/>
        <w:jc w:val="both"/>
        <w:rPr>
          <w:rFonts w:ascii="Times New Roman" w:hAnsi="Times New Roman" w:cs="Times New Roman"/>
          <w:sz w:val="28"/>
          <w:szCs w:val="28"/>
        </w:rPr>
      </w:pPr>
      <w:r w:rsidRPr="0065742F">
        <w:rPr>
          <w:rFonts w:ascii="Times New Roman" w:hAnsi="Times New Roman" w:cs="Times New Roman"/>
          <w:sz w:val="28"/>
          <w:szCs w:val="28"/>
        </w:rPr>
        <w:t xml:space="preserve">Адрес официального сайта Администрации: </w:t>
      </w:r>
      <w:r w:rsidR="0065742F" w:rsidRPr="0065742F">
        <w:rPr>
          <w:rFonts w:ascii="Times New Roman" w:hAnsi="Times New Roman" w:cs="Times New Roman"/>
          <w:sz w:val="28"/>
          <w:szCs w:val="28"/>
        </w:rPr>
        <w:t xml:space="preserve">www.gorlgov.rursk.ru, </w:t>
      </w:r>
    </w:p>
    <w:p w:rsidR="0065742F" w:rsidRPr="0065742F" w:rsidRDefault="0065742F" w:rsidP="0065742F">
      <w:pPr>
        <w:spacing w:after="0" w:line="240" w:lineRule="auto"/>
        <w:ind w:firstLine="540"/>
        <w:jc w:val="both"/>
        <w:rPr>
          <w:rFonts w:ascii="Times New Roman" w:hAnsi="Times New Roman" w:cs="Times New Roman"/>
          <w:sz w:val="28"/>
          <w:szCs w:val="28"/>
        </w:rPr>
      </w:pPr>
      <w:r w:rsidRPr="0065742F">
        <w:rPr>
          <w:rFonts w:ascii="Times New Roman" w:hAnsi="Times New Roman" w:cs="Times New Roman"/>
          <w:sz w:val="28"/>
          <w:szCs w:val="28"/>
        </w:rPr>
        <w:t>электронная почта: admlgov@yandex.ru.</w:t>
      </w:r>
    </w:p>
    <w:p w:rsidR="00CB3057" w:rsidRPr="006F4A3F" w:rsidRDefault="00CB3057" w:rsidP="0065742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Адрес официального сайта ОБУ «МФЦ»: </w:t>
      </w:r>
      <w:hyperlink r:id="rId8" w:history="1">
        <w:r w:rsidRPr="006F4A3F">
          <w:rPr>
            <w:rFonts w:ascii="Times New Roman" w:hAnsi="Times New Roman" w:cs="Times New Roman"/>
            <w:sz w:val="28"/>
            <w:szCs w:val="28"/>
            <w:u w:val="single"/>
          </w:rPr>
          <w:t>www.mfc-kursk.ru</w:t>
        </w:r>
      </w:hyperlink>
      <w:r w:rsidRPr="006F4A3F">
        <w:rPr>
          <w:rFonts w:ascii="Times New Roman" w:hAnsi="Times New Roman" w:cs="Times New Roman"/>
          <w:sz w:val="28"/>
          <w:szCs w:val="28"/>
        </w:rPr>
        <w:t>., электронная почта: mfc@rkursk.ru.</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Адреса порталов госуслуг:</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w:t>
      </w:r>
      <w:r w:rsidRPr="006F4A3F">
        <w:rPr>
          <w:rFonts w:ascii="Times New Roman" w:hAnsi="Times New Roman" w:cs="Times New Roman"/>
          <w:b/>
          <w:bCs/>
          <w:sz w:val="28"/>
          <w:szCs w:val="28"/>
        </w:rPr>
        <w:lastRenderedPageBreak/>
        <w:t>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CB3057" w:rsidRPr="006F4A3F" w:rsidRDefault="00CB3057" w:rsidP="006F4A3F">
      <w:pPr>
        <w:spacing w:after="0" w:line="240" w:lineRule="auto"/>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Информирование заявителей организуется следующим образом:</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индивидуальное информирование (устное, письменное);</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Информирование заявителей организуется следующим образом: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информирование (устное, письменное);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При ответах на телефонные звонки и устные обращения специалисты соблюдают  правила служебной этики.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Письменное, индивидуальное информирование осуществляется в письменно</w:t>
      </w:r>
      <w:r w:rsidR="0065742F">
        <w:rPr>
          <w:rFonts w:ascii="Times New Roman" w:hAnsi="Times New Roman" w:cs="Times New Roman"/>
          <w:sz w:val="28"/>
          <w:szCs w:val="28"/>
        </w:rPr>
        <w:t>й форме за подписью Главы города</w:t>
      </w:r>
      <w:r w:rsidRPr="006F4A3F">
        <w:rPr>
          <w:rFonts w:ascii="Times New Roman" w:hAnsi="Times New Roman" w:cs="Times New Roman"/>
          <w:sz w:val="28"/>
          <w:szCs w:val="28"/>
        </w:rPr>
        <w:t xml:space="preserve">. Письменный ответ предоставляется в простой, четкой и понятной форме и должен </w:t>
      </w:r>
      <w:r w:rsidR="0065742F">
        <w:rPr>
          <w:rFonts w:ascii="Times New Roman" w:hAnsi="Times New Roman" w:cs="Times New Roman"/>
          <w:sz w:val="28"/>
          <w:szCs w:val="28"/>
        </w:rPr>
        <w:t>содержать</w:t>
      </w:r>
      <w:r w:rsidRPr="006F4A3F">
        <w:rPr>
          <w:rFonts w:ascii="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На Едином портале можно получить информацию о (об):</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круге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сроке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Информация об услуге предоставляется бесплатно.</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lastRenderedPageBreak/>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F4A3F">
        <w:rPr>
          <w:rFonts w:ascii="Times New Roman" w:hAnsi="Times New Roman" w:cs="Times New Roman"/>
          <w:b/>
          <w:bCs/>
          <w:sz w:val="28"/>
          <w:szCs w:val="28"/>
        </w:rPr>
        <w:tab/>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блок-схема и краткое описание порядка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приостановления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информирования о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получения консультаций;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В информационно-телекоммуникационной сети «Интернет» на официа</w:t>
      </w:r>
      <w:r w:rsidR="0065742F">
        <w:rPr>
          <w:rFonts w:ascii="Times New Roman" w:hAnsi="Times New Roman" w:cs="Times New Roman"/>
          <w:b/>
          <w:bCs/>
          <w:sz w:val="28"/>
          <w:szCs w:val="28"/>
        </w:rPr>
        <w:t>льном сайте Администрации города</w:t>
      </w:r>
      <w:r w:rsidRPr="006F4A3F">
        <w:rPr>
          <w:rFonts w:ascii="Times New Roman" w:hAnsi="Times New Roman" w:cs="Times New Roman"/>
          <w:b/>
          <w:bCs/>
          <w:sz w:val="28"/>
          <w:szCs w:val="28"/>
        </w:rPr>
        <w:t xml:space="preserve"> размещаются следующие информационные материалы:</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полное наименование и полный почтовый адрес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адрес электронной почты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На Едином портале размещается информация:</w:t>
      </w: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sz w:val="28"/>
          <w:szCs w:val="28"/>
          <w:lang w:eastAsia="ru-RU"/>
        </w:rPr>
        <w:t>полное наименование, почтовый адрес  и график работы Администрации;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адреса электронной почты;</w:t>
      </w:r>
    </w:p>
    <w:p w:rsidR="00CB3057"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5742F" w:rsidRPr="006F4A3F" w:rsidRDefault="0065742F"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Раздел II. Стандарт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 Наименование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2.2. Наименование органа, предоставляющего муниципальную</w:t>
      </w:r>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услугу</w:t>
      </w:r>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6F4A3F">
        <w:rPr>
          <w:rFonts w:ascii="Times New Roman" w:hAnsi="Times New Roman" w:cs="Times New Roman"/>
          <w:kern w:val="2"/>
          <w:sz w:val="28"/>
          <w:szCs w:val="28"/>
          <w:lang w:eastAsia="ru-RU"/>
        </w:rPr>
        <w:t xml:space="preserve">2.2.1. </w:t>
      </w:r>
      <w:r w:rsidR="0065742F" w:rsidRPr="0065742F">
        <w:rPr>
          <w:rFonts w:ascii="Times New Roman" w:hAnsi="Times New Roman" w:cs="Times New Roman"/>
          <w:sz w:val="28"/>
          <w:szCs w:val="28"/>
        </w:rPr>
        <w:t xml:space="preserve">Непосредственное предоставление муниципальной услуги осуществляет Льговская городская межведомственная постоянно действующая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Администрации города Льгова  Курской области </w:t>
      </w:r>
      <w:r w:rsidRPr="006F4A3F">
        <w:rPr>
          <w:rFonts w:ascii="Times New Roman" w:hAnsi="Times New Roman" w:cs="Times New Roman"/>
          <w:kern w:val="2"/>
          <w:sz w:val="28"/>
          <w:szCs w:val="28"/>
          <w:lang w:eastAsia="ru-RU"/>
        </w:rPr>
        <w:t>(далее - Администрация).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состав комиссии включаются представители органа местного самоуправления. Председателем комиссии назначается должностное лицо Администрации.</w:t>
      </w:r>
    </w:p>
    <w:p w:rsidR="00CB3057" w:rsidRPr="006F4A3F" w:rsidRDefault="00CB3057" w:rsidP="006F4A3F">
      <w:pPr>
        <w:widowControl w:val="0"/>
        <w:tabs>
          <w:tab w:val="left" w:pos="1134"/>
          <w:tab w:val="left" w:pos="1541"/>
        </w:tabs>
        <w:autoSpaceDE w:val="0"/>
        <w:autoSpaceDN w:val="0"/>
        <w:adjustRightInd w:val="0"/>
        <w:spacing w:after="0" w:line="240" w:lineRule="auto"/>
        <w:ind w:firstLine="739"/>
        <w:jc w:val="both"/>
        <w:rPr>
          <w:rFonts w:ascii="Times New Roman" w:hAnsi="Times New Roman" w:cs="Times New Roman"/>
          <w:kern w:val="2"/>
          <w:sz w:val="28"/>
          <w:szCs w:val="28"/>
          <w:lang w:eastAsia="ru-RU"/>
        </w:rPr>
      </w:pPr>
    </w:p>
    <w:p w:rsidR="00CB3057" w:rsidRPr="006F4A3F" w:rsidRDefault="00CB3057" w:rsidP="006F4A3F">
      <w:pPr>
        <w:widowControl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kern w:val="2"/>
          <w:sz w:val="28"/>
          <w:szCs w:val="28"/>
          <w:lang w:eastAsia="ru-RU"/>
        </w:rPr>
        <w:t xml:space="preserve">2.2.2. </w:t>
      </w:r>
      <w:r w:rsidRPr="006F4A3F">
        <w:rPr>
          <w:rFonts w:ascii="Times New Roman" w:hAnsi="Times New Roman" w:cs="Times New Roman"/>
          <w:sz w:val="28"/>
          <w:szCs w:val="28"/>
          <w:lang w:eastAsia="ru-RU"/>
        </w:rPr>
        <w:t xml:space="preserve">В предоставлении  муниципальной услуги участвуют: </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органы государственного надзора (контроля);</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w:t>
      </w:r>
      <w:r w:rsidR="0065742F" w:rsidRPr="002D6BD2">
        <w:rPr>
          <w:rFonts w:ascii="Times New Roman" w:eastAsia="Times New Roman" w:hAnsi="Times New Roman"/>
          <w:sz w:val="28"/>
          <w:lang w:eastAsia="ru-RU"/>
        </w:rPr>
        <w:t>Курчатовское отделение Льговского производственного участка  Черноземного филиала АО «Ростехинвентаризация - Федеральное  БТИ»</w:t>
      </w:r>
      <w:r w:rsidRPr="006F4A3F">
        <w:rPr>
          <w:rFonts w:ascii="Times New Roman" w:hAnsi="Times New Roman" w:cs="Times New Roman"/>
          <w:sz w:val="28"/>
          <w:szCs w:val="28"/>
          <w:lang w:eastAsia="ru-RU"/>
        </w:rPr>
        <w:t>;</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w:t>
      </w:r>
      <w:r w:rsidRPr="006F4A3F">
        <w:rPr>
          <w:rFonts w:ascii="Times New Roman" w:hAnsi="Times New Roman" w:cs="Times New Roman"/>
          <w:sz w:val="28"/>
          <w:szCs w:val="28"/>
          <w:lang w:eastAsia="ru-RU"/>
        </w:rPr>
        <w:t xml:space="preserve"> </w:t>
      </w:r>
    </w:p>
    <w:p w:rsidR="00CB3057" w:rsidRPr="006F4A3F" w:rsidRDefault="00CB3057" w:rsidP="006F4A3F">
      <w:pPr>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w:t>
      </w:r>
      <w:r w:rsidRPr="006F4A3F">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муниципальных услуг» (далее - МФЦ).</w:t>
      </w:r>
    </w:p>
    <w:p w:rsidR="00CB3057" w:rsidRPr="006F4A3F" w:rsidRDefault="00CB3057" w:rsidP="006F4A3F">
      <w:pPr>
        <w:tabs>
          <w:tab w:val="left" w:pos="709"/>
        </w:tabs>
        <w:suppressAutoHyphens/>
        <w:spacing w:after="0" w:line="240" w:lineRule="auto"/>
        <w:ind w:firstLine="72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w:t>
      </w:r>
      <w:r w:rsidR="00417FD8">
        <w:rPr>
          <w:rFonts w:ascii="Times New Roman" w:hAnsi="Times New Roman" w:cs="Times New Roman"/>
          <w:sz w:val="28"/>
          <w:szCs w:val="28"/>
          <w:lang w:eastAsia="ru-RU"/>
        </w:rPr>
        <w:t>ных услуг» администрация   город</w:t>
      </w:r>
      <w:r w:rsidRPr="006F4A3F">
        <w:rPr>
          <w:rFonts w:ascii="Times New Roman" w:hAnsi="Times New Roman" w:cs="Times New Roman"/>
          <w:sz w:val="28"/>
          <w:szCs w:val="28"/>
          <w:lang w:eastAsia="ru-RU"/>
        </w:rPr>
        <w:t>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2.3. Описание результата предоставления муниципальной услуги</w:t>
      </w: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Результатом предоставления муниципальной услуги являются: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решение  о признании помещения жилым помещением, жилого помещения пригодным (непригодным) для проживания.</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eastAsia="Batang" w:hAnsi="Times New Roman" w:cs="Times New Roman"/>
          <w:sz w:val="28"/>
          <w:szCs w:val="28"/>
          <w:lang w:eastAsia="ko-KR"/>
        </w:rPr>
      </w:pPr>
      <w:r w:rsidRPr="006F4A3F">
        <w:rPr>
          <w:rFonts w:ascii="Times New Roman" w:eastAsia="Batang" w:hAnsi="Times New Roman" w:cs="Times New Roman"/>
          <w:sz w:val="28"/>
          <w:szCs w:val="28"/>
          <w:lang w:eastAsia="ko-KR"/>
        </w:rPr>
        <w:t xml:space="preserve">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Срок предоставления муниципальной услуги не более 60 календарных дней с даты регистрации заявления о предоставлении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Срок выдачи результата (документа) – 5-дневный срок  со дня принятия решения.</w:t>
      </w:r>
    </w:p>
    <w:p w:rsidR="00CB3057" w:rsidRPr="006F4A3F" w:rsidRDefault="00CB3057" w:rsidP="006F4A3F">
      <w:pPr>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опубликования</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6F4A3F">
        <w:rPr>
          <w:rFonts w:ascii="Times New Roman" w:eastAsia="Batang" w:hAnsi="Times New Roman" w:cs="Times New Roman"/>
          <w:sz w:val="28"/>
          <w:szCs w:val="28"/>
          <w:lang w:eastAsia="ko-KR"/>
        </w:rPr>
        <w:t xml:space="preserve">- Жилищным кодексом Российской Федерации от 29.12.2004 г. № 188-ФЗ (первоначальный текст документа опубликован в изданиях: «Собрание законодательства РФ», 03.01.2005 г., № 1 (часть 1), ст. 14, </w:t>
      </w:r>
      <w:r w:rsidRPr="006F4A3F">
        <w:rPr>
          <w:rFonts w:ascii="Times New Roman" w:eastAsia="Batang" w:hAnsi="Times New Roman" w:cs="Times New Roman"/>
          <w:sz w:val="28"/>
          <w:szCs w:val="28"/>
          <w:lang w:eastAsia="ko-KR"/>
        </w:rPr>
        <w:lastRenderedPageBreak/>
        <w:t>«Российская газета», № 1, 12.01.2005 г., «Парламентская газета», № 7-8, 15.01.2005г.).</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3057" w:rsidRPr="006F4A3F" w:rsidRDefault="00CB3057" w:rsidP="006F4A3F">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bookmarkStart w:id="0" w:name="_GoBack"/>
      <w:bookmarkEnd w:id="0"/>
    </w:p>
    <w:p w:rsidR="0065742F" w:rsidRPr="00865D61" w:rsidRDefault="0065742F" w:rsidP="0065742F">
      <w:pPr>
        <w:pStyle w:val="16"/>
        <w:tabs>
          <w:tab w:val="left" w:pos="426"/>
          <w:tab w:val="left" w:pos="993"/>
        </w:tabs>
        <w:spacing w:line="240" w:lineRule="auto"/>
        <w:ind w:left="0"/>
        <w:jc w:val="both"/>
        <w:rPr>
          <w:rStyle w:val="af2"/>
          <w:rFonts w:ascii="Times New Roman" w:hAnsi="Times New Roman"/>
          <w:b w:val="0"/>
          <w:bCs w:val="0"/>
          <w:sz w:val="28"/>
          <w:szCs w:val="28"/>
        </w:rPr>
      </w:pPr>
      <w:r>
        <w:rPr>
          <w:rFonts w:ascii="Times New Roman" w:hAnsi="Times New Roman" w:cs="Times New Roman"/>
          <w:sz w:val="28"/>
          <w:szCs w:val="28"/>
        </w:rPr>
        <w:tab/>
      </w:r>
      <w:r w:rsidR="00CB3057" w:rsidRPr="006F4A3F">
        <w:rPr>
          <w:rFonts w:ascii="Times New Roman" w:hAnsi="Times New Roman" w:cs="Times New Roman"/>
          <w:sz w:val="28"/>
          <w:szCs w:val="28"/>
        </w:rPr>
        <w:t xml:space="preserve">- </w:t>
      </w:r>
      <w:r w:rsidRPr="00865D61">
        <w:rPr>
          <w:rStyle w:val="af2"/>
          <w:rFonts w:ascii="Times New Roman" w:hAnsi="Times New Roman"/>
          <w:b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00865D61">
        <w:rPr>
          <w:rStyle w:val="af2"/>
          <w:rFonts w:ascii="Times New Roman" w:hAnsi="Times New Roman"/>
          <w:b w:val="0"/>
          <w:sz w:val="28"/>
          <w:szCs w:val="28"/>
        </w:rPr>
        <w:t>;</w:t>
      </w:r>
    </w:p>
    <w:p w:rsidR="0065742F" w:rsidRPr="00865D61" w:rsidRDefault="0065742F" w:rsidP="0065742F">
      <w:pPr>
        <w:pStyle w:val="16"/>
        <w:tabs>
          <w:tab w:val="left" w:pos="426"/>
          <w:tab w:val="left" w:pos="993"/>
        </w:tabs>
        <w:spacing w:line="240" w:lineRule="auto"/>
        <w:ind w:left="0"/>
        <w:jc w:val="both"/>
        <w:rPr>
          <w:rStyle w:val="af2"/>
          <w:rFonts w:ascii="Times New Roman" w:hAnsi="Times New Roman"/>
          <w:b w:val="0"/>
          <w:bCs w:val="0"/>
          <w:sz w:val="28"/>
          <w:szCs w:val="28"/>
        </w:rPr>
      </w:pPr>
      <w:r w:rsidRPr="00865D61">
        <w:rPr>
          <w:rStyle w:val="af2"/>
          <w:rFonts w:ascii="Times New Roman" w:hAnsi="Times New Roman"/>
          <w:b w:val="0"/>
          <w:sz w:val="28"/>
          <w:szCs w:val="28"/>
        </w:rPr>
        <w:tab/>
      </w:r>
      <w:r>
        <w:rPr>
          <w:rStyle w:val="af2"/>
          <w:rFonts w:ascii="Times New Roman" w:hAnsi="Times New Roman"/>
          <w:b w:val="0"/>
          <w:sz w:val="28"/>
          <w:szCs w:val="28"/>
        </w:rPr>
        <w:t xml:space="preserve">- </w:t>
      </w:r>
      <w:r w:rsidRPr="00865D61">
        <w:rPr>
          <w:rStyle w:val="af2"/>
          <w:rFonts w:ascii="Times New Roman" w:hAnsi="Times New Roman"/>
          <w:b w:val="0"/>
          <w:sz w:val="28"/>
          <w:szCs w:val="28"/>
        </w:rPr>
        <w:t xml:space="preserve"> </w:t>
      </w:r>
      <w:r w:rsidRPr="00865D61">
        <w:rPr>
          <w:rStyle w:val="af2"/>
          <w:rFonts w:ascii="Times New Roman" w:hAnsi="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865D61">
        <w:rPr>
          <w:rStyle w:val="af2"/>
          <w:rFonts w:ascii="Times New Roman" w:hAnsi="Times New Roman"/>
          <w:b w:val="0"/>
          <w:sz w:val="28"/>
          <w:szCs w:val="28"/>
        </w:rPr>
        <w:t>;</w:t>
      </w:r>
    </w:p>
    <w:p w:rsidR="0065742F" w:rsidRPr="00865D61" w:rsidRDefault="0065742F" w:rsidP="0065742F">
      <w:pPr>
        <w:pStyle w:val="16"/>
        <w:tabs>
          <w:tab w:val="left" w:pos="426"/>
          <w:tab w:val="left" w:pos="993"/>
        </w:tabs>
        <w:spacing w:line="240" w:lineRule="auto"/>
        <w:ind w:left="0"/>
        <w:jc w:val="both"/>
        <w:rPr>
          <w:rFonts w:ascii="Times New Roman" w:hAnsi="Times New Roman"/>
          <w:b/>
          <w:bCs/>
          <w:sz w:val="28"/>
          <w:szCs w:val="28"/>
        </w:rPr>
      </w:pPr>
      <w:r w:rsidRPr="00865D61">
        <w:rPr>
          <w:rStyle w:val="af2"/>
          <w:rFonts w:ascii="Times New Roman" w:hAnsi="Times New Roman"/>
          <w:sz w:val="28"/>
          <w:szCs w:val="28"/>
        </w:rPr>
        <w:tab/>
      </w:r>
      <w:r>
        <w:rPr>
          <w:rStyle w:val="af2"/>
          <w:rFonts w:ascii="Times New Roman" w:hAnsi="Times New Roman"/>
          <w:b w:val="0"/>
          <w:sz w:val="28"/>
          <w:szCs w:val="28"/>
        </w:rPr>
        <w:t>-</w:t>
      </w:r>
      <w:r w:rsidRPr="00865D61">
        <w:rPr>
          <w:rStyle w:val="af2"/>
          <w:rFonts w:ascii="Times New Roman" w:hAnsi="Times New Roman"/>
          <w:b w:val="0"/>
          <w:sz w:val="28"/>
          <w:szCs w:val="28"/>
        </w:rPr>
        <w:t xml:space="preserve"> Решением</w:t>
      </w:r>
      <w:r w:rsidRPr="00865D61">
        <w:rPr>
          <w:rStyle w:val="af2"/>
          <w:rFonts w:ascii="Times New Roman" w:hAnsi="Times New Roman"/>
          <w:sz w:val="28"/>
          <w:szCs w:val="28"/>
        </w:rPr>
        <w:t xml:space="preserve"> </w:t>
      </w:r>
      <w:r w:rsidRPr="00865D61">
        <w:rPr>
          <w:rFonts w:ascii="Times New Roman" w:hAnsi="Times New Roman"/>
          <w:sz w:val="28"/>
          <w:szCs w:val="28"/>
        </w:rPr>
        <w:t xml:space="preserve">Льговского Городского Совета депутатов </w:t>
      </w:r>
      <w:r w:rsidRPr="00865D61">
        <w:rPr>
          <w:rStyle w:val="af2"/>
          <w:rFonts w:ascii="Times New Roman" w:hAnsi="Times New Roman"/>
          <w:b w:val="0"/>
          <w:sz w:val="28"/>
          <w:szCs w:val="28"/>
        </w:rPr>
        <w:t>от 24.10.2014 №68</w:t>
      </w:r>
      <w:r w:rsidRPr="00865D61">
        <w:rPr>
          <w:rStyle w:val="af2"/>
          <w:rFonts w:ascii="Times New Roman" w:hAnsi="Times New Roman"/>
          <w:sz w:val="28"/>
          <w:szCs w:val="28"/>
        </w:rPr>
        <w:t xml:space="preserve"> «</w:t>
      </w:r>
      <w:r w:rsidRPr="00865D61">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города Льгова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865D61">
        <w:rPr>
          <w:rStyle w:val="af2"/>
          <w:rFonts w:ascii="Times New Roman" w:hAnsi="Times New Roman"/>
          <w:b w:val="0"/>
          <w:sz w:val="28"/>
          <w:szCs w:val="28"/>
        </w:rPr>
        <w:t>»;</w:t>
      </w:r>
    </w:p>
    <w:p w:rsidR="0065742F" w:rsidRPr="00865D61" w:rsidRDefault="0065742F" w:rsidP="0065742F">
      <w:pPr>
        <w:spacing w:line="240" w:lineRule="auto"/>
        <w:ind w:firstLine="540"/>
        <w:jc w:val="both"/>
        <w:rPr>
          <w:rFonts w:ascii="Times New Roman" w:hAnsi="Times New Roman"/>
          <w:b/>
          <w:sz w:val="28"/>
          <w:szCs w:val="28"/>
        </w:rPr>
      </w:pPr>
      <w:r w:rsidRPr="00865D61">
        <w:rPr>
          <w:rStyle w:val="af2"/>
          <w:rFonts w:ascii="Times New Roman" w:hAnsi="Times New Roman"/>
          <w:sz w:val="28"/>
          <w:szCs w:val="28"/>
        </w:rPr>
        <w:tab/>
      </w:r>
      <w:r>
        <w:rPr>
          <w:rStyle w:val="af2"/>
          <w:rFonts w:ascii="Times New Roman" w:hAnsi="Times New Roman"/>
          <w:b w:val="0"/>
          <w:sz w:val="28"/>
          <w:szCs w:val="28"/>
        </w:rPr>
        <w:t>-</w:t>
      </w:r>
      <w:r w:rsidRPr="00865D61">
        <w:rPr>
          <w:rStyle w:val="af2"/>
          <w:rFonts w:ascii="Times New Roman" w:hAnsi="Times New Roman"/>
          <w:b w:val="0"/>
          <w:sz w:val="28"/>
          <w:szCs w:val="28"/>
        </w:rPr>
        <w:t xml:space="preserve">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w:t>
      </w:r>
      <w:r w:rsidRPr="00865D61">
        <w:rPr>
          <w:rStyle w:val="af2"/>
          <w:rFonts w:ascii="Times New Roman" w:hAnsi="Times New Roman"/>
          <w:b w:val="0"/>
          <w:sz w:val="28"/>
          <w:szCs w:val="28"/>
        </w:rPr>
        <w:lastRenderedPageBreak/>
        <w:t>управлении Министерства  юстиции Российской Федерации по Центральному федеральному округу 08.12.2005 г., государственный регистрационный № ru.463040002005001</w:t>
      </w:r>
      <w:r w:rsidRPr="00865D61">
        <w:rPr>
          <w:rFonts w:ascii="Times New Roman" w:hAnsi="Times New Roman"/>
          <w:sz w:val="28"/>
          <w:szCs w:val="28"/>
        </w:rPr>
        <w:t>).</w:t>
      </w:r>
    </w:p>
    <w:p w:rsidR="00CB3057" w:rsidRPr="006F4A3F" w:rsidRDefault="00CB3057" w:rsidP="0065742F">
      <w:pPr>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057" w:rsidRPr="006F4A3F"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по форме согласно Приложению 1;</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б) копии правоустанавливающих документов на жилое помещение, право на которое не зарегистрировано в </w:t>
      </w:r>
      <w:r w:rsidRPr="006F4A3F">
        <w:rPr>
          <w:rFonts w:ascii="Times New Roman" w:hAnsi="Times New Roman" w:cs="Times New Roman"/>
          <w:sz w:val="28"/>
          <w:szCs w:val="28"/>
          <w:shd w:val="clear" w:color="auto" w:fill="FFFFFF"/>
        </w:rPr>
        <w:t> </w:t>
      </w:r>
      <w:hyperlink r:id="rId9" w:history="1">
        <w:r w:rsidRPr="006F4A3F">
          <w:rPr>
            <w:rStyle w:val="af3"/>
            <w:rFonts w:ascii="Times New Roman" w:hAnsi="Times New Roman" w:cs="Times New Roman"/>
            <w:color w:val="auto"/>
            <w:sz w:val="28"/>
            <w:szCs w:val="28"/>
            <w:u w:val="none"/>
            <w:shd w:val="clear" w:color="auto" w:fill="FFFFFF"/>
          </w:rPr>
          <w:t>Едином государственном реестре недвижимости</w:t>
        </w:r>
      </w:hyperlink>
      <w:r w:rsidRPr="006F4A3F">
        <w:rPr>
          <w:rFonts w:ascii="Times New Roman" w:hAnsi="Times New Roman" w:cs="Times New Roman"/>
          <w:sz w:val="28"/>
          <w:szCs w:val="28"/>
          <w:lang w:eastAsia="ru-RU"/>
        </w:rPr>
        <w:t>;</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10"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д) заявления, письма, жалобы граждан на неудовлетворительные условия проживания - по усмотрению заявителя.</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2.6.3.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административного регламента.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r w:rsidRPr="006F4A3F">
        <w:rPr>
          <w:rFonts w:ascii="Times New Roman" w:hAnsi="Times New Roman" w:cs="Times New Roman"/>
          <w:spacing w:val="-8"/>
          <w:sz w:val="28"/>
          <w:szCs w:val="28"/>
          <w:lang w:eastAsia="ru-RU"/>
        </w:rPr>
        <w:tab/>
      </w:r>
      <w:r w:rsidRPr="006F4A3F">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а) сведения из </w:t>
      </w:r>
      <w:r w:rsidRPr="006F4A3F">
        <w:rPr>
          <w:rFonts w:ascii="Times New Roman" w:hAnsi="Times New Roman" w:cs="Times New Roman"/>
          <w:sz w:val="28"/>
          <w:szCs w:val="28"/>
          <w:shd w:val="clear" w:color="auto" w:fill="FFFFFF"/>
        </w:rPr>
        <w:t> </w:t>
      </w:r>
      <w:hyperlink r:id="rId11" w:history="1">
        <w:r w:rsidRPr="006F4A3F">
          <w:rPr>
            <w:rStyle w:val="af3"/>
            <w:rFonts w:ascii="Times New Roman" w:hAnsi="Times New Roman" w:cs="Times New Roman"/>
            <w:color w:val="auto"/>
            <w:sz w:val="28"/>
            <w:szCs w:val="28"/>
            <w:u w:val="none"/>
            <w:shd w:val="clear" w:color="auto" w:fill="FFFFFF"/>
          </w:rPr>
          <w:t>Единого государственного реестра недвижимости</w:t>
        </w:r>
      </w:hyperlink>
      <w:r w:rsidRPr="006F4A3F">
        <w:rPr>
          <w:rFonts w:ascii="Times New Roman" w:hAnsi="Times New Roman" w:cs="Times New Roman"/>
          <w:sz w:val="28"/>
          <w:szCs w:val="28"/>
        </w:rPr>
        <w:t xml:space="preserve"> о правах на жилое помещение;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б) технический паспорт жилого помещения, а для нежилых помещений - технический план;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в) </w:t>
      </w:r>
      <w:r w:rsidRPr="006F4A3F">
        <w:rPr>
          <w:rFonts w:ascii="Times New Roman" w:hAnsi="Times New Roman" w:cs="Times New Roman"/>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2"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(Постановление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Заявитель вправе по собственной инициативе представить вышеназванные документы.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
    <w:p w:rsidR="00CB305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2.8.Указание на запрет требовать от заявителя</w:t>
      </w:r>
    </w:p>
    <w:p w:rsidR="0065742F" w:rsidRPr="006F4A3F" w:rsidRDefault="0065742F"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B3057" w:rsidRPr="006F4A3F" w:rsidRDefault="00CB3057" w:rsidP="006F4A3F">
      <w:pPr>
        <w:widowControl w:val="0"/>
        <w:suppressAutoHyphens/>
        <w:spacing w:after="0" w:line="240" w:lineRule="auto"/>
        <w:ind w:firstLine="704"/>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6F4A3F">
        <w:rPr>
          <w:rFonts w:ascii="Times New Roman" w:hAnsi="Times New Roman" w:cs="Times New Roman"/>
          <w:sz w:val="28"/>
          <w:szCs w:val="28"/>
          <w:lang w:eastAsia="ar-SA"/>
        </w:rPr>
        <w:t xml:space="preserve"> муниципальной</w:t>
      </w:r>
      <w:r w:rsidRPr="006F4A3F">
        <w:rPr>
          <w:rFonts w:ascii="Times New Roman" w:hAnsi="Times New Roman" w:cs="Times New Roman"/>
          <w:sz w:val="28"/>
          <w:szCs w:val="28"/>
          <w:lang w:eastAsia="zh-CN"/>
        </w:rPr>
        <w:t xml:space="preserve"> услуги;</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r w:rsidRPr="006F4A3F">
        <w:rPr>
          <w:rFonts w:ascii="Times New Roman" w:hAnsi="Times New Roman" w:cs="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6F4A3F">
        <w:rPr>
          <w:rFonts w:ascii="Times New Roman" w:hAnsi="Times New Roman" w:cs="Times New Roman"/>
          <w:sz w:val="28"/>
          <w:szCs w:val="28"/>
          <w:lang w:eastAsia="zh-CN"/>
        </w:rPr>
        <w:lastRenderedPageBreak/>
        <w:t>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№210-ФЗ» «Об организации предоставления государственных и муниципальных услуг».</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случае непредставления заявителем документов, изложенных в пункте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5742F" w:rsidRPr="006F4A3F" w:rsidRDefault="0065742F"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5A254F" w:rsidRPr="005A254F" w:rsidRDefault="005A254F" w:rsidP="005A2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254F">
        <w:rPr>
          <w:rFonts w:ascii="Times New Roman" w:hAnsi="Times New Roman" w:cs="Times New Roman"/>
          <w:sz w:val="28"/>
          <w:szCs w:val="28"/>
        </w:rPr>
        <w:t>Для предоставления муниципальной услуги необходимо оказание следующих услуг:</w:t>
      </w:r>
    </w:p>
    <w:p w:rsidR="005A254F" w:rsidRPr="005A254F" w:rsidRDefault="005A254F" w:rsidP="005A2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254F">
        <w:rPr>
          <w:rFonts w:ascii="Times New Roman" w:hAnsi="Times New Roman" w:cs="Times New Roman"/>
          <w:sz w:val="28"/>
          <w:szCs w:val="28"/>
        </w:rPr>
        <w:t>-технический учет и техническая инвентаризация объектов капитального строительства;</w:t>
      </w:r>
    </w:p>
    <w:p w:rsidR="005A254F" w:rsidRPr="005A254F" w:rsidRDefault="005A254F" w:rsidP="005A2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254F">
        <w:rPr>
          <w:rFonts w:ascii="Times New Roman" w:hAnsi="Times New Roman" w:cs="Times New Roman"/>
          <w:sz w:val="28"/>
          <w:szCs w:val="28"/>
        </w:rPr>
        <w:t>- Изготовление проектной, проектно-сметной документации, проектных решений, эскизных проектов, расчетов, исполнение топографической съемки, проведение обследования.</w:t>
      </w:r>
    </w:p>
    <w:p w:rsidR="00CB3057" w:rsidRPr="006F4A3F" w:rsidRDefault="00CB3057" w:rsidP="005A254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2.13.</w:t>
      </w:r>
      <w:r w:rsidRPr="006F4A3F">
        <w:rPr>
          <w:rFonts w:ascii="Times New Roman" w:hAnsi="Times New Roman" w:cs="Times New Roman"/>
          <w:sz w:val="28"/>
          <w:szCs w:val="28"/>
          <w:lang w:eastAsia="ru-RU"/>
        </w:rPr>
        <w:t xml:space="preserve"> </w:t>
      </w:r>
      <w:r w:rsidRPr="006F4A3F">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5A254F" w:rsidRPr="005A254F" w:rsidRDefault="005A254F" w:rsidP="005A25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254F">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Федерации.</w:t>
      </w:r>
    </w:p>
    <w:p w:rsidR="005A254F" w:rsidRPr="005A254F" w:rsidRDefault="005A254F" w:rsidP="005A254F">
      <w:pPr>
        <w:spacing w:after="0" w:line="240" w:lineRule="auto"/>
        <w:jc w:val="both"/>
        <w:rPr>
          <w:rFonts w:ascii="Times New Roman" w:hAnsi="Times New Roman" w:cs="Times New Roman"/>
          <w:sz w:val="28"/>
          <w:szCs w:val="28"/>
        </w:rPr>
      </w:pPr>
      <w:r w:rsidRPr="005A254F">
        <w:rPr>
          <w:rFonts w:ascii="Times New Roman" w:hAnsi="Times New Roman" w:cs="Times New Roman"/>
          <w:sz w:val="28"/>
          <w:szCs w:val="28"/>
        </w:rPr>
        <w:tab/>
        <w:t xml:space="preserve">Заявитель несет расходы связанные с техническим учетом и технической инвентаризацией объектов капитального строительства, в соответствии  с прейскурантом цен, установленных органом технической инвентаризации. </w:t>
      </w:r>
    </w:p>
    <w:p w:rsidR="00CB3057" w:rsidRPr="006F4A3F" w:rsidRDefault="00CB3057" w:rsidP="005A254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tabs>
          <w:tab w:val="left" w:pos="2385"/>
        </w:tab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проверяет документы согласно представленной описи;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lastRenderedPageBreak/>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B3057" w:rsidRPr="006F4A3F" w:rsidRDefault="00CB3057" w:rsidP="006F4A3F">
      <w:pPr>
        <w:autoSpaceDE w:val="0"/>
        <w:autoSpaceDN w:val="0"/>
        <w:adjustRightInd w:val="0"/>
        <w:spacing w:after="0" w:line="240" w:lineRule="auto"/>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2.16.3. Обеспечение доступности для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возможность беспрепятственного входа в помещение  и выхода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допуск в помещение сурдопереводчика и тифлосурдопереводчика;</w:t>
      </w:r>
    </w:p>
    <w:p w:rsidR="00CB3057" w:rsidRPr="006F4A3F" w:rsidRDefault="00CB3057" w:rsidP="006F4A3F">
      <w:pPr>
        <w:tabs>
          <w:tab w:val="left" w:pos="709"/>
        </w:tabs>
        <w:suppressAutoHyphen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B3057" w:rsidRPr="006F4A3F" w:rsidRDefault="00CB3057" w:rsidP="005A254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Показатели доступности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расположенность органов, предоставляющих </w:t>
      </w:r>
      <w:r w:rsidRPr="006F4A3F">
        <w:rPr>
          <w:rFonts w:ascii="Times New Roman" w:hAnsi="Times New Roman" w:cs="Times New Roman"/>
          <w:b/>
          <w:bCs/>
          <w:sz w:val="28"/>
          <w:szCs w:val="28"/>
        </w:rPr>
        <w:t>муниципальную</w:t>
      </w:r>
      <w:r w:rsidRPr="006F4A3F">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Показатели качества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полнота и актуальность информации о порядке предоставления </w:t>
      </w:r>
      <w:r w:rsidRPr="006F4A3F">
        <w:rPr>
          <w:rFonts w:ascii="Times New Roman" w:hAnsi="Times New Roman" w:cs="Times New Roman"/>
          <w:sz w:val="28"/>
          <w:szCs w:val="28"/>
        </w:rPr>
        <w:lastRenderedPageBreak/>
        <w:t>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очередей при приеме и выдаче документов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возможности получения муниципальной услуги в электронном виде;</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CB3057" w:rsidRPr="006F4A3F" w:rsidRDefault="00CB3057" w:rsidP="006F4A3F">
      <w:pPr>
        <w:spacing w:after="0" w:line="240" w:lineRule="auto"/>
        <w:jc w:val="both"/>
        <w:rPr>
          <w:rFonts w:ascii="Times New Roman" w:eastAsia="Arial Unicode MS" w:hAnsi="Times New Roman" w:cs="Times New Roman"/>
          <w:sz w:val="28"/>
          <w:szCs w:val="28"/>
          <w:lang w:eastAsia="hi-IN" w:bidi="hi-IN"/>
        </w:rPr>
      </w:pPr>
      <w:r w:rsidRPr="006F4A3F">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CB3057" w:rsidRPr="006F4A3F" w:rsidRDefault="00CB3057" w:rsidP="006F4A3F">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lang w:eastAsia="hi-IN" w:bidi="hi-IN"/>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CB3057"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форме</w:t>
      </w:r>
    </w:p>
    <w:p w:rsidR="005A254F" w:rsidRPr="006F4A3F" w:rsidRDefault="005A254F"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6F4A3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w:t>
      </w:r>
      <w:r w:rsidRPr="006F4A3F">
        <w:rPr>
          <w:rFonts w:ascii="Times New Roman" w:hAnsi="Times New Roman" w:cs="Times New Roman"/>
          <w:b/>
          <w:bCs/>
          <w:sz w:val="28"/>
          <w:szCs w:val="28"/>
          <w:lang w:eastAsia="ru-RU"/>
        </w:rPr>
        <w:t xml:space="preserve">.18.2. Особенности предоставления муниципальной услуги в электронной форме                                    </w:t>
      </w:r>
    </w:p>
    <w:bookmarkEnd w:id="1"/>
    <w:bookmarkEnd w:id="2"/>
    <w:bookmarkEnd w:id="3"/>
    <w:p w:rsidR="00CB3057" w:rsidRPr="006F4A3F" w:rsidRDefault="00CB3057" w:rsidP="006F4A3F">
      <w:pPr>
        <w:pStyle w:val="aff2"/>
        <w:spacing w:after="0" w:line="240" w:lineRule="auto"/>
        <w:ind w:firstLine="709"/>
        <w:jc w:val="both"/>
        <w:rPr>
          <w:rFonts w:ascii="Times New Roman" w:hAnsi="Times New Roman" w:cs="Times New Roman"/>
          <w:color w:val="auto"/>
          <w:sz w:val="28"/>
          <w:szCs w:val="28"/>
        </w:rPr>
      </w:pPr>
      <w:r w:rsidRPr="006F4A3F">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val="en-US" w:eastAsia="ru-RU"/>
        </w:rPr>
        <w:t>III</w:t>
      </w:r>
      <w:r w:rsidRPr="006F4A3F">
        <w:rPr>
          <w:rFonts w:ascii="Times New Roman" w:hAnsi="Times New Roman" w:cs="Times New Roman"/>
          <w:b/>
          <w:bCs/>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w:t>
      </w:r>
      <w:r w:rsidRPr="006F4A3F">
        <w:rPr>
          <w:rFonts w:ascii="Times New Roman" w:hAnsi="Times New Roman" w:cs="Times New Roman"/>
          <w:b/>
          <w:bCs/>
          <w:sz w:val="28"/>
          <w:szCs w:val="28"/>
          <w:lang w:eastAsia="ru-RU"/>
        </w:rPr>
        <w:lastRenderedPageBreak/>
        <w:t>выполнения административных процедур в многофункциональных центрах</w:t>
      </w:r>
    </w:p>
    <w:p w:rsidR="00CB3057" w:rsidRPr="006F4A3F" w:rsidRDefault="00CB3057" w:rsidP="006F4A3F">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Предоставление муниципальной услуги включает в себя следующие административные процедуры:</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 оценка Комиссией пригодности (непригодности) жилых помещений для постоянного проживания;</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5) выдача результата предоставления услуги заявителю.</w:t>
      </w:r>
    </w:p>
    <w:p w:rsidR="00CB3057" w:rsidRPr="006F4A3F" w:rsidRDefault="009541EB" w:rsidP="006F4A3F">
      <w:pPr>
        <w:pStyle w:val="ConsPlusNormal"/>
        <w:ind w:firstLine="540"/>
        <w:jc w:val="both"/>
        <w:rPr>
          <w:rFonts w:ascii="Times New Roman" w:hAnsi="Times New Roman"/>
          <w:sz w:val="28"/>
          <w:szCs w:val="28"/>
        </w:rPr>
      </w:pPr>
      <w:hyperlink w:anchor="P612" w:history="1">
        <w:r w:rsidR="00CB3057" w:rsidRPr="006F4A3F">
          <w:rPr>
            <w:rFonts w:ascii="Times New Roman" w:hAnsi="Times New Roman"/>
            <w:sz w:val="28"/>
            <w:szCs w:val="28"/>
          </w:rPr>
          <w:t>Блок-схема</w:t>
        </w:r>
      </w:hyperlink>
      <w:r w:rsidR="00CB3057" w:rsidRPr="006F4A3F">
        <w:rPr>
          <w:rFonts w:ascii="Times New Roman" w:hAnsi="Times New Roman"/>
          <w:sz w:val="28"/>
          <w:szCs w:val="28"/>
        </w:rPr>
        <w:t xml:space="preserve"> предоставления муниципальной услуги приведена в Приложении  2 к Административному регламенту.</w:t>
      </w:r>
    </w:p>
    <w:p w:rsidR="00CB3057" w:rsidRPr="006F4A3F" w:rsidRDefault="00CB3057" w:rsidP="006F4A3F">
      <w:pPr>
        <w:pStyle w:val="ConsPlusNormal"/>
        <w:ind w:firstLine="540"/>
        <w:jc w:val="both"/>
        <w:rPr>
          <w:rFonts w:ascii="Times New Roman" w:hAnsi="Times New Roman"/>
          <w:sz w:val="28"/>
          <w:szCs w:val="28"/>
        </w:rPr>
      </w:pPr>
    </w:p>
    <w:p w:rsidR="00CB3057" w:rsidRPr="006F4A3F" w:rsidRDefault="00CB3057" w:rsidP="006F4A3F">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3.1.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b/>
          <w:bCs/>
          <w:sz w:val="28"/>
          <w:szCs w:val="28"/>
        </w:rPr>
      </w:pP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3.1.2. При получении заявления ответственный   исполнитель  Администрации или МФЦ: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проверяет правильность оформления заявления;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заполняет расписку о приеме (регистрации) заявления заявителя;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4) вносит запись о приеме заявления в Журнал регистрации заявлений.  </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3.1.3. 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3.1.4.   Срок выполнения административной процедуры - 1 рабочий день.</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3.1.6. Результатом исполнения данной административной процедуры является прием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3.1.7.  Способом фиксации  результата является регистрация заявления в журнале регистрации заявлений.</w:t>
      </w:r>
    </w:p>
    <w:p w:rsidR="00CB3057" w:rsidRPr="006F4A3F" w:rsidRDefault="00CB3057" w:rsidP="006F4A3F">
      <w:pPr>
        <w:pStyle w:val="ConsPlusNormal"/>
        <w:ind w:firstLine="540"/>
        <w:jc w:val="both"/>
        <w:rPr>
          <w:rFonts w:ascii="Times New Roman" w:hAnsi="Times New Roman"/>
          <w:b/>
          <w:bCs/>
          <w:sz w:val="28"/>
          <w:szCs w:val="28"/>
        </w:rPr>
      </w:pPr>
    </w:p>
    <w:p w:rsidR="00CB3057" w:rsidRPr="006F4A3F" w:rsidRDefault="00CB3057" w:rsidP="006F4A3F">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b/>
          <w:bCs/>
          <w:sz w:val="28"/>
          <w:szCs w:val="28"/>
        </w:rPr>
      </w:pP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CB3057" w:rsidRPr="006F4A3F" w:rsidRDefault="00CB3057" w:rsidP="006F4A3F">
      <w:pPr>
        <w:pStyle w:val="ConsPlusNormal"/>
        <w:ind w:firstLine="539"/>
        <w:jc w:val="both"/>
        <w:rPr>
          <w:rFonts w:ascii="Times New Roman" w:hAnsi="Times New Roman"/>
          <w:sz w:val="28"/>
          <w:szCs w:val="28"/>
        </w:rPr>
      </w:pPr>
      <w:r w:rsidRPr="006F4A3F">
        <w:rPr>
          <w:rFonts w:ascii="Times New Roman" w:hAnsi="Times New Roman"/>
          <w:sz w:val="28"/>
          <w:szCs w:val="28"/>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3" w:history="1">
        <w:r w:rsidRPr="006F4A3F">
          <w:rPr>
            <w:rFonts w:ascii="Times New Roman" w:hAnsi="Times New Roman" w:cs="Times New Roman"/>
            <w:sz w:val="28"/>
            <w:szCs w:val="28"/>
          </w:rPr>
          <w:t>законодательства</w:t>
        </w:r>
      </w:hyperlink>
      <w:r w:rsidRPr="006F4A3F">
        <w:rPr>
          <w:rFonts w:ascii="Times New Roman" w:hAnsi="Times New Roman" w:cs="Times New Roman"/>
          <w:sz w:val="28"/>
          <w:szCs w:val="28"/>
        </w:rPr>
        <w:t xml:space="preserve"> Российской Федерации о защите персональных данных.</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3.2.5.  Ответ на межведомственный запрос  регистрируется в установленном порядке.</w:t>
      </w:r>
      <w:r w:rsidRPr="006F4A3F">
        <w:rPr>
          <w:rFonts w:ascii="Times New Roman" w:hAnsi="Times New Roman" w:cs="Times New Roman"/>
          <w:sz w:val="28"/>
          <w:szCs w:val="28"/>
        </w:rPr>
        <w:tab/>
        <w:t xml:space="preserve"> 3.2.6. Ответственный исполнитель приобщает ответ, полученный по межведомственному запросу к документам, представленным заявителем.</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CB3057" w:rsidRPr="006F4A3F" w:rsidRDefault="00CB3057" w:rsidP="006F4A3F">
      <w:pPr>
        <w:pStyle w:val="ConsPlusNormal"/>
        <w:ind w:firstLine="540"/>
        <w:jc w:val="both"/>
        <w:rPr>
          <w:rFonts w:ascii="Times New Roman" w:hAnsi="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rPr>
        <w:t xml:space="preserve">3.3. Оценка Комиссией </w:t>
      </w:r>
      <w:r w:rsidRPr="006F4A3F">
        <w:rPr>
          <w:rFonts w:ascii="Times New Roman" w:hAnsi="Times New Roman" w:cs="Times New Roman"/>
          <w:b/>
          <w:bCs/>
          <w:sz w:val="28"/>
          <w:szCs w:val="28"/>
          <w:lang w:eastAsia="ru-RU"/>
        </w:rPr>
        <w:t>пригодности (непригодности) жилых помещений для постоянного проживания</w:t>
      </w:r>
    </w:p>
    <w:p w:rsidR="00CB3057" w:rsidRPr="006F4A3F" w:rsidRDefault="00CB3057" w:rsidP="006F4A3F">
      <w:pPr>
        <w:pStyle w:val="ConsPlusNormal"/>
        <w:ind w:firstLine="540"/>
        <w:jc w:val="both"/>
        <w:rPr>
          <w:rFonts w:ascii="Times New Roman" w:hAnsi="Times New Roman"/>
          <w:b/>
          <w:bCs/>
          <w:sz w:val="28"/>
          <w:szCs w:val="28"/>
        </w:rPr>
      </w:pP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3.3.1. Основанием для начала административной процедуры является наличие полного документов, указанных в пунктах 2.6.1, 2.7.  настоящего Административного регламента.</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3.3.2 Должностными лицами, ответственными за выполнение административной процедуры, являются  члены Комиссии.</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3.3.4 </w:t>
      </w:r>
      <w:r w:rsidRPr="006F4A3F">
        <w:rPr>
          <w:rFonts w:ascii="Times New Roman" w:hAnsi="Times New Roman" w:cs="Times New Roman"/>
          <w:sz w:val="28"/>
          <w:szCs w:val="28"/>
          <w:lang w:eastAsia="ru-RU"/>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выявлении оснований для признания помещения непригодным для проживания.</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(Приложение 3).</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3.3.6. Максимальный срок выполнения административной процедуры не может превышать 30 календарных дней с даты регистрация заявления.</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3.3.7.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 3.3.8. Результат административной процедуры  - заключение комиссии о признании в установленном порядке жилого помещения жилищного фонда </w:t>
      </w:r>
      <w:r w:rsidRPr="006F4A3F">
        <w:rPr>
          <w:rFonts w:ascii="Times New Roman" w:eastAsia="Batang" w:hAnsi="Times New Roman"/>
          <w:sz w:val="28"/>
          <w:szCs w:val="28"/>
          <w:lang w:eastAsia="ko-KR"/>
        </w:rPr>
        <w:t xml:space="preserve">пригодным (непригодным) </w:t>
      </w:r>
      <w:r w:rsidRPr="006F4A3F">
        <w:rPr>
          <w:rFonts w:ascii="Times New Roman" w:hAnsi="Times New Roman"/>
          <w:sz w:val="28"/>
          <w:szCs w:val="28"/>
        </w:rPr>
        <w:t xml:space="preserve"> для проживания.</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3.3.9. Способом фиксации результата административной процедуры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sz w:val="28"/>
          <w:szCs w:val="28"/>
        </w:rPr>
      </w:pPr>
    </w:p>
    <w:p w:rsidR="00CB3057" w:rsidRPr="006F4A3F" w:rsidRDefault="00CB3057" w:rsidP="006F4A3F">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3.4.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b/>
          <w:bCs/>
          <w:sz w:val="28"/>
          <w:szCs w:val="28"/>
        </w:rPr>
      </w:pP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жилого помещения жилищного фонда </w:t>
      </w:r>
      <w:r w:rsidRPr="006F4A3F">
        <w:rPr>
          <w:rFonts w:ascii="Times New Roman" w:hAnsi="Times New Roman"/>
          <w:sz w:val="28"/>
          <w:szCs w:val="28"/>
        </w:rPr>
        <w:lastRenderedPageBreak/>
        <w:t>пригодным (непригодным) для проживания и пер</w:t>
      </w:r>
      <w:r w:rsidR="00417FD8">
        <w:rPr>
          <w:rFonts w:ascii="Times New Roman" w:hAnsi="Times New Roman"/>
          <w:sz w:val="28"/>
          <w:szCs w:val="28"/>
        </w:rPr>
        <w:t>едает его на подпись Главе город</w:t>
      </w:r>
      <w:r w:rsidRPr="006F4A3F">
        <w:rPr>
          <w:rFonts w:ascii="Times New Roman" w:hAnsi="Times New Roman"/>
          <w:sz w:val="28"/>
          <w:szCs w:val="28"/>
        </w:rPr>
        <w:t>а.</w:t>
      </w: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 3.4.3. Максимальный срок выполнения  административной процедуры-  5  рабочих дней.</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CB3057"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3.4.6.    Способом фиксации результата выполнения  административной процедуры является решения  о признании в установленном порядке жилого помещения жилищного фонда пригодным (непригодным) для про</w:t>
      </w:r>
      <w:r w:rsidR="005A254F">
        <w:rPr>
          <w:rFonts w:ascii="Times New Roman" w:hAnsi="Times New Roman" w:cs="Times New Roman"/>
          <w:sz w:val="28"/>
          <w:szCs w:val="28"/>
        </w:rPr>
        <w:t>живания в журнале регистрации.</w:t>
      </w:r>
    </w:p>
    <w:p w:rsidR="005A254F" w:rsidRPr="006F4A3F" w:rsidRDefault="005A254F" w:rsidP="006F4A3F">
      <w:pPr>
        <w:spacing w:after="0" w:line="240" w:lineRule="auto"/>
        <w:ind w:firstLine="357"/>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3.5. Выдача результата предоставления услуги заявителю.</w:t>
      </w:r>
    </w:p>
    <w:p w:rsidR="00CB3057" w:rsidRPr="006F4A3F" w:rsidRDefault="00CB3057" w:rsidP="006F4A3F">
      <w:pPr>
        <w:pStyle w:val="ConsPlusNormal"/>
        <w:ind w:firstLine="540"/>
        <w:jc w:val="both"/>
        <w:rPr>
          <w:rFonts w:ascii="Times New Roman" w:hAnsi="Times New Roman"/>
          <w:sz w:val="28"/>
          <w:szCs w:val="28"/>
        </w:rPr>
      </w:pPr>
    </w:p>
    <w:p w:rsidR="00CB3057" w:rsidRPr="006F4A3F" w:rsidRDefault="00CB3057" w:rsidP="006F4A3F">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3.5.1. Основанием начала административной процедуры является наличие решения о признании жилого помещения </w:t>
      </w:r>
      <w:r w:rsidRPr="006F4A3F">
        <w:rPr>
          <w:rFonts w:ascii="Times New Roman" w:eastAsia="Batang" w:hAnsi="Times New Roman"/>
          <w:sz w:val="28"/>
          <w:szCs w:val="28"/>
          <w:lang w:eastAsia="ko-KR"/>
        </w:rPr>
        <w:t xml:space="preserve">пригодным (непригодным) </w:t>
      </w:r>
      <w:r w:rsidRPr="006F4A3F">
        <w:rPr>
          <w:rFonts w:ascii="Times New Roman" w:hAnsi="Times New Roman"/>
          <w:sz w:val="28"/>
          <w:szCs w:val="28"/>
        </w:rPr>
        <w:t xml:space="preserve">  для проживания.</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zh-CN"/>
        </w:rPr>
        <w:t xml:space="preserve">    </w:t>
      </w:r>
      <w:r w:rsidRPr="006F4A3F">
        <w:rPr>
          <w:rFonts w:ascii="Times New Roman" w:hAnsi="Times New Roman" w:cs="Times New Roman"/>
          <w:sz w:val="28"/>
          <w:szCs w:val="28"/>
          <w:lang w:eastAsia="zh-CN"/>
        </w:rPr>
        <w:tab/>
      </w:r>
      <w:r w:rsidRPr="006F4A3F">
        <w:rPr>
          <w:rFonts w:ascii="Times New Roman" w:hAnsi="Times New Roman" w:cs="Times New Roman"/>
          <w:sz w:val="28"/>
          <w:szCs w:val="28"/>
        </w:rPr>
        <w:t xml:space="preserve"> 3.5.2. Ответственный исполнитель в</w:t>
      </w:r>
      <w:r w:rsidRPr="006F4A3F">
        <w:rPr>
          <w:rFonts w:ascii="Times New Roman" w:hAnsi="Times New Roman" w:cs="Times New Roman"/>
          <w:sz w:val="28"/>
          <w:szCs w:val="28"/>
          <w:lang w:eastAsia="ru-RU"/>
        </w:rPr>
        <w:t xml:space="preserve">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zh-CN"/>
        </w:rPr>
      </w:pPr>
      <w:r w:rsidRPr="006F4A3F">
        <w:rPr>
          <w:rFonts w:ascii="Times New Roman" w:hAnsi="Times New Roman" w:cs="Times New Roman"/>
          <w:sz w:val="28"/>
          <w:szCs w:val="28"/>
          <w:lang w:eastAsia="zh-CN"/>
        </w:rPr>
        <w:tab/>
        <w:t>3.5.3.В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ar-SA"/>
        </w:rPr>
        <w:tab/>
        <w:t xml:space="preserve">Ответственный работник МФЦ </w:t>
      </w:r>
      <w:r w:rsidRPr="006F4A3F">
        <w:rPr>
          <w:rFonts w:ascii="Times New Roman" w:hAnsi="Times New Roman" w:cs="Times New Roman"/>
          <w:sz w:val="28"/>
          <w:szCs w:val="28"/>
          <w:lang w:eastAsia="zh-CN"/>
        </w:rPr>
        <w:t xml:space="preserve">не позднее дня, следующего за днем поступления документов, </w:t>
      </w:r>
      <w:r w:rsidRPr="006F4A3F">
        <w:rPr>
          <w:rFonts w:ascii="Times New Roman" w:hAnsi="Times New Roman" w:cs="Times New Roman"/>
          <w:b/>
          <w:bCs/>
          <w:sz w:val="28"/>
          <w:szCs w:val="28"/>
          <w:lang w:eastAsia="ar-SA"/>
        </w:rPr>
        <w:t xml:space="preserve"> </w:t>
      </w:r>
      <w:r w:rsidRPr="006F4A3F">
        <w:rPr>
          <w:rFonts w:ascii="Times New Roman" w:hAnsi="Times New Roman" w:cs="Times New Roman"/>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B3057" w:rsidRPr="006F4A3F" w:rsidRDefault="00CB3057" w:rsidP="006F4A3F">
      <w:pPr>
        <w:spacing w:after="0" w:line="240" w:lineRule="auto"/>
        <w:ind w:firstLine="357"/>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3.5.4.  Критерий принятия решения – наличие </w:t>
      </w:r>
      <w:r w:rsidR="00417FD8">
        <w:rPr>
          <w:rFonts w:ascii="Times New Roman" w:hAnsi="Times New Roman" w:cs="Times New Roman"/>
          <w:sz w:val="28"/>
          <w:szCs w:val="28"/>
        </w:rPr>
        <w:t>распоряжения Администрации город</w:t>
      </w:r>
      <w:r w:rsidRPr="006F4A3F">
        <w:rPr>
          <w:rFonts w:ascii="Times New Roman" w:hAnsi="Times New Roman" w:cs="Times New Roman"/>
          <w:sz w:val="28"/>
          <w:szCs w:val="28"/>
        </w:rPr>
        <w:t xml:space="preserve">а  о признании в установленном порядке жилого помещения жилищного фонда пригодным (непригодным) для проживания и </w:t>
      </w:r>
      <w:r w:rsidRPr="006F4A3F">
        <w:rPr>
          <w:rFonts w:ascii="Times New Roman" w:hAnsi="Times New Roman" w:cs="Times New Roman"/>
          <w:sz w:val="28"/>
          <w:szCs w:val="28"/>
          <w:lang w:eastAsia="ru-RU"/>
        </w:rPr>
        <w:t>заключения Комиссии.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lang w:eastAsia="ru-RU"/>
        </w:rPr>
        <w:t xml:space="preserve">3.5.5. </w:t>
      </w:r>
      <w:r w:rsidRPr="006F4A3F">
        <w:rPr>
          <w:rFonts w:ascii="Times New Roman" w:hAnsi="Times New Roman" w:cs="Times New Roman"/>
          <w:sz w:val="28"/>
          <w:szCs w:val="28"/>
        </w:rPr>
        <w:t>Результатом выполнения административной процедуры является выдача заявителю результата муниципальной услуги.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lastRenderedPageBreak/>
        <w:t>3.5.6.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CB3057" w:rsidRDefault="00CB3057" w:rsidP="00DB50FF">
      <w:pPr>
        <w:widowControl w:val="0"/>
        <w:autoSpaceDE w:val="0"/>
        <w:autoSpaceDN w:val="0"/>
        <w:adjustRightInd w:val="0"/>
        <w:spacing w:after="0" w:line="240" w:lineRule="auto"/>
        <w:ind w:firstLine="704"/>
        <w:rPr>
          <w:rFonts w:ascii="Times New Roman" w:hAnsi="Times New Roman" w:cs="Times New Roman"/>
          <w:b/>
          <w:bCs/>
          <w:sz w:val="24"/>
          <w:szCs w:val="24"/>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IV. Формы  контроля за предоставлением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3057" w:rsidRPr="006F4A3F" w:rsidRDefault="005A254F"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города</w:t>
      </w:r>
      <w:r w:rsidR="00CB3057" w:rsidRPr="006F4A3F">
        <w:rPr>
          <w:rFonts w:ascii="Times New Roman" w:hAnsi="Times New Roman" w:cs="Times New Roman"/>
          <w:sz w:val="28"/>
          <w:szCs w:val="28"/>
        </w:rPr>
        <w:t>;</w:t>
      </w:r>
    </w:p>
    <w:p w:rsidR="00CB3057" w:rsidRPr="006F4A3F" w:rsidRDefault="005A254F"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города</w:t>
      </w:r>
      <w:r w:rsidR="00CB3057" w:rsidRPr="006F4A3F">
        <w:rPr>
          <w:rFonts w:ascii="Times New Roman" w:hAnsi="Times New Roman" w:cs="Times New Roman"/>
          <w:sz w:val="28"/>
          <w:szCs w:val="28"/>
        </w:rPr>
        <w:t>.</w:t>
      </w: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4.2.1. Контроль</w:t>
      </w:r>
      <w:r w:rsidRPr="006F4A3F">
        <w:rPr>
          <w:rFonts w:ascii="Times New Roman" w:hAnsi="Times New Roman" w:cs="Times New Roman"/>
          <w:b/>
          <w:bCs/>
          <w:sz w:val="28"/>
          <w:szCs w:val="28"/>
        </w:rPr>
        <w:t xml:space="preserve"> </w:t>
      </w:r>
      <w:r w:rsidRPr="006F4A3F">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w:t>
      </w:r>
      <w:r w:rsidR="00417FD8">
        <w:rPr>
          <w:rFonts w:ascii="Times New Roman" w:hAnsi="Times New Roman" w:cs="Times New Roman"/>
          <w:sz w:val="28"/>
          <w:szCs w:val="28"/>
        </w:rPr>
        <w:t xml:space="preserve"> услуги принимается главой город</w:t>
      </w:r>
      <w:r w:rsidRPr="006F4A3F">
        <w:rPr>
          <w:rFonts w:ascii="Times New Roman" w:hAnsi="Times New Roman" w:cs="Times New Roman"/>
          <w:sz w:val="28"/>
          <w:szCs w:val="28"/>
        </w:rPr>
        <w:t xml:space="preserve">а. </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w:t>
      </w:r>
      <w:r w:rsidRPr="006F4A3F">
        <w:rPr>
          <w:rFonts w:ascii="Times New Roman" w:hAnsi="Times New Roman" w:cs="Times New Roman"/>
          <w:sz w:val="28"/>
          <w:szCs w:val="28"/>
        </w:rPr>
        <w:lastRenderedPageBreak/>
        <w:t>решения или действия (бездействие) должностных лиц Администрации, принятые или осуществленные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4.3. Ответственность должностных лиц </w:t>
      </w:r>
      <w:r w:rsidRPr="006F4A3F">
        <w:rPr>
          <w:rFonts w:ascii="Times New Roman" w:hAnsi="Times New Roman" w:cs="Times New Roman"/>
          <w:b/>
          <w:bCs/>
          <w:kern w:val="2"/>
          <w:sz w:val="28"/>
          <w:szCs w:val="28"/>
          <w:lang w:eastAsia="zh-CN"/>
        </w:rPr>
        <w:t xml:space="preserve">органа местного самоуправления  </w:t>
      </w:r>
      <w:r w:rsidRPr="006F4A3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B3057" w:rsidRPr="006F4A3F" w:rsidRDefault="00CB3057" w:rsidP="006F4A3F">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3057" w:rsidRPr="006F4A3F" w:rsidRDefault="00CB3057" w:rsidP="006F4A3F">
      <w:pPr>
        <w:widowControl w:val="0"/>
        <w:autoSpaceDE w:val="0"/>
        <w:autoSpaceDN w:val="0"/>
        <w:spacing w:after="0" w:line="240" w:lineRule="auto"/>
        <w:ind w:firstLine="540"/>
        <w:jc w:val="both"/>
        <w:rPr>
          <w:rFonts w:ascii="Times New Roman" w:hAnsi="Times New Roman" w:cs="Times New Roman"/>
          <w:sz w:val="28"/>
          <w:szCs w:val="28"/>
        </w:rPr>
      </w:pP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B3057" w:rsidRPr="006F4A3F" w:rsidRDefault="00CB3057" w:rsidP="006F4A3F">
      <w:pPr>
        <w:shd w:val="clear" w:color="auto" w:fill="FFFFFF"/>
        <w:spacing w:after="0" w:line="240" w:lineRule="auto"/>
        <w:ind w:firstLine="284"/>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lang w:val="en-US"/>
        </w:rPr>
        <w:t>V</w:t>
      </w:r>
      <w:r w:rsidRPr="006F4A3F">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F4A3F">
        <w:rPr>
          <w:rFonts w:ascii="Times New Roman" w:hAnsi="Times New Roman" w:cs="Times New Roman"/>
          <w:b/>
          <w:bCs/>
          <w:sz w:val="28"/>
          <w:szCs w:val="28"/>
        </w:rPr>
        <w:t xml:space="preserve">5.1.  </w:t>
      </w:r>
      <w:r w:rsidRPr="006F4A3F">
        <w:rPr>
          <w:rFonts w:ascii="Times New Roman" w:hAnsi="Times New Roman" w:cs="Times New Roman"/>
          <w:b/>
          <w:bCs/>
          <w:kern w:val="2"/>
          <w:sz w:val="28"/>
          <w:szCs w:val="28"/>
          <w:lang w:eastAsia="zh-CN"/>
        </w:rPr>
        <w:t xml:space="preserve">Информация для заявителя о его праве подать жалобу </w:t>
      </w:r>
      <w:r w:rsidRPr="006F4A3F">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6F4A3F">
        <w:rPr>
          <w:rFonts w:ascii="Times New Roman" w:hAnsi="Times New Roman" w:cs="Times New Roman"/>
          <w:b/>
          <w:bCs/>
          <w:sz w:val="28"/>
          <w:szCs w:val="28"/>
        </w:rPr>
        <w:lastRenderedPageBreak/>
        <w:t xml:space="preserve">многофункционального центра, а также </w:t>
      </w:r>
      <w:r w:rsidRPr="006F4A3F">
        <w:rPr>
          <w:rFonts w:ascii="Times New Roman" w:hAnsi="Times New Roman" w:cs="Times New Roman"/>
          <w:b/>
          <w:bCs/>
          <w:kern w:val="2"/>
          <w:sz w:val="28"/>
          <w:szCs w:val="28"/>
          <w:lang w:eastAsia="zh-CN"/>
        </w:rPr>
        <w:t>иные организации привлекаемые</w:t>
      </w:r>
      <w:r w:rsidRPr="006F4A3F">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6F4A3F">
        <w:rPr>
          <w:rFonts w:ascii="Times New Roman" w:hAnsi="Times New Roman" w:cs="Times New Roman"/>
          <w:b/>
          <w:bCs/>
          <w:kern w:val="2"/>
          <w:sz w:val="28"/>
          <w:szCs w:val="28"/>
          <w:lang w:eastAsia="zh-CN"/>
        </w:rPr>
        <w:t xml:space="preserve"> </w:t>
      </w:r>
      <w:r w:rsidRPr="006F4A3F">
        <w:rPr>
          <w:rFonts w:ascii="Times New Roman" w:hAnsi="Times New Roman" w:cs="Times New Roman"/>
          <w:b/>
          <w:bCs/>
          <w:sz w:val="28"/>
          <w:szCs w:val="28"/>
        </w:rPr>
        <w:t xml:space="preserve"> или их работников </w:t>
      </w:r>
      <w:r w:rsidRPr="006F4A3F">
        <w:rPr>
          <w:rFonts w:ascii="Times New Roman" w:hAnsi="Times New Roman" w:cs="Times New Roman"/>
          <w:b/>
          <w:bCs/>
          <w:kern w:val="2"/>
          <w:sz w:val="28"/>
          <w:szCs w:val="28"/>
          <w:lang w:eastAsia="zh-CN"/>
        </w:rPr>
        <w:t>(далее - жалоба)</w:t>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t xml:space="preserve">Заявитель имеет право  подать жалобу на  </w:t>
      </w:r>
      <w:r w:rsidRPr="006F4A3F">
        <w:rPr>
          <w:rFonts w:ascii="Times New Roman" w:hAnsi="Times New Roman" w:cs="Times New Roman"/>
          <w:kern w:val="2"/>
          <w:sz w:val="28"/>
          <w:szCs w:val="28"/>
          <w:lang w:eastAsia="zh-CN"/>
        </w:rPr>
        <w:t xml:space="preserve">жалобу </w:t>
      </w:r>
      <w:r w:rsidRPr="006F4A3F">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6F4A3F">
        <w:rPr>
          <w:rFonts w:ascii="Times New Roman" w:hAnsi="Times New Roman" w:cs="Times New Roman"/>
          <w:kern w:val="2"/>
          <w:sz w:val="28"/>
          <w:szCs w:val="28"/>
          <w:lang w:eastAsia="zh-CN"/>
        </w:rPr>
        <w:t xml:space="preserve"> </w:t>
      </w:r>
      <w:r w:rsidRPr="006F4A3F">
        <w:rPr>
          <w:rFonts w:ascii="Times New Roman" w:hAnsi="Times New Roman" w:cs="Times New Roman"/>
          <w:sz w:val="28"/>
          <w:szCs w:val="28"/>
        </w:rPr>
        <w:t xml:space="preserve"> или их работников.</w:t>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5.2. Предмет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Заявитель может обратиться с жалобой, в том числе в следующих случаях: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w:t>
      </w:r>
      <w:r w:rsidRPr="005A254F">
        <w:rPr>
          <w:rFonts w:ascii="Times New Roman" w:hAnsi="Times New Roman" w:cs="Times New Roman"/>
          <w:sz w:val="28"/>
          <w:szCs w:val="28"/>
        </w:rPr>
        <w:t xml:space="preserve">в </w:t>
      </w:r>
      <w:hyperlink r:id="rId14" w:history="1">
        <w:r w:rsidRPr="005A254F">
          <w:rPr>
            <w:rStyle w:val="af3"/>
            <w:rFonts w:ascii="Times New Roman" w:hAnsi="Times New Roman" w:cs="Times New Roman"/>
            <w:color w:val="auto"/>
            <w:sz w:val="28"/>
            <w:szCs w:val="28"/>
            <w:u w:val="none"/>
          </w:rPr>
          <w:t>статье 15.1</w:t>
        </w:r>
      </w:hyperlink>
      <w:r w:rsidRPr="006F4A3F">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2) нарушение срока предоставления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3) требование у заявителя документов, не предусмотренных </w:t>
      </w:r>
      <w:r w:rsidRPr="006F4A3F">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F4A3F">
        <w:rPr>
          <w:rFonts w:ascii="Times New Roman" w:hAnsi="Times New Roman" w:cs="Times New Roman"/>
          <w:sz w:val="28"/>
          <w:szCs w:val="28"/>
        </w:rPr>
        <w:t>муниципальной</w:t>
      </w:r>
      <w:r w:rsidRPr="006F4A3F">
        <w:rPr>
          <w:rFonts w:ascii="Times New Roman" w:hAnsi="Times New Roman" w:cs="Times New Roman"/>
          <w:kern w:val="2"/>
          <w:sz w:val="28"/>
          <w:szCs w:val="28"/>
        </w:rPr>
        <w:t xml:space="preserve">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kern w:val="2"/>
          <w:sz w:val="28"/>
          <w:szCs w:val="28"/>
        </w:rPr>
        <w:t xml:space="preserve">4) </w:t>
      </w:r>
      <w:r w:rsidRPr="006F4A3F">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 xml:space="preserve">муниципальными правовыми актами  </w:t>
      </w:r>
      <w:r w:rsidRPr="006F4A3F">
        <w:rPr>
          <w:rFonts w:ascii="Times New Roman" w:hAnsi="Times New Roman" w:cs="Times New Roman"/>
          <w:sz w:val="28"/>
          <w:szCs w:val="28"/>
        </w:rPr>
        <w:t>для предоставления муниципальной, у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F4A3F">
        <w:rPr>
          <w:rFonts w:ascii="Times New Roman" w:hAnsi="Times New Roman" w:cs="Times New Roman"/>
          <w:sz w:val="28"/>
          <w:szCs w:val="28"/>
        </w:rPr>
        <w:lastRenderedPageBreak/>
        <w:t>Федерации, законами и иными нормативными правовыми актами Курской области, муниципальными правовыми актами.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В указанном случае досудебное (внесудебное) обжалование заявителем </w:t>
      </w:r>
      <w:r w:rsidRPr="006F4A3F">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может быть направлена в:</w:t>
      </w:r>
    </w:p>
    <w:p w:rsidR="00CB3057" w:rsidRPr="006F4A3F" w:rsidRDefault="005A254F" w:rsidP="006F4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города</w:t>
      </w:r>
      <w:r w:rsidR="00CB3057" w:rsidRPr="006F4A3F">
        <w:rPr>
          <w:rFonts w:ascii="Times New Roman" w:hAnsi="Times New Roman" w:cs="Times New Roman"/>
          <w:sz w:val="28"/>
          <w:szCs w:val="28"/>
        </w:rPr>
        <w:t xml:space="preserve">;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рассматривают:</w:t>
      </w:r>
    </w:p>
    <w:p w:rsidR="00CB3057" w:rsidRPr="006F4A3F" w:rsidRDefault="005A254F" w:rsidP="006F4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города</w:t>
      </w:r>
      <w:r w:rsidR="00CB3057" w:rsidRPr="006F4A3F">
        <w:rPr>
          <w:rFonts w:ascii="Times New Roman" w:hAnsi="Times New Roman" w:cs="Times New Roman"/>
          <w:sz w:val="28"/>
          <w:szCs w:val="28"/>
        </w:rPr>
        <w:t xml:space="preserve"> -  уполномоченное на рассмотрение жалоб должностное лицо;</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учредителя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привлекаемой организации.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5.4. Порядок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w:t>
      </w:r>
      <w:r w:rsidRPr="006F4A3F">
        <w:rPr>
          <w:rFonts w:ascii="Times New Roman" w:hAnsi="Times New Roman" w:cs="Times New Roman"/>
          <w:sz w:val="28"/>
          <w:szCs w:val="28"/>
        </w:rPr>
        <w:lastRenderedPageBreak/>
        <w:t xml:space="preserve">непосредственно Главой Администрации, предоставляющего муниципальную услугу.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5A254F">
          <w:rPr>
            <w:rStyle w:val="af3"/>
            <w:rFonts w:ascii="Times New Roman" w:hAnsi="Times New Roman" w:cs="Times New Roman"/>
            <w:color w:val="auto"/>
            <w:sz w:val="28"/>
            <w:szCs w:val="28"/>
            <w:u w:val="none"/>
          </w:rPr>
          <w:t>частью 2 статьи 6</w:t>
        </w:r>
      </w:hyperlink>
      <w:r w:rsidRPr="005A254F">
        <w:rPr>
          <w:rFonts w:ascii="Times New Roman" w:hAnsi="Times New Roman" w:cs="Times New Roman"/>
          <w:sz w:val="28"/>
          <w:szCs w:val="28"/>
        </w:rPr>
        <w:t xml:space="preserve"> </w:t>
      </w:r>
      <w:r w:rsidRPr="006F4A3F">
        <w:rPr>
          <w:rFonts w:ascii="Times New Roman" w:hAnsi="Times New Roman" w:cs="Times New Roman"/>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w:t>
      </w:r>
      <w:r w:rsidRPr="006F4A3F">
        <w:rPr>
          <w:rFonts w:ascii="Times New Roman" w:hAnsi="Times New Roman" w:cs="Times New Roman"/>
          <w:sz w:val="28"/>
          <w:szCs w:val="28"/>
        </w:rPr>
        <w:lastRenderedPageBreak/>
        <w:t>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Жалоба должна содержать:</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5.5. Сроки рассмотрения жалобы</w:t>
      </w:r>
    </w:p>
    <w:p w:rsidR="005A254F" w:rsidRPr="006F4A3F" w:rsidRDefault="005A254F"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5.7. Результат рассмотрения жалобы</w:t>
      </w:r>
    </w:p>
    <w:p w:rsidR="005A254F" w:rsidRPr="006F4A3F" w:rsidRDefault="005A254F"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F4A3F">
        <w:rPr>
          <w:rFonts w:ascii="Times New Roman" w:hAnsi="Times New Roman" w:cs="Times New Roman"/>
          <w:b/>
          <w:bCs/>
          <w:sz w:val="28"/>
          <w:szCs w:val="28"/>
        </w:rPr>
        <w:t>муниципальной</w:t>
      </w:r>
      <w:r w:rsidRPr="006F4A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в удовлетворении жалобы отказывается.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Администрация</w:t>
      </w:r>
      <w:r w:rsidRPr="006F4A3F">
        <w:rPr>
          <w:rFonts w:ascii="Times New Roman" w:hAnsi="Times New Roman" w:cs="Times New Roman"/>
          <w:sz w:val="28"/>
          <w:szCs w:val="28"/>
          <w:vertAlign w:val="subscript"/>
        </w:rPr>
        <w:t xml:space="preserve"> </w:t>
      </w:r>
      <w:r w:rsidRPr="006F4A3F">
        <w:rPr>
          <w:rFonts w:ascii="Times New Roman" w:hAnsi="Times New Roman" w:cs="Times New Roman"/>
          <w:kern w:val="2"/>
          <w:sz w:val="28"/>
          <w:szCs w:val="28"/>
        </w:rPr>
        <w:t>отказывает в удовлетворении жалобы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Администрация </w:t>
      </w:r>
      <w:r w:rsidRPr="006F4A3F">
        <w:rPr>
          <w:rFonts w:ascii="Times New Roman" w:hAnsi="Times New Roman" w:cs="Times New Roman"/>
          <w:sz w:val="28"/>
          <w:szCs w:val="28"/>
          <w:vertAlign w:val="subscript"/>
        </w:rPr>
        <w:t xml:space="preserve"> </w:t>
      </w:r>
      <w:r w:rsidRPr="006F4A3F">
        <w:rPr>
          <w:rFonts w:ascii="Times New Roman" w:hAnsi="Times New Roman" w:cs="Times New Roman"/>
          <w:kern w:val="2"/>
          <w:sz w:val="28"/>
          <w:szCs w:val="28"/>
        </w:rPr>
        <w:t>вправе оставить жалобу без ответа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F4A3F">
        <w:rPr>
          <w:rFonts w:ascii="Times New Roman" w:hAnsi="Times New Roman" w:cs="Times New Roman"/>
          <w:b/>
          <w:bCs/>
          <w:sz w:val="28"/>
          <w:szCs w:val="28"/>
        </w:rPr>
        <w:t>5.8. Порядок информирования заявителя о результатах рассмотрения жалобы</w:t>
      </w:r>
    </w:p>
    <w:p w:rsidR="005A254F" w:rsidRPr="006F4A3F" w:rsidRDefault="005A254F"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 позднее дня, следующего за днем принятия решения, указанного в </w:t>
      </w:r>
      <w:hyperlink r:id="rId16" w:anchor="Par24#Par24" w:history="1">
        <w:r w:rsidRPr="005A254F">
          <w:rPr>
            <w:rStyle w:val="af3"/>
            <w:rFonts w:ascii="Times New Roman" w:hAnsi="Times New Roman" w:cs="Times New Roman"/>
            <w:color w:val="auto"/>
            <w:sz w:val="28"/>
            <w:szCs w:val="28"/>
            <w:u w:val="none"/>
          </w:rPr>
          <w:t>пункте  5.7</w:t>
        </w:r>
      </w:hyperlink>
      <w:r w:rsidRPr="006F4A3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случае если жалоба была направлена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 xml:space="preserve"> ответ </w:t>
      </w:r>
      <w:r w:rsidRPr="006F4A3F">
        <w:rPr>
          <w:rFonts w:ascii="Times New Roman" w:hAnsi="Times New Roman" w:cs="Times New Roman"/>
          <w:kern w:val="2"/>
          <w:sz w:val="28"/>
          <w:szCs w:val="28"/>
        </w:rPr>
        <w:lastRenderedPageBreak/>
        <w:t xml:space="preserve">заявителю направляется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ответе по результатам рассмотрения жалобы указываются: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фамилия, имя, отчество (при наличии) или наименование заявителя;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г) основания для принятия решения по жалобе;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д) принятое по жалобе решение;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ж) сведения о порядке обжалования принятого по жалобе решения.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5.9. Порядок обжалования решения по жалобе</w:t>
      </w:r>
    </w:p>
    <w:p w:rsidR="00CB3057" w:rsidRPr="006F4A3F" w:rsidRDefault="00CB3057" w:rsidP="006F4A3F">
      <w:pPr>
        <w:widowControl w:val="0"/>
        <w:autoSpaceDE w:val="0"/>
        <w:autoSpaceDN w:val="0"/>
        <w:spacing w:after="0" w:line="240" w:lineRule="auto"/>
        <w:jc w:val="both"/>
        <w:rPr>
          <w:rFonts w:ascii="Times New Roman" w:hAnsi="Times New Roman" w:cs="Times New Roman"/>
          <w:b/>
          <w:bCs/>
          <w:kern w:val="2"/>
          <w:sz w:val="28"/>
          <w:szCs w:val="28"/>
        </w:rPr>
      </w:pP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w:t>
      </w:r>
      <w:r w:rsidRPr="005A254F">
        <w:rPr>
          <w:rFonts w:ascii="Times New Roman" w:hAnsi="Times New Roman" w:cs="Times New Roman"/>
          <w:kern w:val="2"/>
          <w:sz w:val="28"/>
          <w:szCs w:val="28"/>
        </w:rPr>
        <w:t xml:space="preserve">установленном </w:t>
      </w:r>
      <w:hyperlink r:id="rId17" w:history="1">
        <w:r w:rsidRPr="005A254F">
          <w:rPr>
            <w:rStyle w:val="af3"/>
            <w:rFonts w:ascii="Times New Roman" w:hAnsi="Times New Roman" w:cs="Times New Roman"/>
            <w:color w:val="auto"/>
            <w:kern w:val="2"/>
            <w:sz w:val="28"/>
            <w:szCs w:val="28"/>
            <w:u w:val="none"/>
          </w:rPr>
          <w:t>пунктом 5.</w:t>
        </w:r>
      </w:hyperlink>
      <w:r w:rsidRPr="005A254F">
        <w:rPr>
          <w:rFonts w:ascii="Times New Roman" w:hAnsi="Times New Roman" w:cs="Times New Roman"/>
          <w:kern w:val="2"/>
          <w:sz w:val="28"/>
          <w:szCs w:val="28"/>
        </w:rPr>
        <w:t>4</w:t>
      </w:r>
      <w:r w:rsidRPr="006F4A3F">
        <w:rPr>
          <w:rFonts w:ascii="Times New Roman" w:hAnsi="Times New Roman" w:cs="Times New Roman"/>
          <w:kern w:val="2"/>
          <w:sz w:val="28"/>
          <w:szCs w:val="28"/>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5.11. Способы информирования заявителей о порядке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Информирование  заявителей о порядке  </w:t>
      </w:r>
      <w:r w:rsidRPr="006F4A3F">
        <w:rPr>
          <w:rFonts w:ascii="Times New Roman" w:hAnsi="Times New Roman" w:cs="Times New Roman"/>
          <w:kern w:val="2"/>
          <w:sz w:val="28"/>
          <w:szCs w:val="28"/>
        </w:rPr>
        <w:t xml:space="preserve">подачи  и рассмотрения жалобы </w:t>
      </w:r>
      <w:r w:rsidRPr="006F4A3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6F4A3F">
        <w:rPr>
          <w:rFonts w:ascii="Times New Roman" w:hAnsi="Times New Roman" w:cs="Times New Roman"/>
          <w:kern w:val="2"/>
          <w:sz w:val="28"/>
          <w:szCs w:val="28"/>
        </w:rPr>
        <w:t>осуществляется, в том числе по телефону, электронной почте,  при личном приёме.</w:t>
      </w:r>
    </w:p>
    <w:p w:rsidR="005A254F" w:rsidRDefault="005A254F"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4A74F0" w:rsidRDefault="004A74F0"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5A254F" w:rsidRDefault="005A254F"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1</w:t>
      </w:r>
    </w:p>
    <w:p w:rsidR="00CB3057" w:rsidRPr="00882DED" w:rsidRDefault="00CB3057"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CB3057" w:rsidRDefault="00CB3057"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CB3057" w:rsidRPr="00FB0EB0" w:rsidRDefault="00CB3057" w:rsidP="004456F5">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Председателю межведомственной комиссии по признанию помещения жилым помещением, жилого помещения непригодным для проживания </w:t>
      </w:r>
    </w:p>
    <w:p w:rsidR="00CB3057" w:rsidRPr="00882DED" w:rsidRDefault="00CB3057"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____________________________________________________________________________</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t>(Ф.И.О.)</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от 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(Ф.И.О. заявителя, указать собственник, наниматель)</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(Ф.И.О. гражданина, паспортные данные)</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(адрес проживания и регистрации, контактный телефон)</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Заявление</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пригодн</w:t>
      </w:r>
      <w:r>
        <w:rPr>
          <w:rFonts w:ascii="Times New Roman" w:hAnsi="Times New Roman" w:cs="Times New Roman"/>
          <w:b/>
          <w:bCs/>
          <w:sz w:val="24"/>
          <w:szCs w:val="24"/>
          <w:lang w:eastAsia="ru-RU"/>
        </w:rPr>
        <w:t>ым (непригодным) для проживания</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r w:rsidRPr="00882DED">
        <w:rPr>
          <w:rFonts w:ascii="Times New Roman" w:hAnsi="Times New Roman" w:cs="Times New Roman"/>
          <w:b/>
          <w:bCs/>
          <w:sz w:val="24"/>
          <w:szCs w:val="24"/>
          <w:lang w:eastAsia="ru-RU"/>
        </w:rPr>
        <w:t xml:space="preserve">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Прошу Вас рассмотреть вопрос о признании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для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(ненужное зачеркнуть)</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 xml:space="preserve">проживания </w:t>
      </w:r>
      <w:r w:rsidRPr="00882DED">
        <w:rPr>
          <w:rFonts w:ascii="Times New Roman" w:hAnsi="Times New Roman" w:cs="Times New Roman"/>
          <w:sz w:val="24"/>
          <w:szCs w:val="24"/>
          <w:lang w:eastAsia="ru-RU"/>
        </w:rPr>
        <w:t>, расположенного по адресу:________________________________________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К заявлению прилагаю: </w:t>
      </w: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2. План жилого помещения с его техническим паспортом по состоянию на «_____»____________________________________________________________________</w:t>
      </w:r>
      <w:r w:rsidRPr="00FB0EB0">
        <w:rPr>
          <w:rFonts w:ascii="Times New Roman" w:hAnsi="Times New Roman" w:cs="Times New Roman"/>
          <w:sz w:val="24"/>
          <w:szCs w:val="24"/>
          <w:u w:val="single"/>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5. Дополнительные документы__________________________________________</w:t>
      </w:r>
    </w:p>
    <w:p w:rsidR="00CB3057" w:rsidRPr="00882DED" w:rsidRDefault="00CB3057"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_______________________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_______________________</w: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(дата)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lastRenderedPageBreak/>
        <w:tab/>
      </w:r>
      <w:r w:rsidRPr="00882DED">
        <w:rPr>
          <w:rFonts w:ascii="Times New Roman" w:hAnsi="Times New Roman" w:cs="Times New Roman"/>
          <w:sz w:val="24"/>
          <w:szCs w:val="24"/>
          <w:lang w:eastAsia="ru-RU"/>
        </w:rPr>
        <w:tab/>
      </w:r>
    </w:p>
    <w:p w:rsidR="00CB3057" w:rsidRPr="00FB0EB0" w:rsidRDefault="005A254F" w:rsidP="000C2648">
      <w:pPr>
        <w:pStyle w:val="ConsPlusNormal"/>
        <w:jc w:val="right"/>
        <w:rPr>
          <w:rFonts w:ascii="Times New Roman" w:hAnsi="Times New Roman"/>
        </w:rPr>
      </w:pPr>
      <w:r>
        <w:rPr>
          <w:rFonts w:ascii="Times New Roman" w:hAnsi="Times New Roman"/>
        </w:rPr>
        <w:t>Приложение N 2</w:t>
      </w:r>
    </w:p>
    <w:p w:rsidR="00CB3057" w:rsidRPr="00FB0EB0" w:rsidRDefault="00CB3057" w:rsidP="000C2648">
      <w:pPr>
        <w:pStyle w:val="ConsPlusNormal"/>
        <w:jc w:val="right"/>
        <w:rPr>
          <w:rFonts w:ascii="Times New Roman" w:hAnsi="Times New Roman"/>
        </w:rPr>
      </w:pPr>
      <w:r w:rsidRPr="00FB0EB0">
        <w:rPr>
          <w:rFonts w:ascii="Times New Roman" w:hAnsi="Times New Roman"/>
        </w:rPr>
        <w:t>к Административному регламенту</w:t>
      </w:r>
    </w:p>
    <w:p w:rsidR="00CB3057" w:rsidRPr="00FB0EB0" w:rsidRDefault="00CB3057" w:rsidP="000C2648">
      <w:pPr>
        <w:pStyle w:val="ConsPlusNormal"/>
        <w:jc w:val="right"/>
        <w:rPr>
          <w:rFonts w:ascii="Times New Roman" w:hAnsi="Times New Roman"/>
        </w:rPr>
      </w:pPr>
      <w:r w:rsidRPr="00FB0EB0">
        <w:rPr>
          <w:rFonts w:ascii="Times New Roman" w:hAnsi="Times New Roman"/>
        </w:rPr>
        <w:t>предоставления муниципальной услуги</w:t>
      </w:r>
    </w:p>
    <w:p w:rsidR="00CB3057" w:rsidRPr="00FB0EB0" w:rsidRDefault="00CB3057" w:rsidP="000C2648">
      <w:pPr>
        <w:pStyle w:val="ConsPlusNormal"/>
        <w:jc w:val="right"/>
        <w:rPr>
          <w:rFonts w:ascii="Times New Roman" w:hAnsi="Times New Roman"/>
        </w:rPr>
      </w:pPr>
      <w:r w:rsidRPr="00FB0EB0">
        <w:rPr>
          <w:rFonts w:ascii="Times New Roman" w:hAnsi="Times New Roman"/>
        </w:rPr>
        <w:t>"Признание в установленном порядке</w:t>
      </w:r>
    </w:p>
    <w:p w:rsidR="00CB3057" w:rsidRPr="00FB0EB0" w:rsidRDefault="00CB3057" w:rsidP="000C2648">
      <w:pPr>
        <w:pStyle w:val="ConsPlusNormal"/>
        <w:jc w:val="right"/>
        <w:rPr>
          <w:rFonts w:ascii="Times New Roman" w:hAnsi="Times New Roman"/>
        </w:rPr>
      </w:pPr>
      <w:r w:rsidRPr="00FB0EB0">
        <w:rPr>
          <w:rFonts w:ascii="Times New Roman" w:hAnsi="Times New Roman"/>
        </w:rPr>
        <w:t>жилых помещений жилищного фонда</w:t>
      </w:r>
    </w:p>
    <w:p w:rsidR="00CB3057" w:rsidRPr="00FB0EB0" w:rsidRDefault="00CB3057" w:rsidP="000C2648">
      <w:pPr>
        <w:pStyle w:val="ConsPlusNormal"/>
        <w:jc w:val="right"/>
        <w:rPr>
          <w:rFonts w:ascii="Times New Roman" w:hAnsi="Times New Roman"/>
        </w:rPr>
      </w:pPr>
      <w:r w:rsidRPr="00FB0EB0">
        <w:rPr>
          <w:rFonts w:ascii="Times New Roman" w:hAnsi="Times New Roman"/>
        </w:rPr>
        <w:t>непригодными для проживания"</w:t>
      </w:r>
    </w:p>
    <w:p w:rsidR="00CB3057" w:rsidRDefault="00CB3057" w:rsidP="000C2648">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9541EB" w:rsidP="00FB0EB0">
      <w:pPr>
        <w:rPr>
          <w:rFonts w:ascii="Times New Roman" w:hAnsi="Times New Roman" w:cs="Times New Roman"/>
          <w:sz w:val="24"/>
          <w:szCs w:val="24"/>
          <w:lang w:eastAsia="ru-RU"/>
        </w:rPr>
      </w:pPr>
      <w:r w:rsidRPr="009541EB">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5.45pt;margin-top:303.3pt;width:12pt;height:24.75pt;z-index:9;visibility:visible;v-text-anchor:middle" adj="16364" fillcolor="black" strokeweight="2pt"/>
        </w:pict>
      </w:r>
      <w:r w:rsidRPr="009541EB">
        <w:rPr>
          <w:noProof/>
          <w:lang w:eastAsia="ru-RU"/>
        </w:rPr>
        <w:pict>
          <v:shape id="Стрелка вниз 9" o:spid="_x0000_s1027" type="#_x0000_t67" style="position:absolute;margin-left:195.45pt;margin-top:239.55pt;width:12pt;height:24pt;z-index:8;visibility:visible;v-text-anchor:middle" fillcolor="black" strokeweight="2pt"/>
        </w:pict>
      </w:r>
      <w:r w:rsidRPr="009541EB">
        <w:rPr>
          <w:noProof/>
          <w:lang w:eastAsia="ru-RU"/>
        </w:rPr>
        <w:pict>
          <v:shape id="Стрелка вниз 8" o:spid="_x0000_s1028" type="#_x0000_t67" style="position:absolute;margin-left:195.45pt;margin-top:170.55pt;width:12pt;height:25.5pt;z-index:7;visibility:visible;v-text-anchor:middle" adj="16518" fillcolor="black" strokeweight="2pt"/>
        </w:pict>
      </w:r>
      <w:r w:rsidRPr="009541EB">
        <w:rPr>
          <w:noProof/>
          <w:lang w:eastAsia="ru-RU"/>
        </w:rPr>
        <w:pict>
          <v:shape id="Стрелка вниз 7" o:spid="_x0000_s1029" type="#_x0000_t67" style="position:absolute;margin-left:195.45pt;margin-top:92.55pt;width:12pt;height:20.25pt;z-index:6;visibility:visible;v-text-anchor:middle" adj="15200" fillcolor="black" strokeweight="2pt"/>
        </w:pict>
      </w:r>
      <w:r w:rsidRPr="009541EB">
        <w:rPr>
          <w:noProof/>
          <w:lang w:eastAsia="ru-RU"/>
        </w:rPr>
        <w:pict>
          <v:rect id="Прямоугольник 5" o:spid="_x0000_s1030" style="position:absolute;margin-left:25.95pt;margin-top:328.05pt;width:388.5pt;height:48pt;z-index:5;visibility:visible;v-text-anchor:middle" strokeweight="2pt">
            <v:textbox style="mso-next-textbox:#Прямоугольник 5">
              <w:txbxContent>
                <w:p w:rsidR="006138D1" w:rsidRPr="00FB0EB0" w:rsidRDefault="006138D1" w:rsidP="000C2648">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v:textbox>
          </v:rect>
        </w:pict>
      </w:r>
      <w:r w:rsidRPr="009541EB">
        <w:rPr>
          <w:noProof/>
          <w:lang w:eastAsia="ru-RU"/>
        </w:rPr>
        <w:pict>
          <v:rect id="Прямоугольник 4" o:spid="_x0000_s1031" style="position:absolute;margin-left:25.95pt;margin-top:263.55pt;width:384.75pt;height:36pt;z-index:4;visibility:visible;v-text-anchor:middle" strokeweight="2pt">
            <v:textbox style="mso-next-textbox:#Прямоугольник 4">
              <w:txbxContent>
                <w:p w:rsidR="006138D1" w:rsidRPr="00FB0EB0" w:rsidRDefault="006138D1" w:rsidP="000C2648">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v:textbox>
          </v:rect>
        </w:pict>
      </w:r>
      <w:r w:rsidRPr="009541EB">
        <w:rPr>
          <w:noProof/>
          <w:lang w:eastAsia="ru-RU"/>
        </w:rPr>
        <w:pict>
          <v:rect id="Прямоугольник 3" o:spid="_x0000_s1032" style="position:absolute;margin-left:25.95pt;margin-top:196.05pt;width:384.75pt;height:43.5pt;z-index:3;visibility:visible;v-text-anchor:middle" strokeweight="2pt">
            <v:textbox style="mso-next-textbox:#Прямоугольник 3">
              <w:txbxContent>
                <w:p w:rsidR="006138D1" w:rsidRPr="00FB0EB0" w:rsidRDefault="006138D1" w:rsidP="000C2648">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(непригодности)жилых помещений для постоянного проживания</w:t>
                  </w:r>
                </w:p>
              </w:txbxContent>
            </v:textbox>
          </v:rect>
        </w:pict>
      </w:r>
      <w:r w:rsidRPr="009541EB">
        <w:rPr>
          <w:noProof/>
          <w:lang w:eastAsia="ru-RU"/>
        </w:rPr>
        <w:pict>
          <v:rect id="Прямоугольник 2" o:spid="_x0000_s1033" style="position:absolute;margin-left:25.95pt;margin-top:116.55pt;width:384.75pt;height:54pt;z-index:2;visibility:visible;v-text-anchor:middle" strokeweight="2pt">
            <v:textbox style="mso-next-textbox:#Прямоугольник 2">
              <w:txbxContent>
                <w:p w:rsidR="006138D1" w:rsidRPr="00FB0EB0" w:rsidRDefault="006138D1" w:rsidP="000C2648">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9541EB">
        <w:rPr>
          <w:noProof/>
          <w:lang w:eastAsia="ru-RU"/>
        </w:rPr>
        <w:pict>
          <v:rect id="Прямоугольник 1" o:spid="_x0000_s1034" style="position:absolute;margin-left:25.95pt;margin-top:33.3pt;width:384.75pt;height:59.25pt;z-index:1;visibility:visible;v-text-anchor:middle" strokeweight="2pt">
            <v:textbox style="mso-next-textbox:#Прямоугольник 1">
              <w:txbxContent>
                <w:p w:rsidR="006138D1" w:rsidRPr="00FB0EB0" w:rsidRDefault="006138D1" w:rsidP="000C2648">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v:textbox>
          </v:rect>
        </w:pic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spacing w:after="0" w:line="240" w:lineRule="auto"/>
        <w:ind w:firstLine="720"/>
        <w:jc w:val="both"/>
        <w:rPr>
          <w:rFonts w:ascii="Times New Roman" w:hAnsi="Times New Roman" w:cs="Times New Roman"/>
          <w:sz w:val="24"/>
          <w:szCs w:val="24"/>
          <w:lang w:eastAsia="ru-RU"/>
        </w:rPr>
        <w:sectPr w:rsidR="00CB3057" w:rsidRPr="00882DED" w:rsidSect="00C57F53">
          <w:headerReference w:type="default" r:id="rId18"/>
          <w:pgSz w:w="11906" w:h="16838"/>
          <w:pgMar w:top="709" w:right="851" w:bottom="567" w:left="1985" w:header="709" w:footer="709" w:gutter="0"/>
          <w:cols w:space="720"/>
          <w:titlePg/>
          <w:docGrid w:linePitch="326"/>
        </w:sectPr>
      </w:pPr>
    </w:p>
    <w:p w:rsidR="00CB3057" w:rsidRPr="00882DED" w:rsidRDefault="00CB3057" w:rsidP="004456F5">
      <w:pPr>
        <w:autoSpaceDE w:val="0"/>
        <w:autoSpaceDN w:val="0"/>
        <w:adjustRightInd w:val="0"/>
        <w:spacing w:after="0" w:line="240" w:lineRule="auto"/>
        <w:ind w:firstLine="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3</w:t>
      </w:r>
    </w:p>
    <w:p w:rsidR="00CB3057" w:rsidRPr="00882DED" w:rsidRDefault="00CB3057"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w:t>
      </w:r>
    </w:p>
    <w:p w:rsidR="00CB3057" w:rsidRPr="00882DED" w:rsidRDefault="00CB3057"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ЗАКЛЮЧЕНИЕ</w:t>
      </w: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о признании жилого помещения пригодным (непригодным) для постоянного проживания</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____</w:t>
      </w:r>
      <w:r w:rsidRPr="00882DED">
        <w:rPr>
          <w:rFonts w:ascii="Times New Roman" w:hAnsi="Times New Roman" w:cs="Times New Roman"/>
          <w:sz w:val="24"/>
          <w:szCs w:val="24"/>
          <w:lang w:eastAsia="ru-RU"/>
        </w:rPr>
        <w:tab/>
        <w:t xml:space="preserve">  «___» ____________20__ г.</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Межведомственная комиссия, назначенная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в составе председателя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и членов комиссии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при участии приглашенных экспертов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и приглашенного собственника помещения или уполномоченного им лица</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по результатам рассмотренных документов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перечень документов)</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lastRenderedPageBreak/>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приняла заключение о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к заключению:</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 перечень рассмотренных документов;</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б) акт обследования помещения (в случае проведения обследования);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в) перечень других материалов, запрошенных межведомственной комиссией;</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г) особое мнение членов межведомственной комиссии:</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Председатель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Члены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autoSpaceDN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w:t>
      </w:r>
    </w:p>
    <w:sectPr w:rsidR="00CB3057" w:rsidRPr="00882DED" w:rsidSect="000C2648">
      <w:headerReference w:type="default" r:id="rId19"/>
      <w:pgSz w:w="11906" w:h="16838"/>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A0" w:rsidRDefault="00B54AA0">
      <w:pPr>
        <w:spacing w:after="0" w:line="240" w:lineRule="auto"/>
      </w:pPr>
      <w:r>
        <w:separator/>
      </w:r>
    </w:p>
  </w:endnote>
  <w:endnote w:type="continuationSeparator" w:id="1">
    <w:p w:rsidR="00B54AA0" w:rsidRDefault="00B5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A0" w:rsidRDefault="00B54AA0">
      <w:pPr>
        <w:spacing w:after="0" w:line="240" w:lineRule="auto"/>
      </w:pPr>
      <w:r>
        <w:separator/>
      </w:r>
    </w:p>
  </w:footnote>
  <w:footnote w:type="continuationSeparator" w:id="1">
    <w:p w:rsidR="00B54AA0" w:rsidRDefault="00B54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D1" w:rsidRDefault="006138D1" w:rsidP="00C57F53">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A74F0">
      <w:rPr>
        <w:rStyle w:val="af5"/>
        <w:noProof/>
      </w:rPr>
      <w:t>31</w:t>
    </w:r>
    <w:r>
      <w:rPr>
        <w:rStyle w:val="af5"/>
      </w:rPr>
      <w:fldChar w:fldCharType="end"/>
    </w:r>
  </w:p>
  <w:p w:rsidR="006138D1" w:rsidRDefault="006138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D1" w:rsidRDefault="006138D1">
    <w:pPr>
      <w:pStyle w:val="a6"/>
      <w:jc w:val="center"/>
    </w:pPr>
    <w:fldSimple w:instr=" PAGE   \* MERGEFORMAT ">
      <w:r w:rsidR="004A74F0">
        <w:rPr>
          <w:noProof/>
        </w:rPr>
        <w:t>2</w:t>
      </w:r>
    </w:fldSimple>
  </w:p>
  <w:p w:rsidR="006138D1" w:rsidRDefault="006138D1">
    <w:pPr>
      <w:pStyle w:val="a6"/>
    </w:pPr>
  </w:p>
  <w:p w:rsidR="006138D1" w:rsidRDefault="006138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8D1"/>
    <w:rsid w:val="00011BA0"/>
    <w:rsid w:val="00032417"/>
    <w:rsid w:val="000509C9"/>
    <w:rsid w:val="000553ED"/>
    <w:rsid w:val="0007767E"/>
    <w:rsid w:val="000868FB"/>
    <w:rsid w:val="000B5E62"/>
    <w:rsid w:val="000C20AD"/>
    <w:rsid w:val="000C2648"/>
    <w:rsid w:val="000C37C9"/>
    <w:rsid w:val="000D7930"/>
    <w:rsid w:val="000F4900"/>
    <w:rsid w:val="00132D3F"/>
    <w:rsid w:val="00144532"/>
    <w:rsid w:val="001456A0"/>
    <w:rsid w:val="001470CC"/>
    <w:rsid w:val="00160684"/>
    <w:rsid w:val="00173860"/>
    <w:rsid w:val="00185438"/>
    <w:rsid w:val="001A1A6D"/>
    <w:rsid w:val="001D648B"/>
    <w:rsid w:val="001D7B73"/>
    <w:rsid w:val="00223019"/>
    <w:rsid w:val="00244926"/>
    <w:rsid w:val="00267604"/>
    <w:rsid w:val="00275CED"/>
    <w:rsid w:val="002B3365"/>
    <w:rsid w:val="002D1274"/>
    <w:rsid w:val="002E6432"/>
    <w:rsid w:val="0031788F"/>
    <w:rsid w:val="00324916"/>
    <w:rsid w:val="00361266"/>
    <w:rsid w:val="003636A0"/>
    <w:rsid w:val="003646B3"/>
    <w:rsid w:val="00377C78"/>
    <w:rsid w:val="00392391"/>
    <w:rsid w:val="00397EB3"/>
    <w:rsid w:val="003C16B9"/>
    <w:rsid w:val="003C6127"/>
    <w:rsid w:val="003D62A4"/>
    <w:rsid w:val="003E30AB"/>
    <w:rsid w:val="004068B0"/>
    <w:rsid w:val="00417FD8"/>
    <w:rsid w:val="00424BB1"/>
    <w:rsid w:val="004456F5"/>
    <w:rsid w:val="00465DED"/>
    <w:rsid w:val="00494A15"/>
    <w:rsid w:val="004A74F0"/>
    <w:rsid w:val="004E5653"/>
    <w:rsid w:val="004F02D8"/>
    <w:rsid w:val="005444BF"/>
    <w:rsid w:val="00547FE4"/>
    <w:rsid w:val="00553499"/>
    <w:rsid w:val="00593C76"/>
    <w:rsid w:val="005962F1"/>
    <w:rsid w:val="005A254F"/>
    <w:rsid w:val="005D12EB"/>
    <w:rsid w:val="00606563"/>
    <w:rsid w:val="006138D1"/>
    <w:rsid w:val="00622C10"/>
    <w:rsid w:val="00627B20"/>
    <w:rsid w:val="00636931"/>
    <w:rsid w:val="006548DA"/>
    <w:rsid w:val="0065742F"/>
    <w:rsid w:val="006762F9"/>
    <w:rsid w:val="00683789"/>
    <w:rsid w:val="0068484D"/>
    <w:rsid w:val="00691C05"/>
    <w:rsid w:val="006A4D27"/>
    <w:rsid w:val="006C5D5D"/>
    <w:rsid w:val="006E3EB7"/>
    <w:rsid w:val="006F4A3F"/>
    <w:rsid w:val="00700569"/>
    <w:rsid w:val="007101E9"/>
    <w:rsid w:val="00711365"/>
    <w:rsid w:val="00712480"/>
    <w:rsid w:val="00717DA6"/>
    <w:rsid w:val="00725198"/>
    <w:rsid w:val="007349B6"/>
    <w:rsid w:val="0073564D"/>
    <w:rsid w:val="00760742"/>
    <w:rsid w:val="00775116"/>
    <w:rsid w:val="007933B2"/>
    <w:rsid w:val="007A01C3"/>
    <w:rsid w:val="007B60E4"/>
    <w:rsid w:val="007D605C"/>
    <w:rsid w:val="007E1598"/>
    <w:rsid w:val="007F7CAE"/>
    <w:rsid w:val="00804327"/>
    <w:rsid w:val="00806D01"/>
    <w:rsid w:val="00825783"/>
    <w:rsid w:val="00827E56"/>
    <w:rsid w:val="00830279"/>
    <w:rsid w:val="00840715"/>
    <w:rsid w:val="00882DED"/>
    <w:rsid w:val="008B7585"/>
    <w:rsid w:val="008F2550"/>
    <w:rsid w:val="008F3CAF"/>
    <w:rsid w:val="00902A0B"/>
    <w:rsid w:val="00921984"/>
    <w:rsid w:val="009313C1"/>
    <w:rsid w:val="009518A1"/>
    <w:rsid w:val="009541EB"/>
    <w:rsid w:val="00963D52"/>
    <w:rsid w:val="00966C38"/>
    <w:rsid w:val="00981619"/>
    <w:rsid w:val="0098434D"/>
    <w:rsid w:val="009953FF"/>
    <w:rsid w:val="00997E96"/>
    <w:rsid w:val="009B3EBB"/>
    <w:rsid w:val="009C7CE6"/>
    <w:rsid w:val="009D4889"/>
    <w:rsid w:val="009E6530"/>
    <w:rsid w:val="009F0824"/>
    <w:rsid w:val="009F36C2"/>
    <w:rsid w:val="00A404EE"/>
    <w:rsid w:val="00A5099E"/>
    <w:rsid w:val="00A51DC5"/>
    <w:rsid w:val="00A7671C"/>
    <w:rsid w:val="00A94D25"/>
    <w:rsid w:val="00A97918"/>
    <w:rsid w:val="00AD73FB"/>
    <w:rsid w:val="00AE2532"/>
    <w:rsid w:val="00AF2DEB"/>
    <w:rsid w:val="00B028D1"/>
    <w:rsid w:val="00B24905"/>
    <w:rsid w:val="00B30AD7"/>
    <w:rsid w:val="00B34B92"/>
    <w:rsid w:val="00B469F3"/>
    <w:rsid w:val="00B54AA0"/>
    <w:rsid w:val="00B72914"/>
    <w:rsid w:val="00B73B3F"/>
    <w:rsid w:val="00B75B7F"/>
    <w:rsid w:val="00B832FC"/>
    <w:rsid w:val="00C1295E"/>
    <w:rsid w:val="00C146D9"/>
    <w:rsid w:val="00C17844"/>
    <w:rsid w:val="00C22F01"/>
    <w:rsid w:val="00C57F53"/>
    <w:rsid w:val="00C739C3"/>
    <w:rsid w:val="00C834E0"/>
    <w:rsid w:val="00CB3057"/>
    <w:rsid w:val="00CB7374"/>
    <w:rsid w:val="00CB78BC"/>
    <w:rsid w:val="00CD5BEB"/>
    <w:rsid w:val="00CE7E31"/>
    <w:rsid w:val="00D0052A"/>
    <w:rsid w:val="00D17A24"/>
    <w:rsid w:val="00D27B1D"/>
    <w:rsid w:val="00D346BB"/>
    <w:rsid w:val="00D75BC9"/>
    <w:rsid w:val="00D80FDB"/>
    <w:rsid w:val="00DB50FF"/>
    <w:rsid w:val="00DD05B1"/>
    <w:rsid w:val="00DD2797"/>
    <w:rsid w:val="00E019DA"/>
    <w:rsid w:val="00E16586"/>
    <w:rsid w:val="00E355F4"/>
    <w:rsid w:val="00E55D4F"/>
    <w:rsid w:val="00E76EFE"/>
    <w:rsid w:val="00EA7135"/>
    <w:rsid w:val="00EB731E"/>
    <w:rsid w:val="00ED09EE"/>
    <w:rsid w:val="00EF5A8B"/>
    <w:rsid w:val="00EF756B"/>
    <w:rsid w:val="00F205CF"/>
    <w:rsid w:val="00F26C90"/>
    <w:rsid w:val="00F62B72"/>
    <w:rsid w:val="00F64F73"/>
    <w:rsid w:val="00F72721"/>
    <w:rsid w:val="00F75D05"/>
    <w:rsid w:val="00F77BD9"/>
    <w:rsid w:val="00F91066"/>
    <w:rsid w:val="00FB0EB0"/>
    <w:rsid w:val="00FB386A"/>
    <w:rsid w:val="00FE3094"/>
    <w:rsid w:val="00FE7964"/>
    <w:rsid w:val="00FF7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6931"/>
    <w:rPr>
      <w:rFonts w:ascii="Arial" w:hAnsi="Arial" w:cs="Arial"/>
      <w:b/>
      <w:bCs/>
      <w:kern w:val="32"/>
      <w:sz w:val="32"/>
      <w:szCs w:val="32"/>
      <w:lang w:eastAsia="ru-RU"/>
    </w:rPr>
  </w:style>
  <w:style w:type="character" w:customStyle="1" w:styleId="20">
    <w:name w:val="Заголовок 2 Знак"/>
    <w:basedOn w:val="a0"/>
    <w:link w:val="2"/>
    <w:uiPriority w:val="99"/>
    <w:locked/>
    <w:rsid w:val="00636931"/>
    <w:rPr>
      <w:rFonts w:ascii="Arial" w:hAnsi="Arial" w:cs="Arial"/>
      <w:b/>
      <w:bCs/>
      <w:i/>
      <w:iCs/>
      <w:sz w:val="28"/>
      <w:szCs w:val="28"/>
      <w:lang w:eastAsia="ru-RU"/>
    </w:rPr>
  </w:style>
  <w:style w:type="character" w:customStyle="1" w:styleId="30">
    <w:name w:val="Заголовок 3 Знак"/>
    <w:basedOn w:val="a0"/>
    <w:link w:val="3"/>
    <w:uiPriority w:val="99"/>
    <w:locked/>
    <w:rsid w:val="00636931"/>
    <w:rPr>
      <w:rFonts w:ascii="Arial" w:hAnsi="Arial" w:cs="Arial"/>
      <w:b/>
      <w:bCs/>
      <w:sz w:val="26"/>
      <w:szCs w:val="26"/>
      <w:lang w:eastAsia="ru-RU"/>
    </w:rPr>
  </w:style>
  <w:style w:type="character" w:customStyle="1" w:styleId="50">
    <w:name w:val="Заголовок 5 Знак"/>
    <w:basedOn w:val="a0"/>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636931"/>
    <w:rPr>
      <w:rFonts w:ascii="Times New Roman" w:hAnsi="Times New Roman" w:cs="Times New Roman"/>
      <w:b/>
      <w:bCs/>
      <w:lang w:eastAsia="ru-RU"/>
    </w:rPr>
  </w:style>
  <w:style w:type="character" w:customStyle="1" w:styleId="70">
    <w:name w:val="Заголовок 7 Знак"/>
    <w:basedOn w:val="a0"/>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basedOn w:val="a0"/>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basedOn w:val="a0"/>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basedOn w:val="a0"/>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basedOn w:val="a0"/>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basedOn w:val="a0"/>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basedOn w:val="a0"/>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basedOn w:val="a0"/>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basedOn w:val="a0"/>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basedOn w:val="a0"/>
    <w:link w:val="af0"/>
    <w:uiPriority w:val="99"/>
    <w:semiHidden/>
    <w:locked/>
    <w:rsid w:val="00636931"/>
    <w:rPr>
      <w:rFonts w:ascii="Tahoma" w:hAnsi="Tahoma" w:cs="Tahoma"/>
      <w:sz w:val="16"/>
      <w:szCs w:val="16"/>
      <w:lang w:eastAsia="ru-RU"/>
    </w:rPr>
  </w:style>
  <w:style w:type="character" w:styleId="af2">
    <w:name w:val="Strong"/>
    <w:basedOn w:val="a0"/>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basedOn w:val="a0"/>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basedOn w:val="a0"/>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basedOn w:val="a0"/>
    <w:link w:val="af8"/>
    <w:uiPriority w:val="99"/>
    <w:semiHidden/>
    <w:locked/>
    <w:rsid w:val="00636931"/>
    <w:rPr>
      <w:rFonts w:ascii="Times New Roman" w:hAnsi="Times New Roman" w:cs="Times New Roman"/>
      <w:sz w:val="20"/>
      <w:szCs w:val="20"/>
      <w:lang w:eastAsia="ru-RU"/>
    </w:rPr>
  </w:style>
  <w:style w:type="character" w:styleId="afa">
    <w:name w:val="footnote reference"/>
    <w:basedOn w:val="a0"/>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uiPriority w:val="99"/>
    <w:qFormat/>
    <w:rsid w:val="00636931"/>
    <w:pPr>
      <w:ind w:firstLine="227"/>
      <w:jc w:val="both"/>
    </w:pPr>
    <w:rPr>
      <w:rFonts w:cs="Calibri"/>
      <w:sz w:val="22"/>
      <w:szCs w:val="22"/>
      <w:lang w:eastAsia="en-US"/>
    </w:rPr>
  </w:style>
  <w:style w:type="paragraph" w:customStyle="1" w:styleId="aff">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0">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bidi="ar-SA"/>
    </w:rPr>
  </w:style>
  <w:style w:type="paragraph" w:styleId="aff1">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2">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aff3">
    <w:name w:val="Знак Знак"/>
    <w:basedOn w:val="a"/>
    <w:rsid w:val="00AF2DEB"/>
    <w:pPr>
      <w:spacing w:after="160" w:line="240" w:lineRule="exact"/>
    </w:pPr>
    <w:rPr>
      <w:rFonts w:ascii="Verdana" w:hAnsi="Verdana" w:cs="Verdana"/>
      <w:sz w:val="20"/>
      <w:szCs w:val="20"/>
      <w:lang w:val="en-US"/>
    </w:rPr>
  </w:style>
  <w:style w:type="paragraph" w:customStyle="1" w:styleId="16">
    <w:name w:val="Абзац списка1"/>
    <w:uiPriority w:val="99"/>
    <w:rsid w:val="006762F9"/>
    <w:pPr>
      <w:widowControl w:val="0"/>
      <w:suppressAutoHyphens/>
      <w:spacing w:line="100" w:lineRule="atLeast"/>
      <w:ind w:left="720"/>
    </w:pPr>
    <w:rPr>
      <w:rFonts w:cs="Calibri"/>
      <w:kern w:val="1"/>
      <w:sz w:val="24"/>
      <w:szCs w:val="24"/>
      <w:lang w:eastAsia="ar-SA"/>
    </w:rPr>
  </w:style>
  <w:style w:type="paragraph" w:customStyle="1" w:styleId="26">
    <w:name w:val="Без интервала2"/>
    <w:uiPriority w:val="99"/>
    <w:rsid w:val="00683789"/>
    <w:pPr>
      <w:ind w:firstLine="227"/>
      <w:jc w:val="both"/>
    </w:pPr>
    <w:rPr>
      <w:rFonts w:eastAsia="Times New Roman" w:cs="Calibri"/>
      <w:sz w:val="22"/>
      <w:szCs w:val="22"/>
      <w:lang w:eastAsia="en-US"/>
    </w:rPr>
  </w:style>
  <w:style w:type="paragraph" w:customStyle="1" w:styleId="FR2">
    <w:name w:val="FR2"/>
    <w:rsid w:val="004A74F0"/>
    <w:pPr>
      <w:widowControl w:val="0"/>
      <w:snapToGrid w:val="0"/>
      <w:jc w:val="both"/>
    </w:pPr>
    <w:rPr>
      <w:rFonts w:ascii="Times New Roman" w:eastAsia="Times New Roman" w:hAnsi="Times New Roman"/>
      <w:b/>
      <w:i/>
      <w:sz w:val="12"/>
    </w:rPr>
  </w:style>
</w:styles>
</file>

<file path=word/webSettings.xml><?xml version="1.0" encoding="utf-8"?>
<w:webSettings xmlns:r="http://schemas.openxmlformats.org/officeDocument/2006/relationships" xmlns:w="http://schemas.openxmlformats.org/wordprocessingml/2006/main">
  <w:divs>
    <w:div w:id="2140103130">
      <w:marLeft w:val="0"/>
      <w:marRight w:val="0"/>
      <w:marTop w:val="0"/>
      <w:marBottom w:val="0"/>
      <w:divBdr>
        <w:top w:val="none" w:sz="0" w:space="0" w:color="auto"/>
        <w:left w:val="none" w:sz="0" w:space="0" w:color="auto"/>
        <w:bottom w:val="none" w:sz="0" w:space="0" w:color="auto"/>
        <w:right w:val="none" w:sz="0" w:space="0" w:color="auto"/>
      </w:divBdr>
    </w:div>
    <w:div w:id="2140103131">
      <w:marLeft w:val="0"/>
      <w:marRight w:val="0"/>
      <w:marTop w:val="0"/>
      <w:marBottom w:val="0"/>
      <w:divBdr>
        <w:top w:val="none" w:sz="0" w:space="0" w:color="auto"/>
        <w:left w:val="none" w:sz="0" w:space="0" w:color="auto"/>
        <w:bottom w:val="none" w:sz="0" w:space="0" w:color="auto"/>
        <w:right w:val="none" w:sz="0" w:space="0" w:color="auto"/>
      </w:divBdr>
    </w:div>
    <w:div w:id="2140103132">
      <w:marLeft w:val="0"/>
      <w:marRight w:val="0"/>
      <w:marTop w:val="0"/>
      <w:marBottom w:val="0"/>
      <w:divBdr>
        <w:top w:val="none" w:sz="0" w:space="0" w:color="auto"/>
        <w:left w:val="none" w:sz="0" w:space="0" w:color="auto"/>
        <w:bottom w:val="none" w:sz="0" w:space="0" w:color="auto"/>
        <w:right w:val="none" w:sz="0" w:space="0" w:color="auto"/>
      </w:divBdr>
    </w:div>
    <w:div w:id="2140103133">
      <w:marLeft w:val="0"/>
      <w:marRight w:val="0"/>
      <w:marTop w:val="0"/>
      <w:marBottom w:val="0"/>
      <w:divBdr>
        <w:top w:val="none" w:sz="0" w:space="0" w:color="auto"/>
        <w:left w:val="none" w:sz="0" w:space="0" w:color="auto"/>
        <w:bottom w:val="none" w:sz="0" w:space="0" w:color="auto"/>
        <w:right w:val="none" w:sz="0" w:space="0" w:color="auto"/>
      </w:divBdr>
    </w:div>
    <w:div w:id="2140103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B81830BF2852D34CF20EE95B4646E6F59E57516F273219E55F07A99E78C79AF88C3F832A2AB83603L1n3Q" TargetMode="External"/><Relationship Id="rId17"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5" Type="http://schemas.openxmlformats.org/officeDocument/2006/relationships/footnotes" Target="footnotes.xml"/><Relationship Id="rId15" Type="http://schemas.openxmlformats.org/officeDocument/2006/relationships/hyperlink" Target="consultantplus://offline/ref=57B67ED161104F44E3518DA65CF375D8B2F6A035A799F18E55B22C40836B2A4CEBCC3F0949B0FF04k9WFH" TargetMode="External"/><Relationship Id="rId10" Type="http://schemas.openxmlformats.org/officeDocument/2006/relationships/hyperlink" Target="consultantplus://offline/ref=4ACA62C61F4FA2032E45A2F70570EF23CE483F3D9F7553851AD60C0FC9C8F1D644F98E650B989414vBl8Q"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4" Type="http://schemas.openxmlformats.org/officeDocument/2006/relationships/hyperlink" Target="consultantplus://offline/ref=0183729D51AA06F1505A8F10E9BC35F64E8BEBFC0BD8A1CC2F0A7158740840C8BF2BDC8F8974c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33</Pages>
  <Words>10811</Words>
  <Characters>61625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Aksenov</cp:lastModifiedBy>
  <cp:revision>51</cp:revision>
  <cp:lastPrinted>2018-03-30T07:05:00Z</cp:lastPrinted>
  <dcterms:created xsi:type="dcterms:W3CDTF">2015-11-30T06:12:00Z</dcterms:created>
  <dcterms:modified xsi:type="dcterms:W3CDTF">2018-09-17T13:03:00Z</dcterms:modified>
</cp:coreProperties>
</file>