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784" w:rsidRPr="00CB4784" w:rsidRDefault="00CB4784" w:rsidP="00CB4784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CB4784">
        <w:rPr>
          <w:rFonts w:ascii="Arial" w:hAnsi="Arial" w:cs="Arial"/>
          <w:b/>
          <w:sz w:val="28"/>
          <w:szCs w:val="28"/>
        </w:rPr>
        <w:t>П</w:t>
      </w:r>
      <w:r w:rsidRPr="00CB4784">
        <w:rPr>
          <w:rFonts w:ascii="Arial" w:eastAsia="Calibri" w:hAnsi="Arial" w:cs="Arial"/>
          <w:b/>
          <w:sz w:val="28"/>
          <w:szCs w:val="28"/>
        </w:rPr>
        <w:t>еревод на отечественное программное обеспечение</w:t>
      </w:r>
    </w:p>
    <w:p w:rsidR="00CB4784" w:rsidRPr="00CB4784" w:rsidRDefault="00CB4784" w:rsidP="001861E6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1861E6" w:rsidRPr="00CB4784" w:rsidRDefault="001861E6" w:rsidP="001861E6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B4784">
        <w:rPr>
          <w:rFonts w:ascii="Arial" w:hAnsi="Arial" w:cs="Arial"/>
          <w:sz w:val="28"/>
          <w:szCs w:val="28"/>
        </w:rPr>
        <w:t xml:space="preserve">Основная задача </w:t>
      </w:r>
      <w:proofErr w:type="spellStart"/>
      <w:r w:rsidRPr="00CB4784">
        <w:rPr>
          <w:rFonts w:ascii="Arial" w:hAnsi="Arial" w:cs="Arial"/>
          <w:sz w:val="28"/>
          <w:szCs w:val="28"/>
        </w:rPr>
        <w:t>импортозамещения</w:t>
      </w:r>
      <w:proofErr w:type="spellEnd"/>
      <w:r w:rsidRPr="00CB4784">
        <w:rPr>
          <w:rFonts w:ascii="Arial" w:hAnsi="Arial" w:cs="Arial"/>
          <w:sz w:val="28"/>
          <w:szCs w:val="28"/>
        </w:rPr>
        <w:t xml:space="preserve"> в информационных технологиях – это создание условий, при которых программное обеспечение будет создаваться на территории нашей страны, а интеллектуальная собственность на продукт будет принадлежать российским юридическим и физическим лицам.</w:t>
      </w:r>
    </w:p>
    <w:p w:rsidR="00CB4784" w:rsidRPr="00CB4784" w:rsidRDefault="002E5092" w:rsidP="00CB4784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B4784">
        <w:rPr>
          <w:rStyle w:val="a4"/>
          <w:rFonts w:ascii="Arial" w:hAnsi="Arial" w:cs="Arial"/>
          <w:b w:val="0"/>
          <w:sz w:val="28"/>
          <w:szCs w:val="28"/>
        </w:rPr>
        <w:t xml:space="preserve">На очередном </w:t>
      </w:r>
      <w:r w:rsidRPr="00CB4784">
        <w:rPr>
          <w:rFonts w:ascii="Arial" w:hAnsi="Arial" w:cs="Arial"/>
          <w:sz w:val="28"/>
          <w:szCs w:val="28"/>
        </w:rPr>
        <w:t xml:space="preserve">заседании Экспертного совета по российскому программному обеспечению при </w:t>
      </w:r>
      <w:r w:rsidR="002531D1" w:rsidRPr="002531D1">
        <w:rPr>
          <w:rFonts w:ascii="Arial" w:hAnsi="Arial" w:cs="Arial"/>
          <w:sz w:val="28"/>
          <w:szCs w:val="28"/>
        </w:rPr>
        <w:t>Министерств</w:t>
      </w:r>
      <w:r w:rsidR="002531D1">
        <w:rPr>
          <w:rFonts w:ascii="Arial" w:hAnsi="Arial" w:cs="Arial"/>
          <w:sz w:val="28"/>
          <w:szCs w:val="28"/>
        </w:rPr>
        <w:t>е</w:t>
      </w:r>
      <w:r w:rsidR="002531D1" w:rsidRPr="002531D1">
        <w:rPr>
          <w:rFonts w:ascii="Arial" w:hAnsi="Arial" w:cs="Arial"/>
          <w:sz w:val="28"/>
          <w:szCs w:val="28"/>
        </w:rPr>
        <w:t xml:space="preserve"> цифрового развития, связи и массовых коммуникаций Российской Федерации</w:t>
      </w:r>
      <w:r w:rsidR="002531D1">
        <w:rPr>
          <w:rFonts w:ascii="Arial" w:hAnsi="Arial" w:cs="Arial"/>
          <w:sz w:val="28"/>
          <w:szCs w:val="28"/>
        </w:rPr>
        <w:t xml:space="preserve"> </w:t>
      </w:r>
      <w:r w:rsidRPr="00CB4784">
        <w:rPr>
          <w:rFonts w:ascii="Arial" w:hAnsi="Arial" w:cs="Arial"/>
          <w:sz w:val="28"/>
          <w:szCs w:val="28"/>
        </w:rPr>
        <w:t xml:space="preserve">были приняты решения по 199 заявлениям на включение программных продуктов в </w:t>
      </w:r>
      <w:hyperlink r:id="rId4" w:history="1">
        <w:r w:rsidRPr="00CB4784">
          <w:rPr>
            <w:rStyle w:val="a5"/>
            <w:rFonts w:ascii="Arial" w:hAnsi="Arial" w:cs="Arial"/>
            <w:color w:val="auto"/>
            <w:sz w:val="28"/>
            <w:szCs w:val="28"/>
            <w:u w:val="none"/>
          </w:rPr>
          <w:t>реестр российского ПО</w:t>
        </w:r>
      </w:hyperlink>
      <w:r w:rsidRPr="00CB4784">
        <w:rPr>
          <w:rFonts w:ascii="Arial" w:hAnsi="Arial" w:cs="Arial"/>
          <w:sz w:val="28"/>
          <w:szCs w:val="28"/>
        </w:rPr>
        <w:t>. Всего в реестре зарегистрировано 4532 отечественных программных продуктов.</w:t>
      </w:r>
      <w:r w:rsidR="00CB4784" w:rsidRPr="00CB4784">
        <w:rPr>
          <w:rFonts w:ascii="Arial" w:hAnsi="Arial" w:cs="Arial"/>
          <w:sz w:val="28"/>
          <w:szCs w:val="28"/>
        </w:rPr>
        <w:t xml:space="preserve"> Войти на ресурс reestr.minsvyaz.ru для подачи заявления можно после регистрации на портале госуслуг gosuslugi.ru.</w:t>
      </w:r>
    </w:p>
    <w:p w:rsidR="00CB4784" w:rsidRPr="00CB4784" w:rsidRDefault="00CB4784" w:rsidP="00CB4784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CB4784">
        <w:rPr>
          <w:rFonts w:ascii="Arial" w:hAnsi="Arial" w:cs="Arial"/>
          <w:sz w:val="28"/>
          <w:szCs w:val="28"/>
        </w:rPr>
        <w:t xml:space="preserve">Как сообщили в </w:t>
      </w:r>
      <w:r w:rsidR="00702F63">
        <w:rPr>
          <w:rFonts w:ascii="Arial" w:hAnsi="Arial" w:cs="Arial"/>
          <w:sz w:val="28"/>
          <w:szCs w:val="28"/>
        </w:rPr>
        <w:t>К</w:t>
      </w:r>
      <w:bookmarkStart w:id="0" w:name="_GoBack"/>
      <w:bookmarkEnd w:id="0"/>
      <w:r w:rsidRPr="00CB4784">
        <w:rPr>
          <w:rFonts w:ascii="Arial" w:hAnsi="Arial" w:cs="Arial"/>
          <w:sz w:val="28"/>
          <w:szCs w:val="28"/>
        </w:rPr>
        <w:t>омитете информатизации, государственных и муниципальных услуг Курской области, п</w:t>
      </w:r>
      <w:r w:rsidRPr="00CB4784">
        <w:rPr>
          <w:rFonts w:ascii="Arial" w:eastAsia="Calibri" w:hAnsi="Arial" w:cs="Arial"/>
          <w:sz w:val="28"/>
          <w:szCs w:val="28"/>
        </w:rPr>
        <w:t xml:space="preserve">еревод на отечественное офисное программное обеспечение органов исполнительной власти Курской области, включенного в реестр российского ПО, является одной из стратегических задач Администрации Курской области </w:t>
      </w:r>
      <w:r w:rsidRPr="00CB4784">
        <w:rPr>
          <w:rFonts w:ascii="Arial" w:hAnsi="Arial" w:cs="Arial"/>
          <w:bCs/>
          <w:sz w:val="28"/>
          <w:szCs w:val="28"/>
        </w:rPr>
        <w:t>на период до 2024 года.</w:t>
      </w:r>
    </w:p>
    <w:sectPr w:rsidR="00CB4784" w:rsidRPr="00CB4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52"/>
    <w:rsid w:val="00104E51"/>
    <w:rsid w:val="001861E6"/>
    <w:rsid w:val="002531D1"/>
    <w:rsid w:val="002E5092"/>
    <w:rsid w:val="00392D52"/>
    <w:rsid w:val="0042510D"/>
    <w:rsid w:val="004D43B3"/>
    <w:rsid w:val="00587E1F"/>
    <w:rsid w:val="005C04E9"/>
    <w:rsid w:val="00702F63"/>
    <w:rsid w:val="00AD36B8"/>
    <w:rsid w:val="00B1395B"/>
    <w:rsid w:val="00BA4BA7"/>
    <w:rsid w:val="00BD02AC"/>
    <w:rsid w:val="00CB4784"/>
    <w:rsid w:val="00E9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7115B-3A8C-449D-A4B5-98B240315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2D52"/>
    <w:rPr>
      <w:b/>
      <w:bCs/>
    </w:rPr>
  </w:style>
  <w:style w:type="character" w:styleId="a5">
    <w:name w:val="Hyperlink"/>
    <w:basedOn w:val="a0"/>
    <w:uiPriority w:val="99"/>
    <w:semiHidden/>
    <w:unhideWhenUsed/>
    <w:rsid w:val="00392D5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53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31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1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estr.minsvy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8</cp:revision>
  <cp:lastPrinted>2018-07-05T12:25:00Z</cp:lastPrinted>
  <dcterms:created xsi:type="dcterms:W3CDTF">2018-07-03T07:38:00Z</dcterms:created>
  <dcterms:modified xsi:type="dcterms:W3CDTF">2018-07-05T12:37:00Z</dcterms:modified>
</cp:coreProperties>
</file>