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E01" w:rsidRPr="00D759FA" w:rsidRDefault="00C05E01" w:rsidP="00C05E01">
      <w:pPr>
        <w:ind w:left="-57" w:hanging="567"/>
        <w:jc w:val="center"/>
        <w:rPr>
          <w:rFonts w:ascii="Arial" w:hAnsi="Arial" w:cs="Arial"/>
          <w:sz w:val="32"/>
          <w:szCs w:val="32"/>
        </w:rPr>
      </w:pPr>
      <w:r>
        <w:rPr>
          <w:rFonts w:ascii="Arial" w:hAnsi="Arial" w:cs="Arial"/>
          <w:noProof/>
          <w:sz w:val="32"/>
          <w:szCs w:val="32"/>
          <w:lang w:eastAsia="ru-RU"/>
        </w:rPr>
        <w:drawing>
          <wp:inline distT="0" distB="0" distL="0" distR="0">
            <wp:extent cx="563245" cy="73342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3245" cy="733425"/>
                    </a:xfrm>
                    <a:prstGeom prst="rect">
                      <a:avLst/>
                    </a:prstGeom>
                    <a:noFill/>
                    <a:ln w="9525">
                      <a:noFill/>
                      <a:miter lim="800000"/>
                      <a:headEnd/>
                      <a:tailEnd/>
                    </a:ln>
                  </pic:spPr>
                </pic:pic>
              </a:graphicData>
            </a:graphic>
          </wp:inline>
        </w:drawing>
      </w:r>
    </w:p>
    <w:p w:rsidR="00C05E01" w:rsidRPr="00D759FA" w:rsidRDefault="00C05E01" w:rsidP="00C05E01">
      <w:pPr>
        <w:ind w:left="-57" w:hanging="567"/>
        <w:jc w:val="center"/>
        <w:rPr>
          <w:rFonts w:ascii="Arial" w:hAnsi="Arial" w:cs="Arial"/>
          <w:b/>
          <w:sz w:val="32"/>
          <w:szCs w:val="32"/>
        </w:rPr>
      </w:pPr>
      <w:r w:rsidRPr="00D759FA">
        <w:rPr>
          <w:rFonts w:ascii="Arial" w:hAnsi="Arial" w:cs="Arial"/>
          <w:b/>
          <w:sz w:val="32"/>
          <w:szCs w:val="32"/>
        </w:rPr>
        <w:t>Администрация города Льгова</w:t>
      </w:r>
    </w:p>
    <w:p w:rsidR="00C05E01" w:rsidRPr="00D759FA" w:rsidRDefault="00C05E01" w:rsidP="007B5021">
      <w:pPr>
        <w:pStyle w:val="1"/>
        <w:spacing w:before="0"/>
        <w:ind w:left="-57" w:hanging="567"/>
        <w:rPr>
          <w:rFonts w:ascii="Arial" w:hAnsi="Arial" w:cs="Arial"/>
          <w:sz w:val="32"/>
          <w:szCs w:val="32"/>
        </w:rPr>
      </w:pPr>
      <w:r w:rsidRPr="00D759FA">
        <w:rPr>
          <w:rFonts w:ascii="Arial" w:hAnsi="Arial" w:cs="Arial"/>
          <w:sz w:val="32"/>
          <w:szCs w:val="32"/>
        </w:rPr>
        <w:t>Курской области</w:t>
      </w:r>
    </w:p>
    <w:p w:rsidR="00C05E01" w:rsidRPr="00D759FA" w:rsidRDefault="00C05E01" w:rsidP="00C05E01">
      <w:pPr>
        <w:pStyle w:val="FR1"/>
        <w:ind w:hanging="567"/>
        <w:rPr>
          <w:rFonts w:cs="Arial"/>
          <w:b/>
          <w:sz w:val="32"/>
          <w:szCs w:val="32"/>
        </w:rPr>
      </w:pPr>
      <w:r w:rsidRPr="00D759FA">
        <w:rPr>
          <w:rFonts w:cs="Arial"/>
          <w:b/>
          <w:sz w:val="32"/>
          <w:szCs w:val="32"/>
        </w:rPr>
        <w:t>ПОСТАНОВЛЕНИЕ</w:t>
      </w:r>
    </w:p>
    <w:p w:rsidR="00C05E01" w:rsidRPr="00D759FA" w:rsidRDefault="007B5021" w:rsidP="00DC3240">
      <w:pPr>
        <w:pStyle w:val="FR2"/>
        <w:spacing w:before="280"/>
        <w:jc w:val="center"/>
        <w:rPr>
          <w:rFonts w:ascii="Arial" w:hAnsi="Arial" w:cs="Arial"/>
          <w:i w:val="0"/>
          <w:sz w:val="32"/>
          <w:szCs w:val="32"/>
        </w:rPr>
      </w:pPr>
      <w:r>
        <w:rPr>
          <w:rFonts w:ascii="Arial" w:hAnsi="Arial" w:cs="Arial"/>
          <w:i w:val="0"/>
          <w:sz w:val="32"/>
          <w:szCs w:val="32"/>
        </w:rPr>
        <w:t>о</w:t>
      </w:r>
      <w:r w:rsidR="00C05E01" w:rsidRPr="00D759FA">
        <w:rPr>
          <w:rFonts w:ascii="Arial" w:hAnsi="Arial" w:cs="Arial"/>
          <w:i w:val="0"/>
          <w:sz w:val="32"/>
          <w:szCs w:val="32"/>
        </w:rPr>
        <w:t>т</w:t>
      </w:r>
      <w:r>
        <w:rPr>
          <w:rFonts w:ascii="Arial" w:hAnsi="Arial" w:cs="Arial"/>
          <w:i w:val="0"/>
          <w:sz w:val="32"/>
          <w:szCs w:val="32"/>
        </w:rPr>
        <w:t xml:space="preserve">  14</w:t>
      </w:r>
      <w:r w:rsidR="00C05E01">
        <w:rPr>
          <w:rFonts w:ascii="Arial" w:hAnsi="Arial" w:cs="Arial"/>
          <w:i w:val="0"/>
          <w:sz w:val="32"/>
          <w:szCs w:val="32"/>
        </w:rPr>
        <w:t xml:space="preserve"> </w:t>
      </w:r>
      <w:r>
        <w:rPr>
          <w:rFonts w:ascii="Arial" w:hAnsi="Arial" w:cs="Arial"/>
          <w:i w:val="0"/>
          <w:sz w:val="32"/>
          <w:szCs w:val="32"/>
        </w:rPr>
        <w:t xml:space="preserve"> </w:t>
      </w:r>
      <w:r w:rsidR="000E07B2">
        <w:rPr>
          <w:rFonts w:ascii="Arial" w:hAnsi="Arial" w:cs="Arial"/>
          <w:i w:val="0"/>
          <w:sz w:val="32"/>
          <w:szCs w:val="32"/>
        </w:rPr>
        <w:t>мая</w:t>
      </w:r>
      <w:r>
        <w:rPr>
          <w:rFonts w:ascii="Arial" w:hAnsi="Arial" w:cs="Arial"/>
          <w:i w:val="0"/>
          <w:sz w:val="32"/>
          <w:szCs w:val="32"/>
        </w:rPr>
        <w:t xml:space="preserve"> </w:t>
      </w:r>
      <w:r w:rsidR="00C05E01">
        <w:rPr>
          <w:rFonts w:ascii="Arial" w:hAnsi="Arial" w:cs="Arial"/>
          <w:i w:val="0"/>
          <w:sz w:val="32"/>
          <w:szCs w:val="32"/>
        </w:rPr>
        <w:t xml:space="preserve"> </w:t>
      </w:r>
      <w:r w:rsidR="00C05E01" w:rsidRPr="00D759FA">
        <w:rPr>
          <w:rFonts w:ascii="Arial" w:hAnsi="Arial" w:cs="Arial"/>
          <w:i w:val="0"/>
          <w:sz w:val="32"/>
          <w:szCs w:val="32"/>
        </w:rPr>
        <w:t>201</w:t>
      </w:r>
      <w:r w:rsidR="000E07B2">
        <w:rPr>
          <w:rFonts w:ascii="Arial" w:hAnsi="Arial" w:cs="Arial"/>
          <w:i w:val="0"/>
          <w:sz w:val="32"/>
          <w:szCs w:val="32"/>
        </w:rPr>
        <w:t>8</w:t>
      </w:r>
      <w:r w:rsidR="00C05E01" w:rsidRPr="00D759FA">
        <w:rPr>
          <w:rFonts w:ascii="Arial" w:hAnsi="Arial" w:cs="Arial"/>
          <w:i w:val="0"/>
          <w:sz w:val="32"/>
          <w:szCs w:val="32"/>
        </w:rPr>
        <w:t xml:space="preserve"> г. </w:t>
      </w:r>
      <w:r>
        <w:rPr>
          <w:rFonts w:ascii="Arial" w:hAnsi="Arial" w:cs="Arial"/>
          <w:i w:val="0"/>
          <w:sz w:val="32"/>
          <w:szCs w:val="32"/>
        </w:rPr>
        <w:t xml:space="preserve">      № 470</w:t>
      </w:r>
    </w:p>
    <w:p w:rsidR="00C05E01" w:rsidRPr="00AA2A2B" w:rsidRDefault="00C05E01" w:rsidP="00C05E01">
      <w:pPr>
        <w:pStyle w:val="FR2"/>
        <w:spacing w:before="280"/>
        <w:jc w:val="center"/>
        <w:rPr>
          <w:rFonts w:ascii="Arial" w:hAnsi="Arial" w:cs="Arial"/>
          <w:i w:val="0"/>
          <w:sz w:val="20"/>
        </w:rPr>
      </w:pPr>
    </w:p>
    <w:p w:rsidR="00EC25F9" w:rsidRPr="00EC25F9" w:rsidRDefault="00EC25F9" w:rsidP="00EC25F9">
      <w:pPr>
        <w:pStyle w:val="Standard"/>
        <w:jc w:val="center"/>
        <w:rPr>
          <w:rFonts w:ascii="Arial" w:hAnsi="Arial" w:cs="Arial"/>
          <w:b/>
          <w:sz w:val="32"/>
          <w:szCs w:val="32"/>
          <w:shd w:val="clear" w:color="auto" w:fill="FFFFFF"/>
          <w:lang w:val="ru-RU"/>
        </w:rPr>
      </w:pPr>
      <w:r w:rsidRPr="00EC25F9">
        <w:rPr>
          <w:rFonts w:ascii="Arial" w:hAnsi="Arial" w:cs="Arial"/>
          <w:b/>
          <w:sz w:val="32"/>
          <w:szCs w:val="32"/>
          <w:shd w:val="clear" w:color="auto" w:fill="FFFFFF"/>
          <w:lang w:val="ru-RU"/>
        </w:rPr>
        <w:t>О проведении инвентаризации</w:t>
      </w:r>
      <w:r w:rsidR="0033224F">
        <w:rPr>
          <w:rFonts w:ascii="Arial" w:hAnsi="Arial" w:cs="Arial"/>
          <w:b/>
          <w:sz w:val="32"/>
          <w:szCs w:val="32"/>
          <w:shd w:val="clear" w:color="auto" w:fill="FFFFFF"/>
          <w:lang w:val="ru-RU"/>
        </w:rPr>
        <w:t xml:space="preserve"> существующих</w:t>
      </w:r>
    </w:p>
    <w:p w:rsidR="0033224F" w:rsidRDefault="00EC25F9" w:rsidP="00EC25F9">
      <w:pPr>
        <w:pStyle w:val="Standard"/>
        <w:jc w:val="center"/>
        <w:rPr>
          <w:rFonts w:ascii="Arial" w:hAnsi="Arial" w:cs="Arial"/>
          <w:b/>
          <w:sz w:val="32"/>
          <w:szCs w:val="32"/>
          <w:shd w:val="clear" w:color="auto" w:fill="FFFFFF"/>
          <w:lang w:val="ru-RU"/>
        </w:rPr>
      </w:pPr>
      <w:r w:rsidRPr="00EC25F9">
        <w:rPr>
          <w:rFonts w:ascii="Arial" w:hAnsi="Arial" w:cs="Arial"/>
          <w:b/>
          <w:sz w:val="32"/>
          <w:szCs w:val="32"/>
          <w:shd w:val="clear" w:color="auto" w:fill="FFFFFF"/>
          <w:lang w:val="ru-RU"/>
        </w:rPr>
        <w:t>нестационарных торговых объектов</w:t>
      </w:r>
      <w:r w:rsidR="0033224F">
        <w:rPr>
          <w:rFonts w:ascii="Arial" w:hAnsi="Arial" w:cs="Arial"/>
          <w:b/>
          <w:sz w:val="32"/>
          <w:szCs w:val="32"/>
          <w:shd w:val="clear" w:color="auto" w:fill="FFFFFF"/>
          <w:lang w:val="ru-RU"/>
        </w:rPr>
        <w:t xml:space="preserve"> </w:t>
      </w:r>
    </w:p>
    <w:p w:rsidR="005914C0" w:rsidRDefault="0033224F" w:rsidP="005914C0">
      <w:pPr>
        <w:pStyle w:val="Standard"/>
        <w:jc w:val="center"/>
        <w:rPr>
          <w:rFonts w:ascii="Arial" w:hAnsi="Arial" w:cs="Arial"/>
          <w:b/>
          <w:sz w:val="32"/>
          <w:szCs w:val="32"/>
          <w:shd w:val="clear" w:color="auto" w:fill="FFFFFF"/>
          <w:lang w:val="ru-RU"/>
        </w:rPr>
      </w:pPr>
      <w:r>
        <w:rPr>
          <w:rFonts w:ascii="Arial" w:hAnsi="Arial" w:cs="Arial"/>
          <w:b/>
          <w:sz w:val="32"/>
          <w:szCs w:val="32"/>
          <w:shd w:val="clear" w:color="auto" w:fill="FFFFFF"/>
          <w:lang w:val="ru-RU"/>
        </w:rPr>
        <w:t>и мест их размещения</w:t>
      </w:r>
      <w:r w:rsidR="005914C0">
        <w:rPr>
          <w:rFonts w:ascii="Arial" w:hAnsi="Arial" w:cs="Arial"/>
          <w:b/>
          <w:sz w:val="32"/>
          <w:szCs w:val="32"/>
          <w:shd w:val="clear" w:color="auto" w:fill="FFFFFF"/>
          <w:lang w:val="ru-RU"/>
        </w:rPr>
        <w:t xml:space="preserve"> </w:t>
      </w:r>
      <w:r w:rsidR="00EC25F9" w:rsidRPr="00EC25F9">
        <w:rPr>
          <w:rFonts w:ascii="Arial" w:hAnsi="Arial" w:cs="Arial"/>
          <w:b/>
          <w:sz w:val="32"/>
          <w:szCs w:val="32"/>
          <w:shd w:val="clear" w:color="auto" w:fill="FFFFFF"/>
          <w:lang w:val="ru-RU"/>
        </w:rPr>
        <w:t xml:space="preserve">на территории </w:t>
      </w:r>
    </w:p>
    <w:p w:rsidR="00C05E01" w:rsidRPr="00D759FA" w:rsidRDefault="00DD293D" w:rsidP="00C05E01">
      <w:pPr>
        <w:pStyle w:val="ConsPlusTitle"/>
        <w:widowControl/>
        <w:jc w:val="center"/>
        <w:rPr>
          <w:sz w:val="32"/>
          <w:szCs w:val="32"/>
        </w:rPr>
      </w:pPr>
      <w:r>
        <w:rPr>
          <w:sz w:val="32"/>
          <w:szCs w:val="32"/>
        </w:rPr>
        <w:t>г</w:t>
      </w:r>
      <w:r w:rsidR="00C05E01" w:rsidRPr="00D759FA">
        <w:rPr>
          <w:sz w:val="32"/>
          <w:szCs w:val="32"/>
        </w:rPr>
        <w:t>ород</w:t>
      </w:r>
      <w:r>
        <w:rPr>
          <w:sz w:val="32"/>
          <w:szCs w:val="32"/>
        </w:rPr>
        <w:t>а</w:t>
      </w:r>
      <w:r w:rsidR="00C05E01" w:rsidRPr="00D759FA">
        <w:rPr>
          <w:sz w:val="32"/>
          <w:szCs w:val="32"/>
        </w:rPr>
        <w:t xml:space="preserve"> Льгов</w:t>
      </w:r>
      <w:r>
        <w:rPr>
          <w:sz w:val="32"/>
          <w:szCs w:val="32"/>
        </w:rPr>
        <w:t>а Курской области</w:t>
      </w:r>
    </w:p>
    <w:p w:rsidR="00C05E01" w:rsidRPr="00045CF8" w:rsidRDefault="00C05E01" w:rsidP="00C05E01">
      <w:pPr>
        <w:pStyle w:val="ConsPlusNormal"/>
        <w:widowControl/>
        <w:jc w:val="both"/>
        <w:rPr>
          <w:rFonts w:ascii="Courier New" w:hAnsi="Courier New" w:cs="Courier New"/>
          <w:sz w:val="24"/>
        </w:rPr>
      </w:pPr>
    </w:p>
    <w:p w:rsidR="007412D8" w:rsidRPr="007412D8" w:rsidRDefault="007412D8" w:rsidP="009505E4">
      <w:pPr>
        <w:rPr>
          <w:rFonts w:ascii="Arial" w:eastAsia="Times New Roman" w:hAnsi="Arial" w:cs="Arial"/>
          <w:sz w:val="24"/>
          <w:szCs w:val="24"/>
          <w:lang w:eastAsia="ru-RU"/>
        </w:rPr>
      </w:pPr>
      <w:r w:rsidRPr="007412D8">
        <w:rPr>
          <w:rFonts w:ascii="Arial" w:eastAsia="Times New Roman" w:hAnsi="Arial" w:cs="Arial"/>
          <w:sz w:val="24"/>
          <w:szCs w:val="24"/>
          <w:lang w:eastAsia="ru-RU"/>
        </w:rPr>
        <w:t>В соответствии с Федеральным законом от</w:t>
      </w:r>
      <w:r w:rsidR="001358BB">
        <w:rPr>
          <w:rFonts w:ascii="Arial" w:eastAsia="Times New Roman" w:hAnsi="Arial" w:cs="Arial"/>
          <w:sz w:val="24"/>
          <w:szCs w:val="24"/>
          <w:lang w:eastAsia="ru-RU"/>
        </w:rPr>
        <w:t xml:space="preserve"> </w:t>
      </w:r>
      <w:r w:rsidRPr="007412D8">
        <w:rPr>
          <w:rFonts w:ascii="Arial" w:eastAsia="Times New Roman" w:hAnsi="Arial" w:cs="Arial"/>
          <w:sz w:val="24"/>
          <w:szCs w:val="24"/>
          <w:lang w:eastAsia="ru-RU"/>
        </w:rPr>
        <w:t>28.12.2009 No381-ФЗ</w:t>
      </w:r>
      <w:r w:rsidR="001358BB">
        <w:rPr>
          <w:rFonts w:ascii="Arial" w:eastAsia="Times New Roman" w:hAnsi="Arial" w:cs="Arial"/>
          <w:sz w:val="24"/>
          <w:szCs w:val="24"/>
          <w:lang w:eastAsia="ru-RU"/>
        </w:rPr>
        <w:t xml:space="preserve"> </w:t>
      </w:r>
      <w:r w:rsidRPr="007412D8">
        <w:rPr>
          <w:rFonts w:ascii="Arial" w:eastAsia="Times New Roman" w:hAnsi="Arial" w:cs="Arial"/>
          <w:sz w:val="24"/>
          <w:szCs w:val="24"/>
          <w:lang w:eastAsia="ru-RU"/>
        </w:rPr>
        <w:t>«Об</w:t>
      </w:r>
      <w:r w:rsidR="001358BB">
        <w:rPr>
          <w:rFonts w:ascii="Arial" w:eastAsia="Times New Roman" w:hAnsi="Arial" w:cs="Arial"/>
          <w:sz w:val="24"/>
          <w:szCs w:val="24"/>
          <w:lang w:eastAsia="ru-RU"/>
        </w:rPr>
        <w:t xml:space="preserve"> </w:t>
      </w:r>
      <w:r w:rsidRPr="007412D8">
        <w:rPr>
          <w:rFonts w:ascii="Arial" w:eastAsia="Times New Roman" w:hAnsi="Arial" w:cs="Arial"/>
          <w:sz w:val="24"/>
          <w:szCs w:val="24"/>
          <w:lang w:eastAsia="ru-RU"/>
        </w:rPr>
        <w:t>основах государственного регулирования торговой деятельности в Российской</w:t>
      </w:r>
      <w:r w:rsidR="001358BB">
        <w:rPr>
          <w:rFonts w:ascii="Arial" w:eastAsia="Times New Roman" w:hAnsi="Arial" w:cs="Arial"/>
          <w:sz w:val="24"/>
          <w:szCs w:val="24"/>
          <w:lang w:eastAsia="ru-RU"/>
        </w:rPr>
        <w:t xml:space="preserve"> </w:t>
      </w:r>
      <w:r w:rsidRPr="007412D8">
        <w:rPr>
          <w:rFonts w:ascii="Arial" w:eastAsia="Times New Roman" w:hAnsi="Arial" w:cs="Arial"/>
          <w:sz w:val="24"/>
          <w:szCs w:val="24"/>
          <w:lang w:eastAsia="ru-RU"/>
        </w:rPr>
        <w:t>Федерации», Постановлением Правительства Российской Федерации от</w:t>
      </w:r>
      <w:r w:rsidR="001358BB">
        <w:rPr>
          <w:rFonts w:ascii="Arial" w:eastAsia="Times New Roman" w:hAnsi="Arial" w:cs="Arial"/>
          <w:sz w:val="24"/>
          <w:szCs w:val="24"/>
          <w:lang w:eastAsia="ru-RU"/>
        </w:rPr>
        <w:t xml:space="preserve"> </w:t>
      </w:r>
      <w:r w:rsidRPr="007412D8">
        <w:rPr>
          <w:rFonts w:ascii="Arial" w:eastAsia="Times New Roman" w:hAnsi="Arial" w:cs="Arial"/>
          <w:sz w:val="24"/>
          <w:szCs w:val="24"/>
          <w:lang w:eastAsia="ru-RU"/>
        </w:rPr>
        <w:t>29.09.2010 No772 «Об утверждении правил включения нестационарных</w:t>
      </w:r>
      <w:r w:rsidR="001358BB">
        <w:rPr>
          <w:rFonts w:ascii="Arial" w:eastAsia="Times New Roman" w:hAnsi="Arial" w:cs="Arial"/>
          <w:sz w:val="24"/>
          <w:szCs w:val="24"/>
          <w:lang w:eastAsia="ru-RU"/>
        </w:rPr>
        <w:t xml:space="preserve"> </w:t>
      </w:r>
      <w:r w:rsidRPr="007412D8">
        <w:rPr>
          <w:rFonts w:ascii="Arial" w:eastAsia="Times New Roman" w:hAnsi="Arial" w:cs="Arial"/>
          <w:sz w:val="24"/>
          <w:szCs w:val="24"/>
          <w:lang w:eastAsia="ru-RU"/>
        </w:rPr>
        <w:t xml:space="preserve">торговых объектов, расположенных на земельных участках, в зданиях, </w:t>
      </w:r>
    </w:p>
    <w:p w:rsidR="007412D8" w:rsidRPr="007412D8" w:rsidRDefault="007412D8" w:rsidP="009505E4">
      <w:pPr>
        <w:rPr>
          <w:rFonts w:ascii="Arial" w:eastAsia="Times New Roman" w:hAnsi="Arial" w:cs="Arial"/>
          <w:sz w:val="24"/>
          <w:szCs w:val="24"/>
          <w:lang w:eastAsia="ru-RU"/>
        </w:rPr>
      </w:pPr>
      <w:r w:rsidRPr="007412D8">
        <w:rPr>
          <w:rFonts w:ascii="Arial" w:eastAsia="Times New Roman" w:hAnsi="Arial" w:cs="Arial"/>
          <w:sz w:val="24"/>
          <w:szCs w:val="24"/>
          <w:lang w:eastAsia="ru-RU"/>
        </w:rPr>
        <w:t>строениях и сооружениях, находящихся в государственной собственности, в</w:t>
      </w:r>
    </w:p>
    <w:p w:rsidR="007412D8" w:rsidRPr="007412D8" w:rsidRDefault="007412D8" w:rsidP="009505E4">
      <w:pPr>
        <w:rPr>
          <w:rFonts w:ascii="Arial" w:eastAsia="Times New Roman" w:hAnsi="Arial" w:cs="Arial"/>
          <w:sz w:val="24"/>
          <w:szCs w:val="24"/>
          <w:lang w:eastAsia="ru-RU"/>
        </w:rPr>
      </w:pPr>
      <w:r w:rsidRPr="007412D8">
        <w:rPr>
          <w:rFonts w:ascii="Arial" w:eastAsia="Times New Roman" w:hAnsi="Arial" w:cs="Arial"/>
          <w:sz w:val="24"/>
          <w:szCs w:val="24"/>
          <w:lang w:eastAsia="ru-RU"/>
        </w:rPr>
        <w:t>схему размещения нестационарных торговых объектов» и Приказом Комитета</w:t>
      </w:r>
    </w:p>
    <w:p w:rsidR="007412D8" w:rsidRPr="007412D8" w:rsidRDefault="007412D8" w:rsidP="009505E4">
      <w:pPr>
        <w:rPr>
          <w:rFonts w:ascii="Arial" w:eastAsia="Times New Roman" w:hAnsi="Arial" w:cs="Arial"/>
          <w:sz w:val="24"/>
          <w:szCs w:val="24"/>
          <w:lang w:eastAsia="ru-RU"/>
        </w:rPr>
      </w:pPr>
      <w:r w:rsidRPr="007412D8">
        <w:rPr>
          <w:rFonts w:ascii="Arial" w:eastAsia="Times New Roman" w:hAnsi="Arial" w:cs="Arial"/>
          <w:sz w:val="24"/>
          <w:szCs w:val="24"/>
          <w:lang w:eastAsia="ru-RU"/>
        </w:rPr>
        <w:t>потребительского рынка, развития малого предпринимательства и</w:t>
      </w:r>
      <w:r w:rsidR="001358BB">
        <w:rPr>
          <w:rFonts w:ascii="Arial" w:eastAsia="Times New Roman" w:hAnsi="Arial" w:cs="Arial"/>
          <w:sz w:val="24"/>
          <w:szCs w:val="24"/>
          <w:lang w:eastAsia="ru-RU"/>
        </w:rPr>
        <w:t xml:space="preserve"> </w:t>
      </w:r>
      <w:r w:rsidRPr="007412D8">
        <w:rPr>
          <w:rFonts w:ascii="Arial" w:eastAsia="Times New Roman" w:hAnsi="Arial" w:cs="Arial"/>
          <w:sz w:val="24"/>
          <w:szCs w:val="24"/>
          <w:lang w:eastAsia="ru-RU"/>
        </w:rPr>
        <w:t>лицензирования Курской области от</w:t>
      </w:r>
      <w:r w:rsidR="001358BB">
        <w:rPr>
          <w:rFonts w:ascii="Arial" w:eastAsia="Times New Roman" w:hAnsi="Arial" w:cs="Arial"/>
          <w:sz w:val="24"/>
          <w:szCs w:val="24"/>
          <w:lang w:eastAsia="ru-RU"/>
        </w:rPr>
        <w:t xml:space="preserve"> </w:t>
      </w:r>
      <w:r w:rsidRPr="007412D8">
        <w:rPr>
          <w:rFonts w:ascii="Arial" w:eastAsia="Times New Roman" w:hAnsi="Arial" w:cs="Arial"/>
          <w:sz w:val="24"/>
          <w:szCs w:val="24"/>
          <w:lang w:eastAsia="ru-RU"/>
        </w:rPr>
        <w:t>23.03.2011 No32 «О Порядке разработки и</w:t>
      </w:r>
    </w:p>
    <w:p w:rsidR="00C05E01" w:rsidRPr="004B5208" w:rsidRDefault="007412D8" w:rsidP="009505E4">
      <w:pPr>
        <w:rPr>
          <w:rFonts w:ascii="Arial" w:eastAsia="Times New Roman" w:hAnsi="Arial" w:cs="Arial"/>
          <w:sz w:val="24"/>
          <w:szCs w:val="24"/>
          <w:lang w:eastAsia="ru-RU"/>
        </w:rPr>
      </w:pPr>
      <w:r w:rsidRPr="007412D8">
        <w:rPr>
          <w:rFonts w:ascii="Arial" w:eastAsia="Times New Roman" w:hAnsi="Arial" w:cs="Arial"/>
          <w:sz w:val="24"/>
          <w:szCs w:val="24"/>
          <w:lang w:eastAsia="ru-RU"/>
        </w:rPr>
        <w:t>утверждения органами местного самоуправления Курской области сх</w:t>
      </w:r>
      <w:r w:rsidR="004B5208">
        <w:rPr>
          <w:rFonts w:ascii="Arial" w:eastAsia="Times New Roman" w:hAnsi="Arial" w:cs="Arial"/>
          <w:sz w:val="24"/>
          <w:szCs w:val="24"/>
          <w:lang w:eastAsia="ru-RU"/>
        </w:rPr>
        <w:t xml:space="preserve">ем </w:t>
      </w:r>
      <w:r w:rsidRPr="007412D8">
        <w:rPr>
          <w:rFonts w:ascii="Arial" w:eastAsia="Times New Roman" w:hAnsi="Arial" w:cs="Arial"/>
          <w:sz w:val="24"/>
          <w:szCs w:val="24"/>
          <w:lang w:eastAsia="ru-RU"/>
        </w:rPr>
        <w:t>размещения нестационарных торговых объектов» (с дополнениями и</w:t>
      </w:r>
      <w:r w:rsidR="001358BB">
        <w:rPr>
          <w:rFonts w:ascii="Arial" w:eastAsia="Times New Roman" w:hAnsi="Arial" w:cs="Arial"/>
          <w:sz w:val="24"/>
          <w:szCs w:val="24"/>
          <w:lang w:eastAsia="ru-RU"/>
        </w:rPr>
        <w:t xml:space="preserve"> </w:t>
      </w:r>
      <w:r w:rsidRPr="007412D8">
        <w:rPr>
          <w:rFonts w:ascii="Arial" w:eastAsia="Times New Roman" w:hAnsi="Arial" w:cs="Arial"/>
          <w:sz w:val="24"/>
          <w:szCs w:val="24"/>
          <w:lang w:eastAsia="ru-RU"/>
        </w:rPr>
        <w:t>изменениями), руководствуясь Уставом муниципального образования</w:t>
      </w:r>
      <w:r w:rsidR="00F35256">
        <w:rPr>
          <w:rFonts w:ascii="Arial" w:eastAsia="Times New Roman" w:hAnsi="Arial" w:cs="Arial"/>
          <w:sz w:val="24"/>
          <w:szCs w:val="24"/>
          <w:lang w:eastAsia="ru-RU"/>
        </w:rPr>
        <w:t xml:space="preserve"> </w:t>
      </w:r>
      <w:r w:rsidRPr="007412D8">
        <w:rPr>
          <w:rFonts w:ascii="Arial" w:eastAsia="Times New Roman" w:hAnsi="Arial" w:cs="Arial"/>
          <w:sz w:val="24"/>
          <w:szCs w:val="24"/>
          <w:lang w:eastAsia="ru-RU"/>
        </w:rPr>
        <w:t>«</w:t>
      </w:r>
      <w:r w:rsidR="00F35256">
        <w:rPr>
          <w:rFonts w:ascii="Arial" w:eastAsia="Times New Roman" w:hAnsi="Arial" w:cs="Arial"/>
          <w:sz w:val="24"/>
          <w:szCs w:val="24"/>
          <w:lang w:eastAsia="ru-RU"/>
        </w:rPr>
        <w:t>Г</w:t>
      </w:r>
      <w:r w:rsidRPr="007412D8">
        <w:rPr>
          <w:rFonts w:ascii="Arial" w:eastAsia="Times New Roman" w:hAnsi="Arial" w:cs="Arial"/>
          <w:sz w:val="24"/>
          <w:szCs w:val="24"/>
          <w:lang w:eastAsia="ru-RU"/>
        </w:rPr>
        <w:t>ород</w:t>
      </w:r>
      <w:r w:rsidR="001358BB">
        <w:rPr>
          <w:rFonts w:ascii="Arial" w:eastAsia="Times New Roman" w:hAnsi="Arial" w:cs="Arial"/>
          <w:sz w:val="24"/>
          <w:szCs w:val="24"/>
          <w:lang w:eastAsia="ru-RU"/>
        </w:rPr>
        <w:t xml:space="preserve"> </w:t>
      </w:r>
      <w:r w:rsidR="00F35256">
        <w:rPr>
          <w:rFonts w:ascii="Arial" w:eastAsia="Times New Roman" w:hAnsi="Arial" w:cs="Arial"/>
          <w:sz w:val="24"/>
          <w:szCs w:val="24"/>
          <w:lang w:eastAsia="ru-RU"/>
        </w:rPr>
        <w:t>Льгов</w:t>
      </w:r>
      <w:r w:rsidRPr="007412D8">
        <w:rPr>
          <w:rFonts w:ascii="Arial" w:eastAsia="Times New Roman" w:hAnsi="Arial" w:cs="Arial"/>
          <w:sz w:val="24"/>
          <w:szCs w:val="24"/>
          <w:lang w:eastAsia="ru-RU"/>
        </w:rPr>
        <w:t xml:space="preserve"> Курской области</w:t>
      </w:r>
      <w:r w:rsidR="000E31B5">
        <w:rPr>
          <w:rFonts w:ascii="Arial" w:eastAsia="Times New Roman" w:hAnsi="Arial" w:cs="Arial"/>
          <w:sz w:val="24"/>
          <w:szCs w:val="24"/>
          <w:lang w:eastAsia="ru-RU"/>
        </w:rPr>
        <w:t>»</w:t>
      </w:r>
      <w:r w:rsidRPr="007412D8">
        <w:rPr>
          <w:rFonts w:ascii="Arial" w:eastAsia="Times New Roman" w:hAnsi="Arial" w:cs="Arial"/>
          <w:sz w:val="24"/>
          <w:szCs w:val="24"/>
          <w:lang w:eastAsia="ru-RU"/>
        </w:rPr>
        <w:t xml:space="preserve">, </w:t>
      </w:r>
      <w:r w:rsidR="00C05E01" w:rsidRPr="00F35256">
        <w:rPr>
          <w:rFonts w:ascii="Arial" w:hAnsi="Arial" w:cs="Arial"/>
          <w:sz w:val="24"/>
          <w:szCs w:val="24"/>
        </w:rPr>
        <w:t xml:space="preserve">Администрация  города Льгова  Курской области </w:t>
      </w:r>
      <w:r w:rsidR="00C05E01" w:rsidRPr="009505E4">
        <w:rPr>
          <w:rFonts w:ascii="Arial" w:hAnsi="Arial" w:cs="Arial"/>
          <w:b/>
          <w:sz w:val="24"/>
          <w:szCs w:val="24"/>
        </w:rPr>
        <w:t>ПОСТАНОВЛЯЕТ:</w:t>
      </w:r>
    </w:p>
    <w:p w:rsidR="00F35256" w:rsidRDefault="009505E4" w:rsidP="00524D03">
      <w:pPr>
        <w:rPr>
          <w:rFonts w:ascii="Arial" w:eastAsia="Times New Roman" w:hAnsi="Arial" w:cs="Arial"/>
          <w:sz w:val="24"/>
          <w:szCs w:val="24"/>
          <w:lang w:eastAsia="ru-RU"/>
        </w:rPr>
      </w:pPr>
      <w:r>
        <w:rPr>
          <w:rFonts w:ascii="Arial" w:eastAsia="Times New Roman" w:hAnsi="Arial" w:cs="Arial"/>
          <w:sz w:val="24"/>
          <w:szCs w:val="24"/>
          <w:lang w:eastAsia="ru-RU"/>
        </w:rPr>
        <w:t>1.</w:t>
      </w:r>
      <w:r w:rsidR="00F35256" w:rsidRPr="00F35256">
        <w:rPr>
          <w:rFonts w:ascii="Arial" w:eastAsia="Times New Roman" w:hAnsi="Arial" w:cs="Arial"/>
          <w:sz w:val="24"/>
          <w:szCs w:val="24"/>
          <w:lang w:eastAsia="ru-RU"/>
        </w:rPr>
        <w:t>Утвердить</w:t>
      </w:r>
      <w:r w:rsidR="00524D03">
        <w:rPr>
          <w:rFonts w:ascii="Arial" w:eastAsia="Times New Roman" w:hAnsi="Arial" w:cs="Arial"/>
          <w:sz w:val="24"/>
          <w:szCs w:val="24"/>
          <w:lang w:eastAsia="ru-RU"/>
        </w:rPr>
        <w:t xml:space="preserve"> </w:t>
      </w:r>
      <w:r w:rsidR="00F35256" w:rsidRPr="00F35256">
        <w:rPr>
          <w:rFonts w:ascii="Arial" w:eastAsia="Times New Roman" w:hAnsi="Arial" w:cs="Arial"/>
          <w:sz w:val="24"/>
          <w:szCs w:val="24"/>
          <w:lang w:eastAsia="ru-RU"/>
        </w:rPr>
        <w:t>Порядок проведения инвентаризации существующих</w:t>
      </w:r>
      <w:r>
        <w:rPr>
          <w:rFonts w:ascii="Arial" w:eastAsia="Times New Roman" w:hAnsi="Arial" w:cs="Arial"/>
          <w:sz w:val="24"/>
          <w:szCs w:val="24"/>
          <w:lang w:eastAsia="ru-RU"/>
        </w:rPr>
        <w:t xml:space="preserve"> </w:t>
      </w:r>
      <w:r w:rsidR="00F35256" w:rsidRPr="00F35256">
        <w:rPr>
          <w:rFonts w:ascii="Arial" w:eastAsia="Times New Roman" w:hAnsi="Arial" w:cs="Arial"/>
          <w:sz w:val="24"/>
          <w:szCs w:val="24"/>
          <w:lang w:eastAsia="ru-RU"/>
        </w:rPr>
        <w:t>нестационарных торговых объектов и мест их расположения на территории</w:t>
      </w:r>
      <w:r w:rsidR="002E3E57">
        <w:rPr>
          <w:rFonts w:ascii="Arial" w:eastAsia="Times New Roman" w:hAnsi="Arial" w:cs="Arial"/>
          <w:sz w:val="24"/>
          <w:szCs w:val="24"/>
          <w:lang w:eastAsia="ru-RU"/>
        </w:rPr>
        <w:t xml:space="preserve"> </w:t>
      </w:r>
      <w:r w:rsidR="00DD293D">
        <w:rPr>
          <w:rFonts w:ascii="Arial" w:eastAsia="Times New Roman" w:hAnsi="Arial" w:cs="Arial"/>
          <w:sz w:val="24"/>
          <w:szCs w:val="24"/>
          <w:lang w:eastAsia="ru-RU"/>
        </w:rPr>
        <w:t>г</w:t>
      </w:r>
      <w:r w:rsidR="002E3E57">
        <w:rPr>
          <w:rFonts w:ascii="Arial" w:eastAsia="Times New Roman" w:hAnsi="Arial" w:cs="Arial"/>
          <w:sz w:val="24"/>
          <w:szCs w:val="24"/>
          <w:lang w:eastAsia="ru-RU"/>
        </w:rPr>
        <w:t>ород</w:t>
      </w:r>
      <w:r w:rsidR="00DD293D">
        <w:rPr>
          <w:rFonts w:ascii="Arial" w:eastAsia="Times New Roman" w:hAnsi="Arial" w:cs="Arial"/>
          <w:sz w:val="24"/>
          <w:szCs w:val="24"/>
          <w:lang w:eastAsia="ru-RU"/>
        </w:rPr>
        <w:t>а</w:t>
      </w:r>
      <w:r w:rsidR="002E3E57">
        <w:rPr>
          <w:rFonts w:ascii="Arial" w:eastAsia="Times New Roman" w:hAnsi="Arial" w:cs="Arial"/>
          <w:sz w:val="24"/>
          <w:szCs w:val="24"/>
          <w:lang w:eastAsia="ru-RU"/>
        </w:rPr>
        <w:t xml:space="preserve"> Льгов</w:t>
      </w:r>
      <w:r w:rsidR="00DD293D">
        <w:rPr>
          <w:rFonts w:ascii="Arial" w:eastAsia="Times New Roman" w:hAnsi="Arial" w:cs="Arial"/>
          <w:sz w:val="24"/>
          <w:szCs w:val="24"/>
          <w:lang w:eastAsia="ru-RU"/>
        </w:rPr>
        <w:t>а</w:t>
      </w:r>
      <w:r w:rsidR="002E3E57">
        <w:rPr>
          <w:rFonts w:ascii="Arial" w:eastAsia="Times New Roman" w:hAnsi="Arial" w:cs="Arial"/>
          <w:sz w:val="24"/>
          <w:szCs w:val="24"/>
          <w:lang w:eastAsia="ru-RU"/>
        </w:rPr>
        <w:t xml:space="preserve"> Курской области </w:t>
      </w:r>
      <w:r w:rsidR="00524D03">
        <w:rPr>
          <w:rFonts w:ascii="Arial" w:eastAsia="Times New Roman" w:hAnsi="Arial" w:cs="Arial"/>
          <w:sz w:val="24"/>
          <w:szCs w:val="24"/>
          <w:lang w:eastAsia="ru-RU"/>
        </w:rPr>
        <w:t>согласно приложению №</w:t>
      </w:r>
      <w:r w:rsidR="002E3E57" w:rsidRPr="00F35256">
        <w:rPr>
          <w:rFonts w:ascii="Arial" w:eastAsia="Times New Roman" w:hAnsi="Arial" w:cs="Arial"/>
          <w:sz w:val="24"/>
          <w:szCs w:val="24"/>
          <w:lang w:eastAsia="ru-RU"/>
        </w:rPr>
        <w:t>1</w:t>
      </w:r>
      <w:r w:rsidR="005914C0">
        <w:rPr>
          <w:rFonts w:ascii="Arial" w:eastAsia="Times New Roman" w:hAnsi="Arial" w:cs="Arial"/>
          <w:sz w:val="24"/>
          <w:szCs w:val="24"/>
          <w:lang w:eastAsia="ru-RU"/>
        </w:rPr>
        <w:t>.</w:t>
      </w:r>
    </w:p>
    <w:p w:rsidR="00F35256" w:rsidRDefault="002E3E57" w:rsidP="009505E4">
      <w:pPr>
        <w:rPr>
          <w:rFonts w:ascii="Arial" w:eastAsia="Times New Roman" w:hAnsi="Arial" w:cs="Arial"/>
          <w:sz w:val="24"/>
          <w:szCs w:val="24"/>
          <w:lang w:eastAsia="ru-RU"/>
        </w:rPr>
      </w:pPr>
      <w:r>
        <w:rPr>
          <w:rFonts w:ascii="Arial" w:eastAsia="Times New Roman" w:hAnsi="Arial" w:cs="Arial"/>
          <w:sz w:val="24"/>
          <w:szCs w:val="24"/>
          <w:lang w:eastAsia="ru-RU"/>
        </w:rPr>
        <w:t>2</w:t>
      </w:r>
      <w:r w:rsidR="005914C0">
        <w:rPr>
          <w:rFonts w:ascii="Arial" w:eastAsia="Times New Roman" w:hAnsi="Arial" w:cs="Arial"/>
          <w:sz w:val="24"/>
          <w:szCs w:val="24"/>
          <w:lang w:eastAsia="ru-RU"/>
        </w:rPr>
        <w:t>.</w:t>
      </w:r>
      <w:r w:rsidR="00524D03">
        <w:rPr>
          <w:rFonts w:ascii="Arial" w:eastAsia="Times New Roman" w:hAnsi="Arial" w:cs="Arial"/>
          <w:sz w:val="24"/>
          <w:szCs w:val="24"/>
          <w:lang w:eastAsia="ru-RU"/>
        </w:rPr>
        <w:t>Утвердить</w:t>
      </w:r>
      <w:r w:rsidR="005914C0">
        <w:rPr>
          <w:rFonts w:ascii="Arial" w:eastAsia="Times New Roman" w:hAnsi="Arial" w:cs="Arial"/>
          <w:sz w:val="24"/>
          <w:szCs w:val="24"/>
          <w:lang w:eastAsia="ru-RU"/>
        </w:rPr>
        <w:t xml:space="preserve"> с</w:t>
      </w:r>
      <w:r w:rsidR="00F35256" w:rsidRPr="00F35256">
        <w:rPr>
          <w:rFonts w:ascii="Arial" w:eastAsia="Times New Roman" w:hAnsi="Arial" w:cs="Arial"/>
          <w:sz w:val="24"/>
          <w:szCs w:val="24"/>
          <w:lang w:eastAsia="ru-RU"/>
        </w:rPr>
        <w:t>остав комиссии по проведению инвентаризации</w:t>
      </w:r>
      <w:r>
        <w:rPr>
          <w:rFonts w:ascii="Arial" w:eastAsia="Times New Roman" w:hAnsi="Arial" w:cs="Arial"/>
          <w:sz w:val="24"/>
          <w:szCs w:val="24"/>
          <w:lang w:eastAsia="ru-RU"/>
        </w:rPr>
        <w:t xml:space="preserve"> </w:t>
      </w:r>
      <w:r w:rsidR="00524D03">
        <w:rPr>
          <w:rFonts w:ascii="Arial" w:eastAsia="Times New Roman" w:hAnsi="Arial" w:cs="Arial"/>
          <w:sz w:val="24"/>
          <w:szCs w:val="24"/>
          <w:lang w:eastAsia="ru-RU"/>
        </w:rPr>
        <w:t xml:space="preserve"> </w:t>
      </w:r>
      <w:r w:rsidR="00F35256" w:rsidRPr="00F35256">
        <w:rPr>
          <w:rFonts w:ascii="Arial" w:eastAsia="Times New Roman" w:hAnsi="Arial" w:cs="Arial"/>
          <w:sz w:val="24"/>
          <w:szCs w:val="24"/>
          <w:lang w:eastAsia="ru-RU"/>
        </w:rPr>
        <w:t>нестационарных торговых объектов и мест их размещения на территории</w:t>
      </w:r>
      <w:r w:rsidR="00524D03">
        <w:rPr>
          <w:rFonts w:ascii="Arial" w:eastAsia="Times New Roman" w:hAnsi="Arial" w:cs="Arial"/>
          <w:sz w:val="24"/>
          <w:szCs w:val="24"/>
          <w:lang w:eastAsia="ru-RU"/>
        </w:rPr>
        <w:t xml:space="preserve"> </w:t>
      </w:r>
      <w:r w:rsidR="00EE03DB">
        <w:rPr>
          <w:rFonts w:ascii="Arial" w:eastAsia="Times New Roman" w:hAnsi="Arial" w:cs="Arial"/>
          <w:sz w:val="24"/>
          <w:szCs w:val="24"/>
          <w:lang w:eastAsia="ru-RU"/>
        </w:rPr>
        <w:t>г</w:t>
      </w:r>
      <w:r w:rsidR="009505E4">
        <w:rPr>
          <w:rFonts w:ascii="Arial" w:eastAsia="Times New Roman" w:hAnsi="Arial" w:cs="Arial"/>
          <w:sz w:val="24"/>
          <w:szCs w:val="24"/>
          <w:lang w:eastAsia="ru-RU"/>
        </w:rPr>
        <w:t>ород</w:t>
      </w:r>
      <w:r w:rsidR="00EE03DB">
        <w:rPr>
          <w:rFonts w:ascii="Arial" w:eastAsia="Times New Roman" w:hAnsi="Arial" w:cs="Arial"/>
          <w:sz w:val="24"/>
          <w:szCs w:val="24"/>
          <w:lang w:eastAsia="ru-RU"/>
        </w:rPr>
        <w:t>а</w:t>
      </w:r>
      <w:r w:rsidR="009505E4">
        <w:rPr>
          <w:rFonts w:ascii="Arial" w:eastAsia="Times New Roman" w:hAnsi="Arial" w:cs="Arial"/>
          <w:sz w:val="24"/>
          <w:szCs w:val="24"/>
          <w:lang w:eastAsia="ru-RU"/>
        </w:rPr>
        <w:t xml:space="preserve"> Льгов</w:t>
      </w:r>
      <w:r w:rsidR="00EE03DB">
        <w:rPr>
          <w:rFonts w:ascii="Arial" w:eastAsia="Times New Roman" w:hAnsi="Arial" w:cs="Arial"/>
          <w:sz w:val="24"/>
          <w:szCs w:val="24"/>
          <w:lang w:eastAsia="ru-RU"/>
        </w:rPr>
        <w:t>а</w:t>
      </w:r>
      <w:r w:rsidR="005914C0">
        <w:rPr>
          <w:rFonts w:ascii="Arial" w:eastAsia="Times New Roman" w:hAnsi="Arial" w:cs="Arial"/>
          <w:sz w:val="24"/>
          <w:szCs w:val="24"/>
          <w:lang w:eastAsia="ru-RU"/>
        </w:rPr>
        <w:t xml:space="preserve"> </w:t>
      </w:r>
      <w:r w:rsidR="00EE03DB">
        <w:rPr>
          <w:rFonts w:ascii="Arial" w:eastAsia="Times New Roman" w:hAnsi="Arial" w:cs="Arial"/>
          <w:sz w:val="24"/>
          <w:szCs w:val="24"/>
          <w:lang w:eastAsia="ru-RU"/>
        </w:rPr>
        <w:t>К</w:t>
      </w:r>
      <w:r w:rsidR="005914C0">
        <w:rPr>
          <w:rFonts w:ascii="Arial" w:eastAsia="Times New Roman" w:hAnsi="Arial" w:cs="Arial"/>
          <w:sz w:val="24"/>
          <w:szCs w:val="24"/>
          <w:lang w:eastAsia="ru-RU"/>
        </w:rPr>
        <w:t>урской области</w:t>
      </w:r>
      <w:r w:rsidR="009505E4">
        <w:rPr>
          <w:rFonts w:ascii="Arial" w:eastAsia="Times New Roman" w:hAnsi="Arial" w:cs="Arial"/>
          <w:sz w:val="24"/>
          <w:szCs w:val="24"/>
          <w:lang w:eastAsia="ru-RU"/>
        </w:rPr>
        <w:t xml:space="preserve"> </w:t>
      </w:r>
      <w:r w:rsidR="00524D03">
        <w:rPr>
          <w:rFonts w:ascii="Arial" w:eastAsia="Times New Roman" w:hAnsi="Arial" w:cs="Arial"/>
          <w:sz w:val="24"/>
          <w:szCs w:val="24"/>
          <w:lang w:eastAsia="ru-RU"/>
        </w:rPr>
        <w:t>согласно приложению №</w:t>
      </w:r>
      <w:r w:rsidR="00F35256" w:rsidRPr="00F35256">
        <w:rPr>
          <w:rFonts w:ascii="Arial" w:eastAsia="Times New Roman" w:hAnsi="Arial" w:cs="Arial"/>
          <w:sz w:val="24"/>
          <w:szCs w:val="24"/>
          <w:lang w:eastAsia="ru-RU"/>
        </w:rPr>
        <w:t xml:space="preserve">2. </w:t>
      </w:r>
    </w:p>
    <w:p w:rsidR="005914C0" w:rsidRPr="00F35256" w:rsidRDefault="005914C0" w:rsidP="009505E4">
      <w:pPr>
        <w:rPr>
          <w:rFonts w:ascii="Arial" w:eastAsia="Times New Roman" w:hAnsi="Arial" w:cs="Arial"/>
          <w:sz w:val="24"/>
          <w:szCs w:val="24"/>
          <w:lang w:eastAsia="ru-RU"/>
        </w:rPr>
      </w:pPr>
      <w:r>
        <w:rPr>
          <w:rFonts w:ascii="Arial" w:eastAsia="Times New Roman" w:hAnsi="Arial" w:cs="Arial"/>
          <w:sz w:val="24"/>
          <w:szCs w:val="24"/>
          <w:lang w:eastAsia="ru-RU"/>
        </w:rPr>
        <w:t>3.</w:t>
      </w:r>
      <w:r w:rsidRPr="005914C0">
        <w:rPr>
          <w:rFonts w:ascii="Arial" w:eastAsia="Times New Roman" w:hAnsi="Arial" w:cs="Arial"/>
          <w:sz w:val="24"/>
          <w:szCs w:val="24"/>
          <w:lang w:eastAsia="ru-RU"/>
        </w:rPr>
        <w:t xml:space="preserve"> </w:t>
      </w:r>
      <w:r w:rsidRPr="00F35256">
        <w:rPr>
          <w:rFonts w:ascii="Arial" w:eastAsia="Times New Roman" w:hAnsi="Arial" w:cs="Arial"/>
          <w:sz w:val="24"/>
          <w:szCs w:val="24"/>
          <w:lang w:eastAsia="ru-RU"/>
        </w:rPr>
        <w:t>Контроль за исполнением настоящего постановления</w:t>
      </w:r>
      <w:r>
        <w:rPr>
          <w:rFonts w:ascii="Arial" w:eastAsia="Times New Roman" w:hAnsi="Arial" w:cs="Arial"/>
          <w:sz w:val="24"/>
          <w:szCs w:val="24"/>
          <w:lang w:eastAsia="ru-RU"/>
        </w:rPr>
        <w:t xml:space="preserve"> </w:t>
      </w:r>
      <w:r w:rsidRPr="00F35256">
        <w:rPr>
          <w:rFonts w:ascii="Arial" w:eastAsia="Times New Roman" w:hAnsi="Arial" w:cs="Arial"/>
          <w:sz w:val="24"/>
          <w:szCs w:val="24"/>
          <w:lang w:eastAsia="ru-RU"/>
        </w:rPr>
        <w:t>оставляю за</w:t>
      </w:r>
      <w:r>
        <w:rPr>
          <w:rFonts w:ascii="Arial" w:eastAsia="Times New Roman" w:hAnsi="Arial" w:cs="Arial"/>
          <w:sz w:val="24"/>
          <w:szCs w:val="24"/>
          <w:lang w:eastAsia="ru-RU"/>
        </w:rPr>
        <w:t xml:space="preserve"> </w:t>
      </w:r>
      <w:r w:rsidRPr="00F35256">
        <w:rPr>
          <w:rFonts w:ascii="Arial" w:eastAsia="Times New Roman" w:hAnsi="Arial" w:cs="Arial"/>
          <w:sz w:val="24"/>
          <w:szCs w:val="24"/>
          <w:lang w:eastAsia="ru-RU"/>
        </w:rPr>
        <w:t>собой.</w:t>
      </w:r>
    </w:p>
    <w:p w:rsidR="00F35256" w:rsidRPr="00F35256" w:rsidRDefault="005914C0" w:rsidP="009505E4">
      <w:pPr>
        <w:rPr>
          <w:rFonts w:ascii="Arial" w:eastAsia="Times New Roman" w:hAnsi="Arial" w:cs="Arial"/>
          <w:sz w:val="24"/>
          <w:szCs w:val="24"/>
          <w:lang w:eastAsia="ru-RU"/>
        </w:rPr>
      </w:pPr>
      <w:r>
        <w:rPr>
          <w:rFonts w:ascii="Arial" w:eastAsia="Times New Roman" w:hAnsi="Arial" w:cs="Arial"/>
          <w:sz w:val="24"/>
          <w:szCs w:val="24"/>
          <w:lang w:eastAsia="ru-RU"/>
        </w:rPr>
        <w:t>4.</w:t>
      </w:r>
      <w:r w:rsidR="000E31B5">
        <w:rPr>
          <w:rFonts w:ascii="Arial" w:eastAsia="Times New Roman" w:hAnsi="Arial" w:cs="Arial"/>
          <w:sz w:val="24"/>
          <w:szCs w:val="24"/>
          <w:lang w:eastAsia="ru-RU"/>
        </w:rPr>
        <w:t>Опубликовать</w:t>
      </w:r>
      <w:r w:rsidR="00F35256" w:rsidRPr="00F35256">
        <w:rPr>
          <w:rFonts w:ascii="Arial" w:eastAsia="Times New Roman" w:hAnsi="Arial" w:cs="Arial"/>
          <w:sz w:val="24"/>
          <w:szCs w:val="24"/>
          <w:lang w:eastAsia="ru-RU"/>
        </w:rPr>
        <w:t xml:space="preserve"> настоящее постановление</w:t>
      </w:r>
      <w:r w:rsidR="000E31B5">
        <w:rPr>
          <w:rFonts w:ascii="Arial" w:eastAsia="Times New Roman" w:hAnsi="Arial" w:cs="Arial"/>
          <w:sz w:val="24"/>
          <w:szCs w:val="24"/>
          <w:lang w:eastAsia="ru-RU"/>
        </w:rPr>
        <w:t xml:space="preserve"> (с приложениями)</w:t>
      </w:r>
      <w:r w:rsidR="00F35256" w:rsidRPr="00F35256">
        <w:rPr>
          <w:rFonts w:ascii="Arial" w:eastAsia="Times New Roman" w:hAnsi="Arial" w:cs="Arial"/>
          <w:sz w:val="24"/>
          <w:szCs w:val="24"/>
          <w:lang w:eastAsia="ru-RU"/>
        </w:rPr>
        <w:t xml:space="preserve"> в газете</w:t>
      </w:r>
      <w:r w:rsidR="009505E4">
        <w:rPr>
          <w:rFonts w:ascii="Arial" w:eastAsia="Times New Roman" w:hAnsi="Arial" w:cs="Arial"/>
          <w:sz w:val="24"/>
          <w:szCs w:val="24"/>
          <w:lang w:eastAsia="ru-RU"/>
        </w:rPr>
        <w:t xml:space="preserve"> </w:t>
      </w:r>
      <w:r w:rsidR="00F35256" w:rsidRPr="00F35256">
        <w:rPr>
          <w:rFonts w:ascii="Arial" w:eastAsia="Times New Roman" w:hAnsi="Arial" w:cs="Arial"/>
          <w:sz w:val="24"/>
          <w:szCs w:val="24"/>
          <w:lang w:eastAsia="ru-RU"/>
        </w:rPr>
        <w:t>«</w:t>
      </w:r>
      <w:r w:rsidR="009505E4">
        <w:rPr>
          <w:rFonts w:ascii="Arial" w:eastAsia="Times New Roman" w:hAnsi="Arial" w:cs="Arial"/>
          <w:sz w:val="24"/>
          <w:szCs w:val="24"/>
          <w:lang w:eastAsia="ru-RU"/>
        </w:rPr>
        <w:t>Льговские Новости</w:t>
      </w:r>
      <w:r w:rsidR="00F35256" w:rsidRPr="00F35256">
        <w:rPr>
          <w:rFonts w:ascii="Arial" w:eastAsia="Times New Roman" w:hAnsi="Arial" w:cs="Arial"/>
          <w:sz w:val="24"/>
          <w:szCs w:val="24"/>
          <w:lang w:eastAsia="ru-RU"/>
        </w:rPr>
        <w:t xml:space="preserve">» </w:t>
      </w:r>
      <w:r w:rsidR="009505E4">
        <w:rPr>
          <w:rFonts w:ascii="Arial" w:eastAsia="Times New Roman" w:hAnsi="Arial" w:cs="Arial"/>
          <w:sz w:val="24"/>
          <w:szCs w:val="24"/>
          <w:lang w:eastAsia="ru-RU"/>
        </w:rPr>
        <w:t xml:space="preserve">и </w:t>
      </w:r>
      <w:r w:rsidR="00F35256" w:rsidRPr="00F35256">
        <w:rPr>
          <w:rFonts w:ascii="Arial" w:eastAsia="Times New Roman" w:hAnsi="Arial" w:cs="Arial"/>
          <w:sz w:val="24"/>
          <w:szCs w:val="24"/>
          <w:lang w:eastAsia="ru-RU"/>
        </w:rPr>
        <w:t>разместить</w:t>
      </w:r>
      <w:r w:rsidR="009505E4">
        <w:rPr>
          <w:rFonts w:ascii="Arial" w:eastAsia="Times New Roman" w:hAnsi="Arial" w:cs="Arial"/>
          <w:sz w:val="24"/>
          <w:szCs w:val="24"/>
          <w:lang w:eastAsia="ru-RU"/>
        </w:rPr>
        <w:t xml:space="preserve"> </w:t>
      </w:r>
      <w:r w:rsidR="00F35256" w:rsidRPr="00F35256">
        <w:rPr>
          <w:rFonts w:ascii="Arial" w:eastAsia="Times New Roman" w:hAnsi="Arial" w:cs="Arial"/>
          <w:sz w:val="24"/>
          <w:szCs w:val="24"/>
          <w:lang w:eastAsia="ru-RU"/>
        </w:rPr>
        <w:t>на официальном сайте Администрации города</w:t>
      </w:r>
      <w:r w:rsidR="009505E4">
        <w:rPr>
          <w:rFonts w:ascii="Arial" w:eastAsia="Times New Roman" w:hAnsi="Arial" w:cs="Arial"/>
          <w:sz w:val="24"/>
          <w:szCs w:val="24"/>
          <w:lang w:eastAsia="ru-RU"/>
        </w:rPr>
        <w:t xml:space="preserve"> Льгова</w:t>
      </w:r>
      <w:r w:rsidR="000E31B5">
        <w:rPr>
          <w:rFonts w:ascii="Arial" w:eastAsia="Times New Roman" w:hAnsi="Arial" w:cs="Arial"/>
          <w:sz w:val="24"/>
          <w:szCs w:val="24"/>
          <w:lang w:eastAsia="ru-RU"/>
        </w:rPr>
        <w:t xml:space="preserve"> в сети «Интернет».</w:t>
      </w:r>
      <w:r w:rsidR="00F35256" w:rsidRPr="00F35256">
        <w:rPr>
          <w:rFonts w:ascii="Arial" w:eastAsia="Times New Roman" w:hAnsi="Arial" w:cs="Arial"/>
          <w:sz w:val="24"/>
          <w:szCs w:val="24"/>
          <w:lang w:eastAsia="ru-RU"/>
        </w:rPr>
        <w:t xml:space="preserve"> </w:t>
      </w:r>
    </w:p>
    <w:p w:rsidR="00F35256" w:rsidRPr="00F35256" w:rsidRDefault="00F35256" w:rsidP="009505E4">
      <w:pPr>
        <w:rPr>
          <w:rFonts w:ascii="Arial" w:eastAsia="Times New Roman" w:hAnsi="Arial" w:cs="Arial"/>
          <w:sz w:val="24"/>
          <w:szCs w:val="24"/>
          <w:lang w:eastAsia="ru-RU"/>
        </w:rPr>
      </w:pPr>
      <w:r w:rsidRPr="00F35256">
        <w:rPr>
          <w:rFonts w:ascii="Arial" w:eastAsia="Times New Roman" w:hAnsi="Arial" w:cs="Arial"/>
          <w:sz w:val="24"/>
          <w:szCs w:val="24"/>
          <w:lang w:eastAsia="ru-RU"/>
        </w:rPr>
        <w:t>5. Постановление вступает в силу со дня его официального</w:t>
      </w:r>
      <w:r w:rsidR="009505E4">
        <w:rPr>
          <w:rFonts w:ascii="Arial" w:eastAsia="Times New Roman" w:hAnsi="Arial" w:cs="Arial"/>
          <w:sz w:val="24"/>
          <w:szCs w:val="24"/>
          <w:lang w:eastAsia="ru-RU"/>
        </w:rPr>
        <w:t xml:space="preserve"> </w:t>
      </w:r>
      <w:r w:rsidRPr="00F35256">
        <w:rPr>
          <w:rFonts w:ascii="Arial" w:eastAsia="Times New Roman" w:hAnsi="Arial" w:cs="Arial"/>
          <w:sz w:val="24"/>
          <w:szCs w:val="24"/>
          <w:lang w:eastAsia="ru-RU"/>
        </w:rPr>
        <w:t>опубликования</w:t>
      </w:r>
      <w:r w:rsidR="009505E4">
        <w:rPr>
          <w:rFonts w:ascii="Arial" w:eastAsia="Times New Roman" w:hAnsi="Arial" w:cs="Arial"/>
          <w:sz w:val="24"/>
          <w:szCs w:val="24"/>
          <w:lang w:eastAsia="ru-RU"/>
        </w:rPr>
        <w:t>.</w:t>
      </w:r>
    </w:p>
    <w:p w:rsidR="00C05E01" w:rsidRPr="00AA2A2B" w:rsidRDefault="00C05E01" w:rsidP="009505E4">
      <w:pPr>
        <w:rPr>
          <w:rFonts w:ascii="Arial" w:hAnsi="Arial" w:cs="Arial"/>
          <w:b/>
          <w:sz w:val="16"/>
          <w:szCs w:val="16"/>
        </w:rPr>
      </w:pPr>
    </w:p>
    <w:p w:rsidR="004D4E8F" w:rsidRDefault="004D4E8F" w:rsidP="00C05E01">
      <w:pPr>
        <w:jc w:val="center"/>
        <w:rPr>
          <w:rFonts w:ascii="Arial" w:hAnsi="Arial" w:cs="Arial"/>
          <w:sz w:val="24"/>
          <w:szCs w:val="24"/>
        </w:rPr>
      </w:pPr>
    </w:p>
    <w:p w:rsidR="00C05E01" w:rsidRPr="009505E4" w:rsidRDefault="00524D03" w:rsidP="00C05E01">
      <w:pPr>
        <w:jc w:val="center"/>
        <w:rPr>
          <w:rFonts w:ascii="Arial" w:hAnsi="Arial" w:cs="Arial"/>
          <w:sz w:val="24"/>
          <w:szCs w:val="24"/>
        </w:rPr>
      </w:pPr>
      <w:r>
        <w:rPr>
          <w:rFonts w:ascii="Arial" w:hAnsi="Arial" w:cs="Arial"/>
          <w:sz w:val="24"/>
          <w:szCs w:val="24"/>
        </w:rPr>
        <w:t>И.</w:t>
      </w:r>
      <w:r w:rsidR="003C2D77">
        <w:rPr>
          <w:rFonts w:ascii="Arial" w:hAnsi="Arial" w:cs="Arial"/>
          <w:sz w:val="24"/>
          <w:szCs w:val="24"/>
        </w:rPr>
        <w:t>о</w:t>
      </w:r>
      <w:r>
        <w:rPr>
          <w:rFonts w:ascii="Arial" w:hAnsi="Arial" w:cs="Arial"/>
          <w:sz w:val="24"/>
          <w:szCs w:val="24"/>
        </w:rPr>
        <w:t>. г</w:t>
      </w:r>
      <w:r w:rsidR="00C05E01" w:rsidRPr="009505E4">
        <w:rPr>
          <w:rFonts w:ascii="Arial" w:hAnsi="Arial" w:cs="Arial"/>
          <w:sz w:val="24"/>
          <w:szCs w:val="24"/>
        </w:rPr>
        <w:t>лав</w:t>
      </w:r>
      <w:r>
        <w:rPr>
          <w:rFonts w:ascii="Arial" w:hAnsi="Arial" w:cs="Arial"/>
          <w:sz w:val="24"/>
          <w:szCs w:val="24"/>
        </w:rPr>
        <w:t>ы</w:t>
      </w:r>
      <w:r w:rsidR="00C05E01" w:rsidRPr="009505E4">
        <w:rPr>
          <w:rFonts w:ascii="Arial" w:hAnsi="Arial" w:cs="Arial"/>
          <w:sz w:val="24"/>
          <w:szCs w:val="24"/>
        </w:rPr>
        <w:t xml:space="preserve"> города   </w:t>
      </w:r>
      <w:r w:rsidR="007B012E" w:rsidRPr="009505E4">
        <w:rPr>
          <w:rFonts w:ascii="Arial" w:hAnsi="Arial" w:cs="Arial"/>
          <w:sz w:val="24"/>
          <w:szCs w:val="24"/>
        </w:rPr>
        <w:t xml:space="preserve">             </w:t>
      </w:r>
      <w:r w:rsidR="003C2D77">
        <w:rPr>
          <w:rFonts w:ascii="Arial" w:hAnsi="Arial" w:cs="Arial"/>
          <w:sz w:val="24"/>
          <w:szCs w:val="24"/>
        </w:rPr>
        <w:t xml:space="preserve">                       </w:t>
      </w:r>
      <w:r w:rsidR="007B012E" w:rsidRPr="009505E4">
        <w:rPr>
          <w:rFonts w:ascii="Arial" w:hAnsi="Arial" w:cs="Arial"/>
          <w:sz w:val="24"/>
          <w:szCs w:val="24"/>
        </w:rPr>
        <w:t xml:space="preserve">                  </w:t>
      </w:r>
      <w:r>
        <w:rPr>
          <w:rFonts w:ascii="Arial" w:hAnsi="Arial" w:cs="Arial"/>
          <w:sz w:val="24"/>
          <w:szCs w:val="24"/>
        </w:rPr>
        <w:t>А.С.Клемешов</w:t>
      </w:r>
    </w:p>
    <w:p w:rsidR="00C05E01" w:rsidRPr="00EE0998" w:rsidRDefault="00C05E01" w:rsidP="00C05E01">
      <w:pPr>
        <w:jc w:val="center"/>
        <w:rPr>
          <w:rFonts w:ascii="Arial" w:hAnsi="Arial" w:cs="Arial"/>
          <w:sz w:val="16"/>
          <w:szCs w:val="16"/>
        </w:rPr>
      </w:pPr>
    </w:p>
    <w:p w:rsidR="00E81B61" w:rsidRDefault="00E81B61" w:rsidP="009505E4">
      <w:pPr>
        <w:pStyle w:val="ConsPlusNormal"/>
        <w:widowControl/>
        <w:spacing w:line="360" w:lineRule="auto"/>
        <w:jc w:val="both"/>
        <w:rPr>
          <w:rFonts w:cs="Times New Roman"/>
          <w:b/>
          <w:sz w:val="16"/>
          <w:szCs w:val="16"/>
        </w:rPr>
      </w:pPr>
    </w:p>
    <w:p w:rsidR="004D4E8F" w:rsidRDefault="004D4E8F" w:rsidP="009505E4">
      <w:pPr>
        <w:pStyle w:val="ConsPlusNormal"/>
        <w:widowControl/>
        <w:spacing w:line="360" w:lineRule="auto"/>
        <w:jc w:val="both"/>
        <w:rPr>
          <w:rFonts w:cs="Times New Roman"/>
          <w:b/>
          <w:sz w:val="16"/>
          <w:szCs w:val="16"/>
        </w:rPr>
      </w:pPr>
    </w:p>
    <w:p w:rsidR="004D4E8F" w:rsidRDefault="004D4E8F" w:rsidP="009505E4">
      <w:pPr>
        <w:pStyle w:val="ConsPlusNormal"/>
        <w:widowControl/>
        <w:spacing w:line="360" w:lineRule="auto"/>
        <w:jc w:val="both"/>
        <w:rPr>
          <w:rFonts w:cs="Times New Roman"/>
          <w:b/>
          <w:sz w:val="16"/>
          <w:szCs w:val="16"/>
        </w:rPr>
      </w:pPr>
    </w:p>
    <w:p w:rsidR="004D4E8F" w:rsidRDefault="004D4E8F" w:rsidP="009505E4">
      <w:pPr>
        <w:pStyle w:val="ConsPlusNormal"/>
        <w:widowControl/>
        <w:spacing w:line="360" w:lineRule="auto"/>
        <w:jc w:val="both"/>
        <w:rPr>
          <w:rFonts w:cs="Times New Roman"/>
          <w:b/>
          <w:sz w:val="16"/>
          <w:szCs w:val="16"/>
        </w:rPr>
      </w:pPr>
    </w:p>
    <w:p w:rsidR="004D4E8F" w:rsidRDefault="004D4E8F" w:rsidP="009505E4">
      <w:pPr>
        <w:pStyle w:val="ConsPlusNormal"/>
        <w:widowControl/>
        <w:spacing w:line="360" w:lineRule="auto"/>
        <w:jc w:val="both"/>
        <w:rPr>
          <w:rFonts w:cs="Times New Roman"/>
          <w:sz w:val="16"/>
          <w:szCs w:val="16"/>
        </w:rPr>
      </w:pPr>
    </w:p>
    <w:p w:rsidR="00E81B61" w:rsidRDefault="00E81B61" w:rsidP="009505E4">
      <w:pPr>
        <w:pStyle w:val="ConsPlusNormal"/>
        <w:widowControl/>
        <w:spacing w:line="360" w:lineRule="auto"/>
        <w:jc w:val="both"/>
        <w:rPr>
          <w:rFonts w:cs="Times New Roman"/>
          <w:sz w:val="16"/>
          <w:szCs w:val="16"/>
        </w:rPr>
      </w:pPr>
    </w:p>
    <w:p w:rsidR="00C135E5" w:rsidRDefault="00C135E5" w:rsidP="009505E4">
      <w:pPr>
        <w:pStyle w:val="ConsPlusNormal"/>
        <w:widowControl/>
        <w:spacing w:line="360" w:lineRule="auto"/>
        <w:jc w:val="both"/>
        <w:rPr>
          <w:rFonts w:cs="Times New Roman"/>
          <w:sz w:val="16"/>
          <w:szCs w:val="16"/>
        </w:rPr>
      </w:pPr>
    </w:p>
    <w:p w:rsidR="00C05E01" w:rsidRDefault="00C05E01" w:rsidP="009505E4">
      <w:pPr>
        <w:pStyle w:val="ConsPlusNormal"/>
        <w:widowControl/>
        <w:spacing w:line="276" w:lineRule="auto"/>
        <w:jc w:val="right"/>
      </w:pPr>
      <w:r w:rsidRPr="0073735A">
        <w:rPr>
          <w:b/>
        </w:rPr>
        <w:lastRenderedPageBreak/>
        <w:t xml:space="preserve">Приложение № </w:t>
      </w:r>
      <w:r>
        <w:rPr>
          <w:b/>
        </w:rPr>
        <w:t>1</w:t>
      </w:r>
    </w:p>
    <w:p w:rsidR="00871123" w:rsidRDefault="00871123" w:rsidP="00C05E01">
      <w:pPr>
        <w:ind w:firstLine="720"/>
        <w:jc w:val="right"/>
        <w:rPr>
          <w:rFonts w:ascii="Arial" w:hAnsi="Arial" w:cs="Arial"/>
        </w:rPr>
      </w:pPr>
      <w:r>
        <w:rPr>
          <w:rFonts w:ascii="Arial" w:hAnsi="Arial" w:cs="Arial"/>
        </w:rPr>
        <w:t>к</w:t>
      </w:r>
      <w:r w:rsidR="00C05E01">
        <w:rPr>
          <w:rFonts w:ascii="Arial" w:hAnsi="Arial" w:cs="Arial"/>
        </w:rPr>
        <w:t xml:space="preserve"> </w:t>
      </w:r>
      <w:r w:rsidR="00C05E01" w:rsidRPr="00922BD9">
        <w:rPr>
          <w:rFonts w:ascii="Arial" w:hAnsi="Arial" w:cs="Arial"/>
        </w:rPr>
        <w:t>постановлени</w:t>
      </w:r>
      <w:r>
        <w:rPr>
          <w:rFonts w:ascii="Arial" w:hAnsi="Arial" w:cs="Arial"/>
        </w:rPr>
        <w:t xml:space="preserve">ю </w:t>
      </w:r>
      <w:r w:rsidR="00C05E01">
        <w:rPr>
          <w:rFonts w:ascii="Arial" w:hAnsi="Arial" w:cs="Arial"/>
        </w:rPr>
        <w:t>а</w:t>
      </w:r>
      <w:r w:rsidR="00C05E01" w:rsidRPr="00922BD9">
        <w:rPr>
          <w:rFonts w:ascii="Arial" w:hAnsi="Arial" w:cs="Arial"/>
        </w:rPr>
        <w:t>дминистрации</w:t>
      </w:r>
      <w:r w:rsidR="00C05E01">
        <w:rPr>
          <w:rFonts w:ascii="Arial" w:hAnsi="Arial" w:cs="Arial"/>
        </w:rPr>
        <w:t xml:space="preserve"> </w:t>
      </w:r>
    </w:p>
    <w:p w:rsidR="00C05E01" w:rsidRPr="00922BD9" w:rsidRDefault="00C05E01" w:rsidP="00871123">
      <w:pPr>
        <w:ind w:firstLine="720"/>
        <w:jc w:val="right"/>
        <w:rPr>
          <w:rFonts w:ascii="Arial" w:hAnsi="Arial" w:cs="Arial"/>
        </w:rPr>
      </w:pPr>
      <w:r w:rsidRPr="00922BD9">
        <w:rPr>
          <w:rFonts w:ascii="Arial" w:hAnsi="Arial" w:cs="Arial"/>
        </w:rPr>
        <w:t>города Льгова Курской области</w:t>
      </w:r>
    </w:p>
    <w:p w:rsidR="00C05E01" w:rsidRPr="00922BD9" w:rsidRDefault="007B5021" w:rsidP="00C05E01">
      <w:pPr>
        <w:ind w:firstLine="720"/>
        <w:jc w:val="right"/>
        <w:rPr>
          <w:rFonts w:ascii="Arial" w:hAnsi="Arial" w:cs="Arial"/>
        </w:rPr>
      </w:pPr>
      <w:r>
        <w:rPr>
          <w:rFonts w:ascii="Arial" w:hAnsi="Arial" w:cs="Arial"/>
        </w:rPr>
        <w:t>от «14</w:t>
      </w:r>
      <w:r w:rsidR="00871123">
        <w:rPr>
          <w:rFonts w:ascii="Arial" w:hAnsi="Arial" w:cs="Arial"/>
        </w:rPr>
        <w:t>» мая</w:t>
      </w:r>
      <w:r w:rsidR="00C05E01">
        <w:rPr>
          <w:rFonts w:ascii="Arial" w:hAnsi="Arial" w:cs="Arial"/>
        </w:rPr>
        <w:t xml:space="preserve"> 201</w:t>
      </w:r>
      <w:r w:rsidR="00871123">
        <w:rPr>
          <w:rFonts w:ascii="Arial" w:hAnsi="Arial" w:cs="Arial"/>
        </w:rPr>
        <w:t>8</w:t>
      </w:r>
      <w:r w:rsidR="00C05E01">
        <w:rPr>
          <w:rFonts w:ascii="Arial" w:hAnsi="Arial" w:cs="Arial"/>
        </w:rPr>
        <w:t xml:space="preserve"> </w:t>
      </w:r>
      <w:r>
        <w:rPr>
          <w:rFonts w:ascii="Arial" w:hAnsi="Arial" w:cs="Arial"/>
        </w:rPr>
        <w:t>г.   № 470</w:t>
      </w:r>
    </w:p>
    <w:p w:rsidR="00C05E01" w:rsidRDefault="00C05E01" w:rsidP="00352102">
      <w:pPr>
        <w:tabs>
          <w:tab w:val="left" w:pos="5529"/>
        </w:tabs>
        <w:autoSpaceDE w:val="0"/>
        <w:autoSpaceDN w:val="0"/>
        <w:adjustRightInd w:val="0"/>
        <w:rPr>
          <w:rFonts w:ascii="Times New Roman" w:hAnsi="Times New Roman"/>
          <w:sz w:val="28"/>
          <w:szCs w:val="28"/>
          <w:lang w:eastAsia="ru-RU"/>
        </w:rPr>
      </w:pPr>
    </w:p>
    <w:p w:rsidR="00434389" w:rsidRDefault="00434389" w:rsidP="00352102">
      <w:pPr>
        <w:tabs>
          <w:tab w:val="left" w:pos="5529"/>
        </w:tabs>
        <w:autoSpaceDE w:val="0"/>
        <w:autoSpaceDN w:val="0"/>
        <w:adjustRightInd w:val="0"/>
        <w:rPr>
          <w:rFonts w:ascii="Times New Roman" w:hAnsi="Times New Roman"/>
          <w:sz w:val="28"/>
          <w:szCs w:val="28"/>
          <w:lang w:eastAsia="ru-RU"/>
        </w:rPr>
      </w:pPr>
    </w:p>
    <w:p w:rsidR="00E239F9" w:rsidRPr="007E04A9" w:rsidRDefault="00E239F9" w:rsidP="00E239F9">
      <w:pPr>
        <w:jc w:val="center"/>
        <w:rPr>
          <w:rFonts w:ascii="Arial" w:eastAsia="Times New Roman" w:hAnsi="Arial" w:cs="Arial"/>
          <w:b/>
          <w:sz w:val="28"/>
          <w:szCs w:val="28"/>
          <w:lang w:eastAsia="ru-RU"/>
        </w:rPr>
      </w:pPr>
      <w:r w:rsidRPr="007E04A9">
        <w:rPr>
          <w:rFonts w:ascii="Arial" w:eastAsia="Times New Roman" w:hAnsi="Arial" w:cs="Arial"/>
          <w:b/>
          <w:sz w:val="28"/>
          <w:szCs w:val="28"/>
          <w:lang w:eastAsia="ru-RU"/>
        </w:rPr>
        <w:t>Порядок</w:t>
      </w:r>
    </w:p>
    <w:p w:rsidR="00E239F9" w:rsidRPr="007E04A9" w:rsidRDefault="00E239F9" w:rsidP="00E239F9">
      <w:pPr>
        <w:jc w:val="center"/>
        <w:rPr>
          <w:rFonts w:ascii="Arial" w:eastAsia="Times New Roman" w:hAnsi="Arial" w:cs="Arial"/>
          <w:b/>
          <w:sz w:val="28"/>
          <w:szCs w:val="28"/>
          <w:lang w:eastAsia="ru-RU"/>
        </w:rPr>
      </w:pPr>
      <w:r w:rsidRPr="007E04A9">
        <w:rPr>
          <w:rFonts w:ascii="Arial" w:eastAsia="Times New Roman" w:hAnsi="Arial" w:cs="Arial"/>
          <w:b/>
          <w:sz w:val="28"/>
          <w:szCs w:val="28"/>
          <w:lang w:eastAsia="ru-RU"/>
        </w:rPr>
        <w:t>проведения инвентаризации существующих нестационарных торговых объектов</w:t>
      </w:r>
      <w:r w:rsidR="00DD293D" w:rsidRPr="007E04A9">
        <w:rPr>
          <w:rFonts w:ascii="Arial" w:eastAsia="Times New Roman" w:hAnsi="Arial" w:cs="Arial"/>
          <w:b/>
          <w:sz w:val="28"/>
          <w:szCs w:val="28"/>
          <w:lang w:eastAsia="ru-RU"/>
        </w:rPr>
        <w:t xml:space="preserve"> и мест их размещения </w:t>
      </w:r>
      <w:r w:rsidR="007E04A9">
        <w:rPr>
          <w:rFonts w:ascii="Arial" w:eastAsia="Times New Roman" w:hAnsi="Arial" w:cs="Arial"/>
          <w:b/>
          <w:sz w:val="28"/>
          <w:szCs w:val="28"/>
          <w:lang w:eastAsia="ru-RU"/>
        </w:rPr>
        <w:t xml:space="preserve"> на территории г</w:t>
      </w:r>
      <w:r w:rsidRPr="007E04A9">
        <w:rPr>
          <w:rFonts w:ascii="Arial" w:eastAsia="Times New Roman" w:hAnsi="Arial" w:cs="Arial"/>
          <w:b/>
          <w:sz w:val="28"/>
          <w:szCs w:val="28"/>
          <w:lang w:eastAsia="ru-RU"/>
        </w:rPr>
        <w:t>ород</w:t>
      </w:r>
      <w:r w:rsidR="007E04A9">
        <w:rPr>
          <w:rFonts w:ascii="Arial" w:eastAsia="Times New Roman" w:hAnsi="Arial" w:cs="Arial"/>
          <w:b/>
          <w:sz w:val="28"/>
          <w:szCs w:val="28"/>
          <w:lang w:eastAsia="ru-RU"/>
        </w:rPr>
        <w:t>а</w:t>
      </w:r>
      <w:r w:rsidRPr="007E04A9">
        <w:rPr>
          <w:rFonts w:ascii="Arial" w:eastAsia="Times New Roman" w:hAnsi="Arial" w:cs="Arial"/>
          <w:b/>
          <w:sz w:val="28"/>
          <w:szCs w:val="28"/>
          <w:lang w:eastAsia="ru-RU"/>
        </w:rPr>
        <w:t xml:space="preserve"> Льгов</w:t>
      </w:r>
      <w:r w:rsidR="007E04A9">
        <w:rPr>
          <w:rFonts w:ascii="Arial" w:eastAsia="Times New Roman" w:hAnsi="Arial" w:cs="Arial"/>
          <w:b/>
          <w:sz w:val="28"/>
          <w:szCs w:val="28"/>
          <w:lang w:eastAsia="ru-RU"/>
        </w:rPr>
        <w:t>а</w:t>
      </w:r>
      <w:r w:rsidR="00DD293D" w:rsidRPr="007E04A9">
        <w:rPr>
          <w:rFonts w:ascii="Arial" w:eastAsia="Times New Roman" w:hAnsi="Arial" w:cs="Arial"/>
          <w:b/>
          <w:sz w:val="28"/>
          <w:szCs w:val="28"/>
          <w:lang w:eastAsia="ru-RU"/>
        </w:rPr>
        <w:t xml:space="preserve"> Курской области</w:t>
      </w:r>
    </w:p>
    <w:p w:rsidR="00E239F9" w:rsidRPr="003F2BA8" w:rsidRDefault="00E239F9" w:rsidP="00E239F9">
      <w:pPr>
        <w:jc w:val="center"/>
        <w:rPr>
          <w:rFonts w:ascii="Arial" w:eastAsia="Times New Roman" w:hAnsi="Arial" w:cs="Arial"/>
          <w:sz w:val="24"/>
          <w:szCs w:val="24"/>
          <w:lang w:eastAsia="ru-RU"/>
        </w:rPr>
      </w:pPr>
    </w:p>
    <w:p w:rsidR="00E239F9" w:rsidRPr="003F2BA8" w:rsidRDefault="00E239F9" w:rsidP="00E239F9">
      <w:pPr>
        <w:jc w:val="center"/>
        <w:rPr>
          <w:rFonts w:ascii="Arial" w:eastAsia="Times New Roman" w:hAnsi="Arial" w:cs="Arial"/>
          <w:b/>
          <w:sz w:val="24"/>
          <w:szCs w:val="24"/>
          <w:lang w:eastAsia="ru-RU"/>
        </w:rPr>
      </w:pPr>
      <w:r w:rsidRPr="003F2BA8">
        <w:rPr>
          <w:rFonts w:ascii="Arial" w:eastAsia="Times New Roman" w:hAnsi="Arial" w:cs="Arial"/>
          <w:b/>
          <w:sz w:val="24"/>
          <w:szCs w:val="24"/>
          <w:lang w:eastAsia="ru-RU"/>
        </w:rPr>
        <w:t>1. Общие положения</w:t>
      </w:r>
    </w:p>
    <w:p w:rsidR="00E239F9" w:rsidRPr="003F2BA8" w:rsidRDefault="00E239F9" w:rsidP="00E239F9">
      <w:pPr>
        <w:rPr>
          <w:rFonts w:ascii="Arial" w:eastAsia="Times New Roman" w:hAnsi="Arial" w:cs="Arial"/>
          <w:sz w:val="24"/>
          <w:szCs w:val="24"/>
          <w:lang w:eastAsia="ru-RU"/>
        </w:rPr>
      </w:pPr>
      <w:r w:rsidRPr="000E07B2">
        <w:rPr>
          <w:rFonts w:ascii="Arial" w:eastAsia="Times New Roman" w:hAnsi="Arial" w:cs="Arial"/>
          <w:sz w:val="24"/>
          <w:szCs w:val="24"/>
          <w:lang w:eastAsia="ru-RU"/>
        </w:rPr>
        <w:t>1.</w:t>
      </w:r>
      <w:r w:rsidR="00727048">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Инвентаризация существующих нестационарных торговых объектов на</w:t>
      </w:r>
      <w:r w:rsidRPr="000E07B2">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 xml:space="preserve">территории города </w:t>
      </w:r>
      <w:r w:rsidRPr="000E07B2">
        <w:rPr>
          <w:rFonts w:ascii="Arial" w:eastAsia="Times New Roman" w:hAnsi="Arial" w:cs="Arial"/>
          <w:sz w:val="24"/>
          <w:szCs w:val="24"/>
          <w:lang w:eastAsia="ru-RU"/>
        </w:rPr>
        <w:t>Льгова Курской области</w:t>
      </w:r>
      <w:r w:rsidRPr="003F2BA8">
        <w:rPr>
          <w:rFonts w:ascii="Arial" w:eastAsia="Times New Roman" w:hAnsi="Arial" w:cs="Arial"/>
          <w:sz w:val="24"/>
          <w:szCs w:val="24"/>
          <w:lang w:eastAsia="ru-RU"/>
        </w:rPr>
        <w:t xml:space="preserve"> проводится инвентаризационной комиссией в целях</w:t>
      </w:r>
      <w:r w:rsidRPr="000E07B2">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сбора информации и подготовки документов для разработки проекта схемы</w:t>
      </w:r>
      <w:r w:rsidRPr="000E07B2">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размещения нестационарных торговых объектов на территории</w:t>
      </w:r>
      <w:r w:rsidRPr="000E07B2">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 xml:space="preserve">города </w:t>
      </w:r>
      <w:r w:rsidRPr="000E07B2">
        <w:rPr>
          <w:rFonts w:ascii="Arial" w:eastAsia="Times New Roman" w:hAnsi="Arial" w:cs="Arial"/>
          <w:sz w:val="24"/>
          <w:szCs w:val="24"/>
          <w:lang w:eastAsia="ru-RU"/>
        </w:rPr>
        <w:t>Льгова.</w:t>
      </w:r>
      <w:r w:rsidRPr="003F2BA8">
        <w:rPr>
          <w:rFonts w:ascii="Arial" w:eastAsia="Times New Roman" w:hAnsi="Arial" w:cs="Arial"/>
          <w:sz w:val="24"/>
          <w:szCs w:val="24"/>
          <w:lang w:eastAsia="ru-RU"/>
        </w:rPr>
        <w:t xml:space="preserve"> </w:t>
      </w:r>
    </w:p>
    <w:p w:rsidR="00E239F9" w:rsidRPr="003F2BA8" w:rsidRDefault="00E239F9" w:rsidP="00E239F9">
      <w:pPr>
        <w:rPr>
          <w:rFonts w:ascii="Arial" w:eastAsia="Times New Roman" w:hAnsi="Arial" w:cs="Arial"/>
          <w:sz w:val="24"/>
          <w:szCs w:val="24"/>
          <w:lang w:eastAsia="ru-RU"/>
        </w:rPr>
      </w:pPr>
      <w:r w:rsidRPr="000E07B2">
        <w:rPr>
          <w:rFonts w:ascii="Arial" w:eastAsia="Times New Roman" w:hAnsi="Arial" w:cs="Arial"/>
          <w:sz w:val="24"/>
          <w:szCs w:val="24"/>
          <w:lang w:eastAsia="ru-RU"/>
        </w:rPr>
        <w:t>2.</w:t>
      </w:r>
      <w:r w:rsidR="00727048">
        <w:rPr>
          <w:rFonts w:ascii="Arial" w:eastAsia="Times New Roman" w:hAnsi="Arial" w:cs="Arial"/>
          <w:sz w:val="24"/>
          <w:szCs w:val="24"/>
          <w:lang w:eastAsia="ru-RU"/>
        </w:rPr>
        <w:t xml:space="preserve"> </w:t>
      </w:r>
      <w:r w:rsidR="00047C98">
        <w:rPr>
          <w:rFonts w:ascii="Arial" w:eastAsia="Times New Roman" w:hAnsi="Arial" w:cs="Arial"/>
          <w:sz w:val="24"/>
          <w:szCs w:val="24"/>
          <w:lang w:eastAsia="ru-RU"/>
        </w:rPr>
        <w:t xml:space="preserve">В </w:t>
      </w:r>
      <w:r w:rsidRPr="003F2BA8">
        <w:rPr>
          <w:rFonts w:ascii="Arial" w:eastAsia="Times New Roman" w:hAnsi="Arial" w:cs="Arial"/>
          <w:sz w:val="24"/>
          <w:szCs w:val="24"/>
          <w:lang w:eastAsia="ru-RU"/>
        </w:rPr>
        <w:t>своей деятельности инвентаризационная комиссия руководствуется</w:t>
      </w:r>
      <w:r w:rsidRPr="000E07B2">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 xml:space="preserve">следующими нормативными правовыми документами: </w:t>
      </w:r>
    </w:p>
    <w:p w:rsidR="00E239F9" w:rsidRPr="003F2BA8" w:rsidRDefault="00E239F9" w:rsidP="00E239F9">
      <w:pPr>
        <w:rPr>
          <w:rFonts w:ascii="Arial" w:eastAsia="Times New Roman" w:hAnsi="Arial" w:cs="Arial"/>
          <w:sz w:val="24"/>
          <w:szCs w:val="24"/>
          <w:lang w:eastAsia="ru-RU"/>
        </w:rPr>
      </w:pPr>
      <w:r w:rsidRPr="003F2BA8">
        <w:rPr>
          <w:rFonts w:ascii="Arial" w:eastAsia="Times New Roman" w:hAnsi="Arial" w:cs="Arial"/>
          <w:sz w:val="24"/>
          <w:szCs w:val="24"/>
          <w:lang w:eastAsia="ru-RU"/>
        </w:rPr>
        <w:t>- Федеральным законом от</w:t>
      </w:r>
      <w:r w:rsidRPr="000E07B2">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6 октября</w:t>
      </w:r>
      <w:r w:rsidR="00047C98">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2003 года No131-ФЗ«Об общих</w:t>
      </w:r>
      <w:r w:rsidRPr="000E07B2">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 xml:space="preserve">принципах организации местного самоуправления в Российской Федерации»; </w:t>
      </w:r>
    </w:p>
    <w:p w:rsidR="00E239F9" w:rsidRPr="003F2BA8" w:rsidRDefault="00E239F9" w:rsidP="00E239F9">
      <w:pPr>
        <w:rPr>
          <w:rFonts w:ascii="Arial" w:eastAsia="Times New Roman" w:hAnsi="Arial" w:cs="Arial"/>
          <w:sz w:val="24"/>
          <w:szCs w:val="24"/>
          <w:lang w:eastAsia="ru-RU"/>
        </w:rPr>
      </w:pPr>
      <w:r w:rsidRPr="003F2BA8">
        <w:rPr>
          <w:rFonts w:ascii="Arial" w:eastAsia="Times New Roman" w:hAnsi="Arial" w:cs="Arial"/>
          <w:sz w:val="24"/>
          <w:szCs w:val="24"/>
          <w:lang w:eastAsia="ru-RU"/>
        </w:rPr>
        <w:t>- Федеральным законом от</w:t>
      </w:r>
      <w:r w:rsidRPr="000E07B2">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28 декабря</w:t>
      </w:r>
      <w:r w:rsidRPr="000E07B2">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2009 года No381-ФЗ</w:t>
      </w:r>
      <w:r w:rsidRPr="000E07B2">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«Об основах</w:t>
      </w:r>
      <w:r w:rsidRPr="000E07B2">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 xml:space="preserve">государственного регулирования торговой деятельности в Российской Федерации»; </w:t>
      </w:r>
    </w:p>
    <w:p w:rsidR="00E239F9" w:rsidRPr="003F2BA8" w:rsidRDefault="00E239F9" w:rsidP="00E239F9">
      <w:pPr>
        <w:rPr>
          <w:rFonts w:ascii="Arial" w:eastAsia="Times New Roman" w:hAnsi="Arial" w:cs="Arial"/>
          <w:sz w:val="24"/>
          <w:szCs w:val="24"/>
          <w:lang w:eastAsia="ru-RU"/>
        </w:rPr>
      </w:pPr>
      <w:r w:rsidRPr="003F2BA8">
        <w:rPr>
          <w:rFonts w:ascii="Arial" w:eastAsia="Times New Roman" w:hAnsi="Arial" w:cs="Arial"/>
          <w:sz w:val="24"/>
          <w:szCs w:val="24"/>
          <w:lang w:eastAsia="ru-RU"/>
        </w:rPr>
        <w:t>- Постановлением Правительства Российской Федерации от</w:t>
      </w:r>
      <w:r w:rsidR="00047C98">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 xml:space="preserve">29.09.2010 No772 «Об утверждении правил включения нестационарных торговых объектов, расположенных на земельных участках, в зданиях, строениях и сооружениях, </w:t>
      </w:r>
    </w:p>
    <w:p w:rsidR="00E239F9" w:rsidRPr="003F2BA8" w:rsidRDefault="00E239F9" w:rsidP="00E239F9">
      <w:pPr>
        <w:rPr>
          <w:rFonts w:ascii="Arial" w:eastAsia="Times New Roman" w:hAnsi="Arial" w:cs="Arial"/>
          <w:sz w:val="24"/>
          <w:szCs w:val="24"/>
          <w:lang w:eastAsia="ru-RU"/>
        </w:rPr>
      </w:pPr>
      <w:r w:rsidRPr="003F2BA8">
        <w:rPr>
          <w:rFonts w:ascii="Arial" w:eastAsia="Times New Roman" w:hAnsi="Arial" w:cs="Arial"/>
          <w:sz w:val="24"/>
          <w:szCs w:val="24"/>
          <w:lang w:eastAsia="ru-RU"/>
        </w:rPr>
        <w:t>находящихся в государственной собственности, в схему размещения</w:t>
      </w:r>
      <w:r w:rsidRPr="000E07B2">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 xml:space="preserve">нестационарных торговых объектов»; </w:t>
      </w:r>
    </w:p>
    <w:p w:rsidR="00E239F9" w:rsidRPr="000E07B2" w:rsidRDefault="00E239F9" w:rsidP="00E239F9">
      <w:pPr>
        <w:rPr>
          <w:rFonts w:ascii="Arial" w:eastAsia="Times New Roman" w:hAnsi="Arial" w:cs="Arial"/>
          <w:sz w:val="24"/>
          <w:szCs w:val="24"/>
          <w:lang w:eastAsia="ru-RU"/>
        </w:rPr>
      </w:pPr>
      <w:r w:rsidRPr="003F2BA8">
        <w:rPr>
          <w:rFonts w:ascii="Arial" w:eastAsia="Times New Roman" w:hAnsi="Arial" w:cs="Arial"/>
          <w:sz w:val="24"/>
          <w:szCs w:val="24"/>
          <w:lang w:eastAsia="ru-RU"/>
        </w:rPr>
        <w:t xml:space="preserve">- Приказом Комитета потребительского рынка, </w:t>
      </w:r>
      <w:r w:rsidRPr="000E07B2">
        <w:rPr>
          <w:rFonts w:ascii="Arial" w:eastAsia="Times New Roman" w:hAnsi="Arial" w:cs="Arial"/>
          <w:sz w:val="24"/>
          <w:szCs w:val="24"/>
          <w:lang w:eastAsia="ru-RU"/>
        </w:rPr>
        <w:t xml:space="preserve">развития </w:t>
      </w:r>
      <w:r w:rsidRPr="003F2BA8">
        <w:rPr>
          <w:rFonts w:ascii="Arial" w:eastAsia="Times New Roman" w:hAnsi="Arial" w:cs="Arial"/>
          <w:sz w:val="24"/>
          <w:szCs w:val="24"/>
          <w:lang w:eastAsia="ru-RU"/>
        </w:rPr>
        <w:t>малого</w:t>
      </w:r>
      <w:r w:rsidRPr="000E07B2">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предпринимательства и лицензирования Курской области от</w:t>
      </w:r>
      <w:r w:rsidR="00047C98">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23.03.2011 No32 «О</w:t>
      </w:r>
      <w:r w:rsidRPr="000E07B2">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Порядке разработки и утверждения органами местного самоуправления Курской</w:t>
      </w:r>
      <w:r w:rsidRPr="000E07B2">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области схем размещения нестационарных торговых объектов» (с изменениями и</w:t>
      </w:r>
      <w:r w:rsidRPr="000E07B2">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 xml:space="preserve">дополнениями). </w:t>
      </w:r>
    </w:p>
    <w:p w:rsidR="00E239F9" w:rsidRPr="003F2BA8" w:rsidRDefault="00E239F9" w:rsidP="00E239F9">
      <w:pPr>
        <w:rPr>
          <w:rFonts w:ascii="Arial" w:eastAsia="Times New Roman" w:hAnsi="Arial" w:cs="Arial"/>
          <w:sz w:val="24"/>
          <w:szCs w:val="24"/>
          <w:lang w:eastAsia="ru-RU"/>
        </w:rPr>
      </w:pPr>
    </w:p>
    <w:p w:rsidR="00E239F9" w:rsidRPr="003F2BA8" w:rsidRDefault="00E239F9" w:rsidP="00E239F9">
      <w:pPr>
        <w:jc w:val="center"/>
        <w:rPr>
          <w:rFonts w:ascii="Arial" w:eastAsia="Times New Roman" w:hAnsi="Arial" w:cs="Arial"/>
          <w:b/>
          <w:sz w:val="24"/>
          <w:szCs w:val="24"/>
          <w:lang w:eastAsia="ru-RU"/>
        </w:rPr>
      </w:pPr>
      <w:r w:rsidRPr="003F2BA8">
        <w:rPr>
          <w:rFonts w:ascii="Arial" w:eastAsia="Times New Roman" w:hAnsi="Arial" w:cs="Arial"/>
          <w:b/>
          <w:sz w:val="24"/>
          <w:szCs w:val="24"/>
          <w:lang w:eastAsia="ru-RU"/>
        </w:rPr>
        <w:t>2. Порядок проведения инвентаризации</w:t>
      </w:r>
    </w:p>
    <w:p w:rsidR="00E239F9" w:rsidRPr="003F2BA8" w:rsidRDefault="00E239F9" w:rsidP="00E239F9">
      <w:pPr>
        <w:rPr>
          <w:rFonts w:ascii="Arial" w:eastAsia="Times New Roman" w:hAnsi="Arial" w:cs="Arial"/>
          <w:sz w:val="24"/>
          <w:szCs w:val="24"/>
          <w:lang w:eastAsia="ru-RU"/>
        </w:rPr>
      </w:pPr>
      <w:r w:rsidRPr="003F2BA8">
        <w:rPr>
          <w:rFonts w:ascii="Arial" w:eastAsia="Times New Roman" w:hAnsi="Arial" w:cs="Arial"/>
          <w:sz w:val="24"/>
          <w:szCs w:val="24"/>
          <w:lang w:eastAsia="ru-RU"/>
        </w:rPr>
        <w:t xml:space="preserve">1.Инвентаризационная комиссия осуществляет сбор информации о: </w:t>
      </w:r>
    </w:p>
    <w:p w:rsidR="00E239F9" w:rsidRPr="003F2BA8" w:rsidRDefault="00047C98" w:rsidP="00E239F9">
      <w:pPr>
        <w:rPr>
          <w:rFonts w:ascii="Arial" w:eastAsia="Times New Roman" w:hAnsi="Arial" w:cs="Arial"/>
          <w:sz w:val="24"/>
          <w:szCs w:val="24"/>
          <w:lang w:eastAsia="ru-RU"/>
        </w:rPr>
      </w:pPr>
      <w:r w:rsidRPr="00047C98">
        <w:rPr>
          <w:rFonts w:ascii="Arial" w:eastAsia="Times New Roman" w:hAnsi="Arial" w:cs="Arial"/>
          <w:sz w:val="24"/>
          <w:szCs w:val="24"/>
          <w:lang w:eastAsia="ru-RU"/>
        </w:rPr>
        <w:t>-</w:t>
      </w:r>
      <w:r w:rsidR="00E239F9" w:rsidRPr="003F2BA8">
        <w:rPr>
          <w:rFonts w:ascii="Arial" w:eastAsia="Times New Roman" w:hAnsi="Arial" w:cs="Arial"/>
          <w:sz w:val="24"/>
          <w:szCs w:val="24"/>
          <w:lang w:eastAsia="ru-RU"/>
        </w:rPr>
        <w:t>фактически существующих нестационарных торговых объектах на</w:t>
      </w:r>
      <w:r w:rsidRPr="00047C98">
        <w:rPr>
          <w:rFonts w:ascii="Arial" w:eastAsia="Times New Roman" w:hAnsi="Arial" w:cs="Arial"/>
          <w:sz w:val="24"/>
          <w:szCs w:val="24"/>
          <w:lang w:eastAsia="ru-RU"/>
        </w:rPr>
        <w:t xml:space="preserve"> территории города Льгова</w:t>
      </w:r>
      <w:r w:rsidR="00E239F9" w:rsidRPr="003F2BA8">
        <w:rPr>
          <w:rFonts w:ascii="Arial" w:eastAsia="Times New Roman" w:hAnsi="Arial" w:cs="Arial"/>
          <w:sz w:val="24"/>
          <w:szCs w:val="24"/>
          <w:lang w:eastAsia="ru-RU"/>
        </w:rPr>
        <w:t>, а также расположенных в зданиях, строениях и</w:t>
      </w:r>
      <w:r w:rsidRPr="00047C98">
        <w:rPr>
          <w:rFonts w:ascii="Arial" w:eastAsia="Times New Roman" w:hAnsi="Arial" w:cs="Arial"/>
          <w:sz w:val="24"/>
          <w:szCs w:val="24"/>
          <w:lang w:eastAsia="ru-RU"/>
        </w:rPr>
        <w:t xml:space="preserve"> </w:t>
      </w:r>
      <w:r w:rsidR="00E239F9" w:rsidRPr="003F2BA8">
        <w:rPr>
          <w:rFonts w:ascii="Arial" w:eastAsia="Times New Roman" w:hAnsi="Arial" w:cs="Arial"/>
          <w:sz w:val="24"/>
          <w:szCs w:val="24"/>
          <w:lang w:eastAsia="ru-RU"/>
        </w:rPr>
        <w:t xml:space="preserve">сооружениях, </w:t>
      </w:r>
    </w:p>
    <w:p w:rsidR="00E239F9" w:rsidRPr="003F2BA8" w:rsidRDefault="00E239F9" w:rsidP="00E239F9">
      <w:pPr>
        <w:rPr>
          <w:rFonts w:ascii="Arial" w:eastAsia="Times New Roman" w:hAnsi="Arial" w:cs="Arial"/>
          <w:sz w:val="24"/>
          <w:szCs w:val="24"/>
          <w:lang w:eastAsia="ru-RU"/>
        </w:rPr>
      </w:pPr>
      <w:r w:rsidRPr="003F2BA8">
        <w:rPr>
          <w:rFonts w:ascii="Arial" w:eastAsia="Times New Roman" w:hAnsi="Arial" w:cs="Arial"/>
          <w:sz w:val="24"/>
          <w:szCs w:val="24"/>
          <w:lang w:eastAsia="ru-RU"/>
        </w:rPr>
        <w:t xml:space="preserve">находящихся в муниципальной собственности; </w:t>
      </w:r>
    </w:p>
    <w:p w:rsidR="00E239F9" w:rsidRPr="003F2BA8" w:rsidRDefault="00E239F9" w:rsidP="00E239F9">
      <w:pPr>
        <w:rPr>
          <w:rFonts w:ascii="Arial" w:eastAsia="Times New Roman" w:hAnsi="Arial" w:cs="Arial"/>
          <w:sz w:val="24"/>
          <w:szCs w:val="24"/>
          <w:lang w:eastAsia="ru-RU"/>
        </w:rPr>
      </w:pPr>
      <w:r w:rsidRPr="003F2BA8">
        <w:rPr>
          <w:rFonts w:ascii="Arial" w:eastAsia="Times New Roman" w:hAnsi="Arial" w:cs="Arial"/>
          <w:sz w:val="24"/>
          <w:szCs w:val="24"/>
          <w:lang w:eastAsia="ru-RU"/>
        </w:rPr>
        <w:t>- фактически существующих местах размещения объектов передвижной</w:t>
      </w:r>
      <w:r w:rsidR="00047C98" w:rsidRPr="00047C98">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 xml:space="preserve">торговли; </w:t>
      </w:r>
    </w:p>
    <w:p w:rsidR="00E239F9" w:rsidRPr="003F2BA8" w:rsidRDefault="006D724B" w:rsidP="00E239F9">
      <w:pP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239F9" w:rsidRPr="003F2BA8">
        <w:rPr>
          <w:rFonts w:ascii="Arial" w:eastAsia="Times New Roman" w:hAnsi="Arial" w:cs="Arial"/>
          <w:sz w:val="24"/>
          <w:szCs w:val="24"/>
          <w:lang w:eastAsia="ru-RU"/>
        </w:rPr>
        <w:t>хозяйствующих субъектах, фактически осуществляющих торговую</w:t>
      </w:r>
      <w:r w:rsidR="00047C98" w:rsidRPr="00047C98">
        <w:rPr>
          <w:rFonts w:ascii="Arial" w:eastAsia="Times New Roman" w:hAnsi="Arial" w:cs="Arial"/>
          <w:sz w:val="24"/>
          <w:szCs w:val="24"/>
          <w:lang w:eastAsia="ru-RU"/>
        </w:rPr>
        <w:t xml:space="preserve"> </w:t>
      </w:r>
      <w:r w:rsidR="00E239F9" w:rsidRPr="003F2BA8">
        <w:rPr>
          <w:rFonts w:ascii="Arial" w:eastAsia="Times New Roman" w:hAnsi="Arial" w:cs="Arial"/>
          <w:sz w:val="24"/>
          <w:szCs w:val="24"/>
          <w:lang w:eastAsia="ru-RU"/>
        </w:rPr>
        <w:t>деятельность в существующих нестационарных торговых объектах и в местах</w:t>
      </w:r>
      <w:r w:rsidR="00047C98" w:rsidRPr="00047C98">
        <w:rPr>
          <w:rFonts w:ascii="Arial" w:eastAsia="Times New Roman" w:hAnsi="Arial" w:cs="Arial"/>
          <w:sz w:val="24"/>
          <w:szCs w:val="24"/>
          <w:lang w:eastAsia="ru-RU"/>
        </w:rPr>
        <w:t xml:space="preserve"> </w:t>
      </w:r>
      <w:r w:rsidR="00E239F9" w:rsidRPr="003F2BA8">
        <w:rPr>
          <w:rFonts w:ascii="Arial" w:eastAsia="Times New Roman" w:hAnsi="Arial" w:cs="Arial"/>
          <w:sz w:val="24"/>
          <w:szCs w:val="24"/>
          <w:lang w:eastAsia="ru-RU"/>
        </w:rPr>
        <w:t xml:space="preserve">размещения объектов передвижной торговли. </w:t>
      </w:r>
    </w:p>
    <w:p w:rsidR="00E239F9" w:rsidRPr="003F2BA8" w:rsidRDefault="00E239F9" w:rsidP="00E239F9">
      <w:pPr>
        <w:rPr>
          <w:rFonts w:ascii="Arial" w:eastAsia="Times New Roman" w:hAnsi="Arial" w:cs="Arial"/>
          <w:sz w:val="24"/>
          <w:szCs w:val="24"/>
          <w:lang w:eastAsia="ru-RU"/>
        </w:rPr>
      </w:pPr>
      <w:r w:rsidRPr="003F2BA8">
        <w:rPr>
          <w:rFonts w:ascii="Arial" w:eastAsia="Times New Roman" w:hAnsi="Arial" w:cs="Arial"/>
          <w:sz w:val="24"/>
          <w:szCs w:val="24"/>
          <w:lang w:eastAsia="ru-RU"/>
        </w:rPr>
        <w:t>2. В соответствии с Приказом Комитета потребительского рынка, развития</w:t>
      </w:r>
      <w:r w:rsidR="00047C98" w:rsidRPr="00047C98">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малого предпринимательства и лицензирования Курской области</w:t>
      </w:r>
      <w:r w:rsidR="00047C98" w:rsidRPr="00047C98">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от</w:t>
      </w:r>
      <w:r w:rsidR="00047C98" w:rsidRPr="00047C98">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23.03.2011 No</w:t>
      </w:r>
      <w:r w:rsidR="00047C98" w:rsidRPr="00047C98">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32 «О Порядке разработки и утверждения органами местного самоуправления</w:t>
      </w:r>
      <w:r w:rsidR="00A26F72">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Курской области схем размещения нестационарных торговых объектов», (далее по</w:t>
      </w:r>
      <w:r w:rsidR="00A26F72">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тексту</w:t>
      </w:r>
      <w:r w:rsidR="00D67B1E">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 Приказ) комиссия публикует результаты инвентаризации для ознакомления</w:t>
      </w:r>
      <w:r w:rsidR="00D67B1E">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 xml:space="preserve">организаций, предпринимателей осуществляющих торговую деятельность. </w:t>
      </w:r>
    </w:p>
    <w:p w:rsidR="00E239F9" w:rsidRPr="003F2BA8" w:rsidRDefault="006D724B" w:rsidP="00E239F9">
      <w:pPr>
        <w:rPr>
          <w:rFonts w:ascii="Arial" w:eastAsia="Times New Roman" w:hAnsi="Arial" w:cs="Arial"/>
          <w:sz w:val="24"/>
          <w:szCs w:val="24"/>
          <w:lang w:eastAsia="ru-RU"/>
        </w:rPr>
      </w:pPr>
      <w:r>
        <w:rPr>
          <w:rFonts w:ascii="Arial" w:eastAsia="Times New Roman" w:hAnsi="Arial" w:cs="Arial"/>
          <w:sz w:val="24"/>
          <w:szCs w:val="24"/>
          <w:lang w:eastAsia="ru-RU"/>
        </w:rPr>
        <w:lastRenderedPageBreak/>
        <w:t>2.1.</w:t>
      </w:r>
      <w:r w:rsidR="00E239F9" w:rsidRPr="003F2BA8">
        <w:rPr>
          <w:rFonts w:ascii="Arial" w:eastAsia="Times New Roman" w:hAnsi="Arial" w:cs="Arial"/>
          <w:sz w:val="24"/>
          <w:szCs w:val="24"/>
          <w:lang w:eastAsia="ru-RU"/>
        </w:rPr>
        <w:t>Комиссия</w:t>
      </w:r>
      <w:r w:rsidR="00D67B1E">
        <w:rPr>
          <w:rFonts w:ascii="Arial" w:eastAsia="Times New Roman" w:hAnsi="Arial" w:cs="Arial"/>
          <w:sz w:val="24"/>
          <w:szCs w:val="24"/>
          <w:lang w:eastAsia="ru-RU"/>
        </w:rPr>
        <w:t xml:space="preserve"> </w:t>
      </w:r>
      <w:r w:rsidR="00E239F9" w:rsidRPr="003F2BA8">
        <w:rPr>
          <w:rFonts w:ascii="Arial" w:eastAsia="Times New Roman" w:hAnsi="Arial" w:cs="Arial"/>
          <w:sz w:val="24"/>
          <w:szCs w:val="24"/>
          <w:lang w:eastAsia="ru-RU"/>
        </w:rPr>
        <w:t>осуществляет приём предложений по результатам</w:t>
      </w:r>
      <w:r w:rsidR="00D67B1E">
        <w:rPr>
          <w:rFonts w:ascii="Arial" w:eastAsia="Times New Roman" w:hAnsi="Arial" w:cs="Arial"/>
          <w:sz w:val="24"/>
          <w:szCs w:val="24"/>
          <w:lang w:eastAsia="ru-RU"/>
        </w:rPr>
        <w:t xml:space="preserve"> </w:t>
      </w:r>
      <w:r w:rsidR="00E239F9" w:rsidRPr="003F2BA8">
        <w:rPr>
          <w:rFonts w:ascii="Arial" w:eastAsia="Times New Roman" w:hAnsi="Arial" w:cs="Arial"/>
          <w:sz w:val="24"/>
          <w:szCs w:val="24"/>
          <w:lang w:eastAsia="ru-RU"/>
        </w:rPr>
        <w:t>инвентаризации, поступивших от организаций,</w:t>
      </w:r>
      <w:r w:rsidR="00D67B1E">
        <w:rPr>
          <w:rFonts w:ascii="Arial" w:eastAsia="Times New Roman" w:hAnsi="Arial" w:cs="Arial"/>
          <w:sz w:val="24"/>
          <w:szCs w:val="24"/>
          <w:lang w:eastAsia="ru-RU"/>
        </w:rPr>
        <w:t xml:space="preserve"> </w:t>
      </w:r>
      <w:r w:rsidR="00E239F9" w:rsidRPr="003F2BA8">
        <w:rPr>
          <w:rFonts w:ascii="Arial" w:eastAsia="Times New Roman" w:hAnsi="Arial" w:cs="Arial"/>
          <w:sz w:val="24"/>
          <w:szCs w:val="24"/>
          <w:lang w:eastAsia="ru-RU"/>
        </w:rPr>
        <w:t>предпринимателей осуществляющих</w:t>
      </w:r>
      <w:r w:rsidR="00D67B1E">
        <w:rPr>
          <w:rFonts w:ascii="Arial" w:eastAsia="Times New Roman" w:hAnsi="Arial" w:cs="Arial"/>
          <w:sz w:val="24"/>
          <w:szCs w:val="24"/>
          <w:lang w:eastAsia="ru-RU"/>
        </w:rPr>
        <w:t xml:space="preserve"> </w:t>
      </w:r>
      <w:r w:rsidR="00E239F9" w:rsidRPr="003F2BA8">
        <w:rPr>
          <w:rFonts w:ascii="Arial" w:eastAsia="Times New Roman" w:hAnsi="Arial" w:cs="Arial"/>
          <w:sz w:val="24"/>
          <w:szCs w:val="24"/>
          <w:lang w:eastAsia="ru-RU"/>
        </w:rPr>
        <w:t xml:space="preserve">торговую деятельность. </w:t>
      </w:r>
    </w:p>
    <w:p w:rsidR="00E239F9" w:rsidRPr="003F2BA8" w:rsidRDefault="00E239F9" w:rsidP="00E239F9">
      <w:pPr>
        <w:rPr>
          <w:rFonts w:ascii="Arial" w:eastAsia="Times New Roman" w:hAnsi="Arial" w:cs="Arial"/>
          <w:sz w:val="24"/>
          <w:szCs w:val="24"/>
          <w:lang w:eastAsia="ru-RU"/>
        </w:rPr>
      </w:pPr>
      <w:r w:rsidRPr="003F2BA8">
        <w:rPr>
          <w:rFonts w:ascii="Arial" w:eastAsia="Times New Roman" w:hAnsi="Arial" w:cs="Arial"/>
          <w:sz w:val="24"/>
          <w:szCs w:val="24"/>
          <w:lang w:eastAsia="ru-RU"/>
        </w:rPr>
        <w:t xml:space="preserve">2.2. Комиссия готовит и представляет на </w:t>
      </w:r>
      <w:r w:rsidR="001D0C84">
        <w:rPr>
          <w:rFonts w:ascii="Arial" w:eastAsia="Times New Roman" w:hAnsi="Arial" w:cs="Arial"/>
          <w:sz w:val="24"/>
          <w:szCs w:val="24"/>
          <w:lang w:eastAsia="ru-RU"/>
        </w:rPr>
        <w:t xml:space="preserve">утверждение Главе города Льгова курской области </w:t>
      </w:r>
      <w:r w:rsidRPr="003F2BA8">
        <w:rPr>
          <w:rFonts w:ascii="Arial" w:eastAsia="Times New Roman" w:hAnsi="Arial" w:cs="Arial"/>
          <w:sz w:val="24"/>
          <w:szCs w:val="24"/>
          <w:lang w:eastAsia="ru-RU"/>
        </w:rPr>
        <w:t>инвентаризационную опись нестационарных торговых объектов и мест их</w:t>
      </w:r>
      <w:r w:rsidR="001D0C84">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 xml:space="preserve">размещения на территории города </w:t>
      </w:r>
      <w:r w:rsidR="00D67B1E">
        <w:rPr>
          <w:rFonts w:ascii="Arial" w:eastAsia="Times New Roman" w:hAnsi="Arial" w:cs="Arial"/>
          <w:sz w:val="24"/>
          <w:szCs w:val="24"/>
          <w:lang w:eastAsia="ru-RU"/>
        </w:rPr>
        <w:t>Льгова</w:t>
      </w:r>
      <w:r w:rsidRPr="003F2BA8">
        <w:rPr>
          <w:rFonts w:ascii="Arial" w:eastAsia="Times New Roman" w:hAnsi="Arial" w:cs="Arial"/>
          <w:sz w:val="24"/>
          <w:szCs w:val="24"/>
          <w:lang w:eastAsia="ru-RU"/>
        </w:rPr>
        <w:t xml:space="preserve">. </w:t>
      </w:r>
    </w:p>
    <w:p w:rsidR="00E239F9" w:rsidRPr="003F2BA8" w:rsidRDefault="00E239F9" w:rsidP="00E239F9">
      <w:pPr>
        <w:rPr>
          <w:rFonts w:ascii="Arial" w:eastAsia="Times New Roman" w:hAnsi="Arial" w:cs="Arial"/>
          <w:sz w:val="24"/>
          <w:szCs w:val="24"/>
          <w:lang w:eastAsia="ru-RU"/>
        </w:rPr>
      </w:pPr>
      <w:r w:rsidRPr="003F2BA8">
        <w:rPr>
          <w:rFonts w:ascii="Arial" w:eastAsia="Times New Roman" w:hAnsi="Arial" w:cs="Arial"/>
          <w:sz w:val="24"/>
          <w:szCs w:val="24"/>
          <w:lang w:eastAsia="ru-RU"/>
        </w:rPr>
        <w:t>2.3.Утверждённые результаты инвентаризации являются исходными данными</w:t>
      </w:r>
    </w:p>
    <w:p w:rsidR="00E239F9" w:rsidRPr="003F2BA8" w:rsidRDefault="00E239F9" w:rsidP="00E239F9">
      <w:pPr>
        <w:rPr>
          <w:rFonts w:ascii="Arial" w:eastAsia="Times New Roman" w:hAnsi="Arial" w:cs="Arial"/>
          <w:sz w:val="24"/>
          <w:szCs w:val="24"/>
          <w:lang w:eastAsia="ru-RU"/>
        </w:rPr>
      </w:pPr>
      <w:r w:rsidRPr="003F2BA8">
        <w:rPr>
          <w:rFonts w:ascii="Arial" w:eastAsia="Times New Roman" w:hAnsi="Arial" w:cs="Arial"/>
          <w:sz w:val="24"/>
          <w:szCs w:val="24"/>
          <w:lang w:eastAsia="ru-RU"/>
        </w:rPr>
        <w:t>для разработки схемы размещения для территории, в границах которой проводилась</w:t>
      </w:r>
      <w:r w:rsidR="00D67B1E">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инвентаризация существующих нестационарных торговых объектов и мест их</w:t>
      </w:r>
      <w:r w:rsidR="00D67B1E">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 xml:space="preserve">размещения. </w:t>
      </w:r>
    </w:p>
    <w:p w:rsidR="00E239F9" w:rsidRPr="003F2BA8" w:rsidRDefault="00E239F9" w:rsidP="00E239F9">
      <w:pPr>
        <w:rPr>
          <w:rFonts w:ascii="Arial" w:eastAsia="Times New Roman" w:hAnsi="Arial" w:cs="Arial"/>
          <w:sz w:val="24"/>
          <w:szCs w:val="24"/>
          <w:lang w:eastAsia="ru-RU"/>
        </w:rPr>
      </w:pPr>
      <w:r w:rsidRPr="003F2BA8">
        <w:rPr>
          <w:rFonts w:ascii="Arial" w:eastAsia="Times New Roman" w:hAnsi="Arial" w:cs="Arial"/>
          <w:sz w:val="24"/>
          <w:szCs w:val="24"/>
          <w:lang w:eastAsia="ru-RU"/>
        </w:rPr>
        <w:t xml:space="preserve">3. Комиссия вправе: </w:t>
      </w:r>
    </w:p>
    <w:p w:rsidR="00E239F9" w:rsidRPr="003F2BA8" w:rsidRDefault="00E239F9" w:rsidP="00E239F9">
      <w:pPr>
        <w:rPr>
          <w:rFonts w:ascii="Arial" w:eastAsia="Times New Roman" w:hAnsi="Arial" w:cs="Arial"/>
          <w:sz w:val="24"/>
          <w:szCs w:val="24"/>
          <w:lang w:eastAsia="ru-RU"/>
        </w:rPr>
      </w:pPr>
      <w:r w:rsidRPr="003F2BA8">
        <w:rPr>
          <w:rFonts w:ascii="Arial" w:eastAsia="Times New Roman" w:hAnsi="Arial" w:cs="Arial"/>
          <w:sz w:val="24"/>
          <w:szCs w:val="24"/>
          <w:lang w:eastAsia="ru-RU"/>
        </w:rPr>
        <w:t>- принимать предложения, рекомендации, претензии по вопросам подготовки</w:t>
      </w:r>
      <w:r w:rsidR="00D67B1E">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проекта схемы размещения, в том числе заслушивать на заседаниях комиссии</w:t>
      </w:r>
    </w:p>
    <w:p w:rsidR="00E239F9" w:rsidRPr="003F2BA8" w:rsidRDefault="00E239F9" w:rsidP="00E239F9">
      <w:pPr>
        <w:rPr>
          <w:rFonts w:ascii="Arial" w:eastAsia="Times New Roman" w:hAnsi="Arial" w:cs="Arial"/>
          <w:sz w:val="24"/>
          <w:szCs w:val="24"/>
          <w:lang w:eastAsia="ru-RU"/>
        </w:rPr>
      </w:pPr>
      <w:r w:rsidRPr="003F2BA8">
        <w:rPr>
          <w:rFonts w:ascii="Arial" w:eastAsia="Times New Roman" w:hAnsi="Arial" w:cs="Arial"/>
          <w:sz w:val="24"/>
          <w:szCs w:val="24"/>
          <w:lang w:eastAsia="ru-RU"/>
        </w:rPr>
        <w:t xml:space="preserve">представителей различных органов, организаций и граждан; </w:t>
      </w:r>
    </w:p>
    <w:p w:rsidR="00E239F9" w:rsidRPr="003F2BA8" w:rsidRDefault="00E239F9" w:rsidP="00E239F9">
      <w:pPr>
        <w:rPr>
          <w:rFonts w:ascii="Arial" w:eastAsia="Times New Roman" w:hAnsi="Arial" w:cs="Arial"/>
          <w:sz w:val="24"/>
          <w:szCs w:val="24"/>
          <w:lang w:eastAsia="ru-RU"/>
        </w:rPr>
      </w:pPr>
      <w:r w:rsidRPr="003F2BA8">
        <w:rPr>
          <w:rFonts w:ascii="Arial" w:eastAsia="Times New Roman" w:hAnsi="Arial" w:cs="Arial"/>
          <w:sz w:val="24"/>
          <w:szCs w:val="24"/>
          <w:lang w:eastAsia="ru-RU"/>
        </w:rPr>
        <w:t>- запрашивать у организаций любой формы собственности необходимую для</w:t>
      </w:r>
      <w:r w:rsidR="00D67B1E">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 xml:space="preserve">подготовки документа информацию и сведения; </w:t>
      </w:r>
    </w:p>
    <w:p w:rsidR="00D67B1E" w:rsidRDefault="00E239F9" w:rsidP="00E239F9">
      <w:pPr>
        <w:rPr>
          <w:rFonts w:ascii="Arial" w:eastAsia="Times New Roman" w:hAnsi="Arial" w:cs="Arial"/>
          <w:sz w:val="24"/>
          <w:szCs w:val="24"/>
          <w:lang w:eastAsia="ru-RU"/>
        </w:rPr>
      </w:pPr>
      <w:r w:rsidRPr="003F2BA8">
        <w:rPr>
          <w:rFonts w:ascii="Arial" w:eastAsia="Times New Roman" w:hAnsi="Arial" w:cs="Arial"/>
          <w:sz w:val="24"/>
          <w:szCs w:val="24"/>
          <w:lang w:eastAsia="ru-RU"/>
        </w:rPr>
        <w:t>- приглашать для работы независимых экспертов.</w:t>
      </w:r>
    </w:p>
    <w:p w:rsidR="00E239F9" w:rsidRPr="003F2BA8" w:rsidRDefault="00E239F9" w:rsidP="00E239F9">
      <w:pPr>
        <w:rPr>
          <w:rFonts w:ascii="Arial" w:eastAsia="Times New Roman" w:hAnsi="Arial" w:cs="Arial"/>
          <w:sz w:val="24"/>
          <w:szCs w:val="24"/>
          <w:lang w:eastAsia="ru-RU"/>
        </w:rPr>
      </w:pPr>
      <w:r w:rsidRPr="003F2BA8">
        <w:rPr>
          <w:rFonts w:ascii="Arial" w:eastAsia="Times New Roman" w:hAnsi="Arial" w:cs="Arial"/>
          <w:sz w:val="24"/>
          <w:szCs w:val="24"/>
          <w:lang w:eastAsia="ru-RU"/>
        </w:rPr>
        <w:t xml:space="preserve"> </w:t>
      </w:r>
    </w:p>
    <w:p w:rsidR="00E239F9" w:rsidRPr="003F2BA8" w:rsidRDefault="00E239F9" w:rsidP="00D67B1E">
      <w:pPr>
        <w:jc w:val="center"/>
        <w:rPr>
          <w:rFonts w:ascii="Arial" w:eastAsia="Times New Roman" w:hAnsi="Arial" w:cs="Arial"/>
          <w:b/>
          <w:sz w:val="24"/>
          <w:szCs w:val="24"/>
          <w:lang w:eastAsia="ru-RU"/>
        </w:rPr>
      </w:pPr>
      <w:r w:rsidRPr="003F2BA8">
        <w:rPr>
          <w:rFonts w:ascii="Arial" w:eastAsia="Times New Roman" w:hAnsi="Arial" w:cs="Arial"/>
          <w:b/>
          <w:sz w:val="24"/>
          <w:szCs w:val="24"/>
          <w:lang w:eastAsia="ru-RU"/>
        </w:rPr>
        <w:t>3. Порядок деятельности комиссии</w:t>
      </w:r>
    </w:p>
    <w:p w:rsidR="00E239F9" w:rsidRPr="003F2BA8" w:rsidRDefault="006D724B" w:rsidP="00E239F9">
      <w:pPr>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E239F9" w:rsidRPr="003F2BA8">
        <w:rPr>
          <w:rFonts w:ascii="Arial" w:eastAsia="Times New Roman" w:hAnsi="Arial" w:cs="Arial"/>
          <w:sz w:val="24"/>
          <w:szCs w:val="24"/>
          <w:lang w:eastAsia="ru-RU"/>
        </w:rPr>
        <w:t>Заседания комиссии проводятся по мере поступления предложений от</w:t>
      </w:r>
      <w:r w:rsidR="00D67B1E">
        <w:rPr>
          <w:rFonts w:ascii="Arial" w:eastAsia="Times New Roman" w:hAnsi="Arial" w:cs="Arial"/>
          <w:sz w:val="24"/>
          <w:szCs w:val="24"/>
          <w:lang w:eastAsia="ru-RU"/>
        </w:rPr>
        <w:t xml:space="preserve"> </w:t>
      </w:r>
      <w:r w:rsidR="00E239F9" w:rsidRPr="003F2BA8">
        <w:rPr>
          <w:rFonts w:ascii="Arial" w:eastAsia="Times New Roman" w:hAnsi="Arial" w:cs="Arial"/>
          <w:sz w:val="24"/>
          <w:szCs w:val="24"/>
          <w:lang w:eastAsia="ru-RU"/>
        </w:rPr>
        <w:t>физических и юридических лиц, некоммерческих организаций, объединяющих</w:t>
      </w:r>
      <w:r w:rsidR="00D67B1E">
        <w:rPr>
          <w:rFonts w:ascii="Arial" w:eastAsia="Times New Roman" w:hAnsi="Arial" w:cs="Arial"/>
          <w:sz w:val="24"/>
          <w:szCs w:val="24"/>
          <w:lang w:eastAsia="ru-RU"/>
        </w:rPr>
        <w:t xml:space="preserve"> </w:t>
      </w:r>
      <w:r w:rsidR="00E239F9" w:rsidRPr="003F2BA8">
        <w:rPr>
          <w:rFonts w:ascii="Arial" w:eastAsia="Times New Roman" w:hAnsi="Arial" w:cs="Arial"/>
          <w:sz w:val="24"/>
          <w:szCs w:val="24"/>
          <w:lang w:eastAsia="ru-RU"/>
        </w:rPr>
        <w:t>хозяйствующих субъектов, осуществляющих торговую деятельность, о внесении</w:t>
      </w:r>
    </w:p>
    <w:p w:rsidR="00E239F9" w:rsidRPr="003F2BA8" w:rsidRDefault="00E239F9" w:rsidP="00E239F9">
      <w:pPr>
        <w:rPr>
          <w:rFonts w:ascii="Arial" w:eastAsia="Times New Roman" w:hAnsi="Arial" w:cs="Arial"/>
          <w:sz w:val="24"/>
          <w:szCs w:val="24"/>
          <w:lang w:eastAsia="ru-RU"/>
        </w:rPr>
      </w:pPr>
      <w:r w:rsidRPr="003F2BA8">
        <w:rPr>
          <w:rFonts w:ascii="Arial" w:eastAsia="Times New Roman" w:hAnsi="Arial" w:cs="Arial"/>
          <w:sz w:val="24"/>
          <w:szCs w:val="24"/>
          <w:lang w:eastAsia="ru-RU"/>
        </w:rPr>
        <w:t>изменений и дополнений в проект схемы размеще</w:t>
      </w:r>
      <w:r w:rsidR="00D67B1E">
        <w:rPr>
          <w:rFonts w:ascii="Arial" w:eastAsia="Times New Roman" w:hAnsi="Arial" w:cs="Arial"/>
          <w:sz w:val="24"/>
          <w:szCs w:val="24"/>
          <w:lang w:eastAsia="ru-RU"/>
        </w:rPr>
        <w:t>ния на территории города Льгова</w:t>
      </w:r>
      <w:r w:rsidRPr="003F2BA8">
        <w:rPr>
          <w:rFonts w:ascii="Arial" w:eastAsia="Times New Roman" w:hAnsi="Arial" w:cs="Arial"/>
          <w:sz w:val="24"/>
          <w:szCs w:val="24"/>
          <w:lang w:eastAsia="ru-RU"/>
        </w:rPr>
        <w:t xml:space="preserve">. </w:t>
      </w:r>
    </w:p>
    <w:p w:rsidR="00E239F9" w:rsidRPr="003F2BA8" w:rsidRDefault="00E239F9" w:rsidP="00E239F9">
      <w:pPr>
        <w:rPr>
          <w:rFonts w:ascii="Arial" w:eastAsia="Times New Roman" w:hAnsi="Arial" w:cs="Arial"/>
          <w:sz w:val="24"/>
          <w:szCs w:val="24"/>
          <w:lang w:eastAsia="ru-RU"/>
        </w:rPr>
      </w:pPr>
      <w:r w:rsidRPr="003F2BA8">
        <w:rPr>
          <w:rFonts w:ascii="Arial" w:eastAsia="Times New Roman" w:hAnsi="Arial" w:cs="Arial"/>
          <w:sz w:val="24"/>
          <w:szCs w:val="24"/>
          <w:lang w:eastAsia="ru-RU"/>
        </w:rPr>
        <w:t>2. Комиссию возглавляет председатель, а в его отсутствие</w:t>
      </w:r>
      <w:r w:rsidR="00D67B1E">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 xml:space="preserve"> заместитель</w:t>
      </w:r>
      <w:r w:rsidR="00D67B1E">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 xml:space="preserve">председателя. </w:t>
      </w:r>
    </w:p>
    <w:p w:rsidR="00E239F9" w:rsidRPr="003F2BA8" w:rsidRDefault="00E239F9" w:rsidP="00E239F9">
      <w:pPr>
        <w:rPr>
          <w:rFonts w:ascii="Arial" w:eastAsia="Times New Roman" w:hAnsi="Arial" w:cs="Arial"/>
          <w:sz w:val="24"/>
          <w:szCs w:val="24"/>
          <w:lang w:eastAsia="ru-RU"/>
        </w:rPr>
      </w:pPr>
      <w:r w:rsidRPr="003F2BA8">
        <w:rPr>
          <w:rFonts w:ascii="Arial" w:eastAsia="Times New Roman" w:hAnsi="Arial" w:cs="Arial"/>
          <w:sz w:val="24"/>
          <w:szCs w:val="24"/>
          <w:lang w:eastAsia="ru-RU"/>
        </w:rPr>
        <w:t>3. Заявления о включении в схему размещения нестационарного торгового</w:t>
      </w:r>
      <w:r w:rsidR="00D67B1E">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объекта рассматривается на заседании комиссии в течение</w:t>
      </w:r>
      <w:r w:rsidR="00D67B1E">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10 рабочих дней после</w:t>
      </w:r>
      <w:r w:rsidR="00D67B1E">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его получения. По результатам рассмотрения заявления заявителю в течение</w:t>
      </w:r>
      <w:r w:rsidR="00D67B1E">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3 дней</w:t>
      </w:r>
      <w:r w:rsidR="00D67B1E">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 xml:space="preserve">направляется письменно одно из следующих решений: </w:t>
      </w:r>
    </w:p>
    <w:p w:rsidR="00E239F9" w:rsidRPr="003F2BA8" w:rsidRDefault="00E239F9" w:rsidP="00E239F9">
      <w:pPr>
        <w:rPr>
          <w:rFonts w:ascii="Arial" w:eastAsia="Times New Roman" w:hAnsi="Arial" w:cs="Arial"/>
          <w:sz w:val="24"/>
          <w:szCs w:val="24"/>
          <w:lang w:eastAsia="ru-RU"/>
        </w:rPr>
      </w:pPr>
      <w:r w:rsidRPr="003F2BA8">
        <w:rPr>
          <w:rFonts w:ascii="Arial" w:eastAsia="Times New Roman" w:hAnsi="Arial" w:cs="Arial"/>
          <w:sz w:val="24"/>
          <w:szCs w:val="24"/>
          <w:lang w:eastAsia="ru-RU"/>
        </w:rPr>
        <w:t>- внести изменения и</w:t>
      </w:r>
      <w:r w:rsidR="00D67B1E">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(или) дополнения в проект схемы размещения</w:t>
      </w:r>
      <w:r w:rsidR="00D67B1E">
        <w:rPr>
          <w:rFonts w:ascii="Arial" w:eastAsia="Times New Roman" w:hAnsi="Arial" w:cs="Arial"/>
          <w:sz w:val="24"/>
          <w:szCs w:val="24"/>
          <w:lang w:eastAsia="ru-RU"/>
        </w:rPr>
        <w:t>;</w:t>
      </w:r>
    </w:p>
    <w:p w:rsidR="00E239F9" w:rsidRPr="003F2BA8" w:rsidRDefault="00E239F9" w:rsidP="00E239F9">
      <w:pPr>
        <w:rPr>
          <w:rFonts w:ascii="Arial" w:eastAsia="Times New Roman" w:hAnsi="Arial" w:cs="Arial"/>
          <w:sz w:val="24"/>
          <w:szCs w:val="24"/>
          <w:lang w:eastAsia="ru-RU"/>
        </w:rPr>
      </w:pPr>
      <w:r w:rsidRPr="003F2BA8">
        <w:rPr>
          <w:rFonts w:ascii="Arial" w:eastAsia="Times New Roman" w:hAnsi="Arial" w:cs="Arial"/>
          <w:sz w:val="24"/>
          <w:szCs w:val="24"/>
          <w:lang w:eastAsia="ru-RU"/>
        </w:rPr>
        <w:t>- в случае, если представленные предложения соответствуют целям включения нестационарных</w:t>
      </w:r>
      <w:r w:rsidR="00D67B1E">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 xml:space="preserve">торговых объектов в схему размещения; </w:t>
      </w:r>
    </w:p>
    <w:p w:rsidR="00E239F9" w:rsidRPr="003F2BA8" w:rsidRDefault="00E239F9" w:rsidP="00E239F9">
      <w:pPr>
        <w:rPr>
          <w:rFonts w:ascii="Arial" w:eastAsia="Times New Roman" w:hAnsi="Arial" w:cs="Arial"/>
          <w:sz w:val="24"/>
          <w:szCs w:val="24"/>
          <w:lang w:eastAsia="ru-RU"/>
        </w:rPr>
      </w:pPr>
      <w:r w:rsidRPr="003F2BA8">
        <w:rPr>
          <w:rFonts w:ascii="Arial" w:eastAsia="Times New Roman" w:hAnsi="Arial" w:cs="Arial"/>
          <w:sz w:val="24"/>
          <w:szCs w:val="24"/>
          <w:lang w:eastAsia="ru-RU"/>
        </w:rPr>
        <w:t>- отказать в принятии предложений, если предложения не соответствуют целям</w:t>
      </w:r>
    </w:p>
    <w:p w:rsidR="00E239F9" w:rsidRPr="003F2BA8" w:rsidRDefault="00E239F9" w:rsidP="00E239F9">
      <w:pPr>
        <w:rPr>
          <w:rFonts w:ascii="Arial" w:eastAsia="Times New Roman" w:hAnsi="Arial" w:cs="Arial"/>
          <w:sz w:val="24"/>
          <w:szCs w:val="24"/>
          <w:lang w:eastAsia="ru-RU"/>
        </w:rPr>
      </w:pPr>
      <w:r w:rsidRPr="003F2BA8">
        <w:rPr>
          <w:rFonts w:ascii="Arial" w:eastAsia="Times New Roman" w:hAnsi="Arial" w:cs="Arial"/>
          <w:sz w:val="24"/>
          <w:szCs w:val="24"/>
          <w:lang w:eastAsia="ru-RU"/>
        </w:rPr>
        <w:t xml:space="preserve">включения нестационарных торговых объектов в схему размещения. </w:t>
      </w:r>
    </w:p>
    <w:p w:rsidR="00E239F9" w:rsidRPr="003F2BA8" w:rsidRDefault="00E239F9" w:rsidP="00E239F9">
      <w:pPr>
        <w:rPr>
          <w:rFonts w:ascii="Arial" w:eastAsia="Times New Roman" w:hAnsi="Arial" w:cs="Arial"/>
          <w:sz w:val="24"/>
          <w:szCs w:val="24"/>
          <w:lang w:eastAsia="ru-RU"/>
        </w:rPr>
      </w:pPr>
      <w:r w:rsidRPr="003F2BA8">
        <w:rPr>
          <w:rFonts w:ascii="Arial" w:eastAsia="Times New Roman" w:hAnsi="Arial" w:cs="Arial"/>
          <w:sz w:val="24"/>
          <w:szCs w:val="24"/>
          <w:lang w:eastAsia="ru-RU"/>
        </w:rPr>
        <w:t>4. Заседание комиссии считается правомочны, если на нем присутствуют более</w:t>
      </w:r>
    </w:p>
    <w:p w:rsidR="00E239F9" w:rsidRPr="003F2BA8" w:rsidRDefault="00E239F9" w:rsidP="00E239F9">
      <w:pPr>
        <w:rPr>
          <w:rFonts w:ascii="Arial" w:eastAsia="Times New Roman" w:hAnsi="Arial" w:cs="Arial"/>
          <w:sz w:val="24"/>
          <w:szCs w:val="24"/>
          <w:lang w:eastAsia="ru-RU"/>
        </w:rPr>
      </w:pPr>
      <w:r w:rsidRPr="003F2BA8">
        <w:rPr>
          <w:rFonts w:ascii="Arial" w:eastAsia="Times New Roman" w:hAnsi="Arial" w:cs="Arial"/>
          <w:sz w:val="24"/>
          <w:szCs w:val="24"/>
          <w:lang w:eastAsia="ru-RU"/>
        </w:rPr>
        <w:t xml:space="preserve">половины его членов. </w:t>
      </w:r>
    </w:p>
    <w:p w:rsidR="00E239F9" w:rsidRPr="003F2BA8" w:rsidRDefault="006D724B" w:rsidP="00E239F9">
      <w:pPr>
        <w:rPr>
          <w:rFonts w:ascii="Arial" w:eastAsia="Times New Roman" w:hAnsi="Arial" w:cs="Arial"/>
          <w:sz w:val="24"/>
          <w:szCs w:val="24"/>
          <w:lang w:eastAsia="ru-RU"/>
        </w:rPr>
      </w:pPr>
      <w:r>
        <w:rPr>
          <w:rFonts w:ascii="Arial" w:eastAsia="Times New Roman" w:hAnsi="Arial" w:cs="Arial"/>
          <w:sz w:val="24"/>
          <w:szCs w:val="24"/>
          <w:lang w:eastAsia="ru-RU"/>
        </w:rPr>
        <w:t xml:space="preserve">5. </w:t>
      </w:r>
      <w:r w:rsidR="00E239F9" w:rsidRPr="003F2BA8">
        <w:rPr>
          <w:rFonts w:ascii="Arial" w:eastAsia="Times New Roman" w:hAnsi="Arial" w:cs="Arial"/>
          <w:sz w:val="24"/>
          <w:szCs w:val="24"/>
          <w:lang w:eastAsia="ru-RU"/>
        </w:rPr>
        <w:t>Решения комиссии принимаются простым большинством голосов</w:t>
      </w:r>
      <w:r w:rsidR="00D67B1E">
        <w:rPr>
          <w:rFonts w:ascii="Arial" w:eastAsia="Times New Roman" w:hAnsi="Arial" w:cs="Arial"/>
          <w:sz w:val="24"/>
          <w:szCs w:val="24"/>
          <w:lang w:eastAsia="ru-RU"/>
        </w:rPr>
        <w:t xml:space="preserve"> </w:t>
      </w:r>
      <w:r w:rsidR="00E239F9" w:rsidRPr="003F2BA8">
        <w:rPr>
          <w:rFonts w:ascii="Arial" w:eastAsia="Times New Roman" w:hAnsi="Arial" w:cs="Arial"/>
          <w:sz w:val="24"/>
          <w:szCs w:val="24"/>
          <w:lang w:eastAsia="ru-RU"/>
        </w:rPr>
        <w:t xml:space="preserve">присутствующих на заседании членов путём открытого голосования. </w:t>
      </w:r>
    </w:p>
    <w:p w:rsidR="00E239F9" w:rsidRPr="003F2BA8" w:rsidRDefault="00E239F9" w:rsidP="00E239F9">
      <w:pPr>
        <w:rPr>
          <w:rFonts w:ascii="Arial" w:eastAsia="Times New Roman" w:hAnsi="Arial" w:cs="Arial"/>
          <w:sz w:val="24"/>
          <w:szCs w:val="24"/>
          <w:lang w:eastAsia="ru-RU"/>
        </w:rPr>
      </w:pPr>
      <w:r w:rsidRPr="003F2BA8">
        <w:rPr>
          <w:rFonts w:ascii="Arial" w:eastAsia="Times New Roman" w:hAnsi="Arial" w:cs="Arial"/>
          <w:sz w:val="24"/>
          <w:szCs w:val="24"/>
          <w:lang w:eastAsia="ru-RU"/>
        </w:rPr>
        <w:t>В случае равенства голосов решающим является голос председательствующего</w:t>
      </w:r>
      <w:r w:rsidR="00D67B1E">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на заседании. При несогласии с принятым решением член комиссии письменно</w:t>
      </w:r>
    </w:p>
    <w:p w:rsidR="00E239F9" w:rsidRPr="003F2BA8" w:rsidRDefault="00E239F9" w:rsidP="00E239F9">
      <w:pPr>
        <w:rPr>
          <w:rFonts w:ascii="Arial" w:eastAsia="Times New Roman" w:hAnsi="Arial" w:cs="Arial"/>
          <w:sz w:val="24"/>
          <w:szCs w:val="24"/>
          <w:lang w:eastAsia="ru-RU"/>
        </w:rPr>
      </w:pPr>
      <w:r w:rsidRPr="003F2BA8">
        <w:rPr>
          <w:rFonts w:ascii="Arial" w:eastAsia="Times New Roman" w:hAnsi="Arial" w:cs="Arial"/>
          <w:sz w:val="24"/>
          <w:szCs w:val="24"/>
          <w:lang w:eastAsia="ru-RU"/>
        </w:rPr>
        <w:t>излагает своё мнение, которое подл</w:t>
      </w:r>
      <w:r w:rsidR="00D67B1E">
        <w:rPr>
          <w:rFonts w:ascii="Arial" w:eastAsia="Times New Roman" w:hAnsi="Arial" w:cs="Arial"/>
          <w:sz w:val="24"/>
          <w:szCs w:val="24"/>
          <w:lang w:eastAsia="ru-RU"/>
        </w:rPr>
        <w:t xml:space="preserve">ежит обязательному приобщению к </w:t>
      </w:r>
      <w:r w:rsidRPr="003F2BA8">
        <w:rPr>
          <w:rFonts w:ascii="Arial" w:eastAsia="Times New Roman" w:hAnsi="Arial" w:cs="Arial"/>
          <w:sz w:val="24"/>
          <w:szCs w:val="24"/>
          <w:lang w:eastAsia="ru-RU"/>
        </w:rPr>
        <w:t>протоколу</w:t>
      </w:r>
      <w:r w:rsidR="00D67B1E">
        <w:rPr>
          <w:rFonts w:ascii="Arial" w:eastAsia="Times New Roman" w:hAnsi="Arial" w:cs="Arial"/>
          <w:sz w:val="24"/>
          <w:szCs w:val="24"/>
          <w:lang w:eastAsia="ru-RU"/>
        </w:rPr>
        <w:t xml:space="preserve"> </w:t>
      </w:r>
      <w:r w:rsidRPr="003F2BA8">
        <w:rPr>
          <w:rFonts w:ascii="Arial" w:eastAsia="Times New Roman" w:hAnsi="Arial" w:cs="Arial"/>
          <w:sz w:val="24"/>
          <w:szCs w:val="24"/>
          <w:lang w:eastAsia="ru-RU"/>
        </w:rPr>
        <w:t xml:space="preserve">заседания. </w:t>
      </w:r>
    </w:p>
    <w:p w:rsidR="00E239F9" w:rsidRPr="003F2BA8" w:rsidRDefault="00E239F9" w:rsidP="00E239F9">
      <w:pPr>
        <w:rPr>
          <w:rFonts w:ascii="Arial" w:eastAsia="Times New Roman" w:hAnsi="Arial" w:cs="Arial"/>
          <w:sz w:val="24"/>
          <w:szCs w:val="24"/>
          <w:lang w:eastAsia="ru-RU"/>
        </w:rPr>
      </w:pPr>
      <w:r w:rsidRPr="003F2BA8">
        <w:rPr>
          <w:rFonts w:ascii="Arial" w:eastAsia="Times New Roman" w:hAnsi="Arial" w:cs="Arial"/>
          <w:sz w:val="24"/>
          <w:szCs w:val="24"/>
          <w:lang w:eastAsia="ru-RU"/>
        </w:rPr>
        <w:t>6. Заседания комиссии оформляются протоколом, который утверждается</w:t>
      </w:r>
    </w:p>
    <w:p w:rsidR="00E239F9" w:rsidRDefault="00E239F9" w:rsidP="00E239F9">
      <w:pPr>
        <w:rPr>
          <w:rFonts w:ascii="Arial" w:eastAsia="Times New Roman" w:hAnsi="Arial" w:cs="Arial"/>
          <w:sz w:val="24"/>
          <w:szCs w:val="24"/>
          <w:lang w:eastAsia="ru-RU"/>
        </w:rPr>
      </w:pPr>
      <w:r w:rsidRPr="003F2BA8">
        <w:rPr>
          <w:rFonts w:ascii="Arial" w:eastAsia="Times New Roman" w:hAnsi="Arial" w:cs="Arial"/>
          <w:sz w:val="24"/>
          <w:szCs w:val="24"/>
          <w:lang w:eastAsia="ru-RU"/>
        </w:rPr>
        <w:t>председательствующим на заседании и подписывается секретарём комиссии</w:t>
      </w:r>
      <w:r w:rsidR="006D724B">
        <w:rPr>
          <w:rFonts w:ascii="Arial" w:eastAsia="Times New Roman" w:hAnsi="Arial" w:cs="Arial"/>
          <w:sz w:val="24"/>
          <w:szCs w:val="24"/>
          <w:lang w:eastAsia="ru-RU"/>
        </w:rPr>
        <w:t>.</w:t>
      </w:r>
    </w:p>
    <w:p w:rsidR="00727048" w:rsidRDefault="00727048" w:rsidP="00E239F9">
      <w:pPr>
        <w:rPr>
          <w:rFonts w:ascii="Arial" w:eastAsia="Times New Roman" w:hAnsi="Arial" w:cs="Arial"/>
          <w:sz w:val="24"/>
          <w:szCs w:val="24"/>
          <w:lang w:eastAsia="ru-RU"/>
        </w:rPr>
      </w:pPr>
    </w:p>
    <w:p w:rsidR="00727048" w:rsidRDefault="00727048" w:rsidP="00E239F9">
      <w:pPr>
        <w:rPr>
          <w:rFonts w:ascii="Arial" w:eastAsia="Times New Roman" w:hAnsi="Arial" w:cs="Arial"/>
          <w:sz w:val="24"/>
          <w:szCs w:val="24"/>
          <w:lang w:eastAsia="ru-RU"/>
        </w:rPr>
      </w:pPr>
    </w:p>
    <w:p w:rsidR="00727048" w:rsidRDefault="00727048" w:rsidP="00E239F9">
      <w:pPr>
        <w:rPr>
          <w:rFonts w:ascii="Arial" w:eastAsia="Times New Roman" w:hAnsi="Arial" w:cs="Arial"/>
          <w:sz w:val="24"/>
          <w:szCs w:val="24"/>
          <w:lang w:eastAsia="ru-RU"/>
        </w:rPr>
      </w:pPr>
    </w:p>
    <w:p w:rsidR="00871123" w:rsidRDefault="00871123" w:rsidP="00E239F9">
      <w:pPr>
        <w:rPr>
          <w:rFonts w:ascii="Arial" w:eastAsia="Times New Roman" w:hAnsi="Arial" w:cs="Arial"/>
          <w:sz w:val="24"/>
          <w:szCs w:val="24"/>
          <w:lang w:eastAsia="ru-RU"/>
        </w:rPr>
      </w:pPr>
    </w:p>
    <w:p w:rsidR="00871123" w:rsidRDefault="00871123" w:rsidP="00E239F9">
      <w:pPr>
        <w:rPr>
          <w:rFonts w:ascii="Arial" w:eastAsia="Times New Roman" w:hAnsi="Arial" w:cs="Arial"/>
          <w:sz w:val="24"/>
          <w:szCs w:val="24"/>
          <w:lang w:eastAsia="ru-RU"/>
        </w:rPr>
      </w:pPr>
    </w:p>
    <w:p w:rsidR="000E4E73" w:rsidRDefault="000E4E73" w:rsidP="00E239F9">
      <w:pPr>
        <w:rPr>
          <w:rFonts w:ascii="Arial" w:eastAsia="Times New Roman" w:hAnsi="Arial" w:cs="Arial"/>
          <w:sz w:val="24"/>
          <w:szCs w:val="24"/>
          <w:lang w:eastAsia="ru-RU"/>
        </w:rPr>
      </w:pPr>
    </w:p>
    <w:p w:rsidR="00871123" w:rsidRDefault="00871123" w:rsidP="00E239F9">
      <w:pPr>
        <w:rPr>
          <w:rFonts w:ascii="Arial" w:eastAsia="Times New Roman" w:hAnsi="Arial" w:cs="Arial"/>
          <w:sz w:val="24"/>
          <w:szCs w:val="24"/>
          <w:lang w:eastAsia="ru-RU"/>
        </w:rPr>
      </w:pPr>
    </w:p>
    <w:p w:rsidR="00871123" w:rsidRDefault="00871123" w:rsidP="00E239F9">
      <w:pPr>
        <w:rPr>
          <w:rFonts w:ascii="Arial" w:eastAsia="Times New Roman" w:hAnsi="Arial" w:cs="Arial"/>
          <w:sz w:val="24"/>
          <w:szCs w:val="24"/>
          <w:lang w:eastAsia="ru-RU"/>
        </w:rPr>
      </w:pPr>
    </w:p>
    <w:p w:rsidR="00871123" w:rsidRDefault="00871123" w:rsidP="00E239F9">
      <w:pPr>
        <w:rPr>
          <w:rFonts w:ascii="Arial" w:eastAsia="Times New Roman" w:hAnsi="Arial" w:cs="Arial"/>
          <w:sz w:val="24"/>
          <w:szCs w:val="24"/>
          <w:lang w:eastAsia="ru-RU"/>
        </w:rPr>
      </w:pPr>
    </w:p>
    <w:p w:rsidR="00727048" w:rsidRDefault="00727048" w:rsidP="00E239F9">
      <w:pPr>
        <w:rPr>
          <w:rFonts w:ascii="Arial" w:eastAsia="Times New Roman" w:hAnsi="Arial" w:cs="Arial"/>
          <w:sz w:val="24"/>
          <w:szCs w:val="24"/>
          <w:lang w:eastAsia="ru-RU"/>
        </w:rPr>
      </w:pPr>
    </w:p>
    <w:p w:rsidR="00727048" w:rsidRDefault="00727048" w:rsidP="00727048">
      <w:pPr>
        <w:ind w:firstLine="720"/>
        <w:jc w:val="right"/>
      </w:pPr>
      <w:r w:rsidRPr="0073735A">
        <w:rPr>
          <w:rFonts w:ascii="Arial" w:hAnsi="Arial" w:cs="Arial"/>
          <w:b/>
        </w:rPr>
        <w:lastRenderedPageBreak/>
        <w:t xml:space="preserve">Приложение № </w:t>
      </w:r>
      <w:r w:rsidR="007412D8">
        <w:rPr>
          <w:rFonts w:ascii="Arial" w:hAnsi="Arial" w:cs="Arial"/>
          <w:b/>
        </w:rPr>
        <w:t>2</w:t>
      </w:r>
    </w:p>
    <w:p w:rsidR="00871123" w:rsidRDefault="00871123" w:rsidP="00871123">
      <w:pPr>
        <w:ind w:firstLine="720"/>
        <w:jc w:val="right"/>
        <w:rPr>
          <w:rFonts w:ascii="Arial" w:hAnsi="Arial" w:cs="Arial"/>
        </w:rPr>
      </w:pPr>
      <w:r>
        <w:rPr>
          <w:rFonts w:ascii="Arial" w:hAnsi="Arial" w:cs="Arial"/>
        </w:rPr>
        <w:t xml:space="preserve">к </w:t>
      </w:r>
      <w:r w:rsidRPr="00922BD9">
        <w:rPr>
          <w:rFonts w:ascii="Arial" w:hAnsi="Arial" w:cs="Arial"/>
        </w:rPr>
        <w:t>постановлени</w:t>
      </w:r>
      <w:r>
        <w:rPr>
          <w:rFonts w:ascii="Arial" w:hAnsi="Arial" w:cs="Arial"/>
        </w:rPr>
        <w:t>ю а</w:t>
      </w:r>
      <w:r w:rsidRPr="00922BD9">
        <w:rPr>
          <w:rFonts w:ascii="Arial" w:hAnsi="Arial" w:cs="Arial"/>
        </w:rPr>
        <w:t>дминистрации</w:t>
      </w:r>
      <w:r>
        <w:rPr>
          <w:rFonts w:ascii="Arial" w:hAnsi="Arial" w:cs="Arial"/>
        </w:rPr>
        <w:t xml:space="preserve"> </w:t>
      </w:r>
    </w:p>
    <w:p w:rsidR="00871123" w:rsidRPr="00922BD9" w:rsidRDefault="00871123" w:rsidP="00871123">
      <w:pPr>
        <w:ind w:firstLine="720"/>
        <w:jc w:val="right"/>
        <w:rPr>
          <w:rFonts w:ascii="Arial" w:hAnsi="Arial" w:cs="Arial"/>
        </w:rPr>
      </w:pPr>
      <w:r w:rsidRPr="00922BD9">
        <w:rPr>
          <w:rFonts w:ascii="Arial" w:hAnsi="Arial" w:cs="Arial"/>
        </w:rPr>
        <w:t>города Льгова Курской области</w:t>
      </w:r>
    </w:p>
    <w:p w:rsidR="00871123" w:rsidRPr="00922BD9" w:rsidRDefault="00BD205E" w:rsidP="00871123">
      <w:pPr>
        <w:ind w:firstLine="720"/>
        <w:jc w:val="right"/>
        <w:rPr>
          <w:rFonts w:ascii="Arial" w:hAnsi="Arial" w:cs="Arial"/>
        </w:rPr>
      </w:pPr>
      <w:r>
        <w:rPr>
          <w:rFonts w:ascii="Arial" w:hAnsi="Arial" w:cs="Arial"/>
        </w:rPr>
        <w:t>от «14</w:t>
      </w:r>
      <w:r w:rsidR="00871123">
        <w:rPr>
          <w:rFonts w:ascii="Arial" w:hAnsi="Arial" w:cs="Arial"/>
        </w:rPr>
        <w:t xml:space="preserve">» мая 2018 </w:t>
      </w:r>
      <w:r w:rsidR="00871123" w:rsidRPr="00922BD9">
        <w:rPr>
          <w:rFonts w:ascii="Arial" w:hAnsi="Arial" w:cs="Arial"/>
        </w:rPr>
        <w:t xml:space="preserve">г.   № </w:t>
      </w:r>
      <w:r>
        <w:rPr>
          <w:rFonts w:ascii="Arial" w:hAnsi="Arial" w:cs="Arial"/>
        </w:rPr>
        <w:t>470</w:t>
      </w:r>
    </w:p>
    <w:p w:rsidR="00727048" w:rsidRDefault="00727048" w:rsidP="00E239F9">
      <w:pPr>
        <w:rPr>
          <w:rFonts w:ascii="Arial" w:eastAsia="Times New Roman" w:hAnsi="Arial" w:cs="Arial"/>
          <w:sz w:val="24"/>
          <w:szCs w:val="24"/>
          <w:lang w:eastAsia="ru-RU"/>
        </w:rPr>
      </w:pPr>
    </w:p>
    <w:p w:rsidR="00727048" w:rsidRDefault="00727048" w:rsidP="00E239F9">
      <w:pPr>
        <w:rPr>
          <w:rFonts w:ascii="Arial" w:eastAsia="Times New Roman" w:hAnsi="Arial" w:cs="Arial"/>
          <w:sz w:val="24"/>
          <w:szCs w:val="24"/>
          <w:lang w:eastAsia="ru-RU"/>
        </w:rPr>
      </w:pPr>
    </w:p>
    <w:p w:rsidR="00727048" w:rsidRDefault="00727048" w:rsidP="00E239F9">
      <w:pPr>
        <w:rPr>
          <w:rFonts w:ascii="Arial" w:eastAsia="Times New Roman" w:hAnsi="Arial" w:cs="Arial"/>
          <w:sz w:val="24"/>
          <w:szCs w:val="24"/>
          <w:lang w:eastAsia="ru-RU"/>
        </w:rPr>
      </w:pPr>
    </w:p>
    <w:p w:rsidR="00727048" w:rsidRDefault="00727048" w:rsidP="00727048">
      <w:pPr>
        <w:jc w:val="left"/>
        <w:rPr>
          <w:rFonts w:ascii="Arial" w:eastAsia="Times New Roman" w:hAnsi="Arial" w:cs="Arial"/>
          <w:sz w:val="24"/>
          <w:szCs w:val="24"/>
          <w:lang w:eastAsia="ru-RU"/>
        </w:rPr>
      </w:pPr>
    </w:p>
    <w:p w:rsidR="00727048" w:rsidRPr="000B4AFF" w:rsidRDefault="00727048" w:rsidP="00727048">
      <w:pPr>
        <w:jc w:val="center"/>
        <w:rPr>
          <w:rFonts w:ascii="Arial" w:eastAsia="Times New Roman" w:hAnsi="Arial" w:cs="Arial"/>
          <w:b/>
          <w:sz w:val="28"/>
          <w:szCs w:val="28"/>
          <w:lang w:eastAsia="ru-RU"/>
        </w:rPr>
      </w:pPr>
      <w:r w:rsidRPr="000B4AFF">
        <w:rPr>
          <w:rFonts w:ascii="Arial" w:eastAsia="Times New Roman" w:hAnsi="Arial" w:cs="Arial"/>
          <w:b/>
          <w:sz w:val="28"/>
          <w:szCs w:val="28"/>
          <w:lang w:eastAsia="ru-RU"/>
        </w:rPr>
        <w:t>СОСТАВ</w:t>
      </w:r>
    </w:p>
    <w:p w:rsidR="00727048" w:rsidRPr="000B4AFF" w:rsidRDefault="00727048" w:rsidP="00727048">
      <w:pPr>
        <w:jc w:val="center"/>
        <w:rPr>
          <w:rFonts w:ascii="Arial" w:eastAsia="Times New Roman" w:hAnsi="Arial" w:cs="Arial"/>
          <w:b/>
          <w:sz w:val="28"/>
          <w:szCs w:val="28"/>
          <w:lang w:eastAsia="ru-RU"/>
        </w:rPr>
      </w:pPr>
      <w:r w:rsidRPr="000B4AFF">
        <w:rPr>
          <w:rFonts w:ascii="Arial" w:eastAsia="Times New Roman" w:hAnsi="Arial" w:cs="Arial"/>
          <w:b/>
          <w:sz w:val="28"/>
          <w:szCs w:val="28"/>
          <w:lang w:eastAsia="ru-RU"/>
        </w:rPr>
        <w:t>комиссии по проведению инвентаризации</w:t>
      </w:r>
    </w:p>
    <w:p w:rsidR="00727048" w:rsidRPr="000B4AFF" w:rsidRDefault="00727048" w:rsidP="00727048">
      <w:pPr>
        <w:jc w:val="center"/>
        <w:rPr>
          <w:rFonts w:ascii="Arial" w:eastAsia="Times New Roman" w:hAnsi="Arial" w:cs="Arial"/>
          <w:b/>
          <w:sz w:val="28"/>
          <w:szCs w:val="28"/>
          <w:lang w:eastAsia="ru-RU"/>
        </w:rPr>
      </w:pPr>
      <w:r w:rsidRPr="000B4AFF">
        <w:rPr>
          <w:rFonts w:ascii="Arial" w:eastAsia="Times New Roman" w:hAnsi="Arial" w:cs="Arial"/>
          <w:b/>
          <w:sz w:val="28"/>
          <w:szCs w:val="28"/>
          <w:lang w:eastAsia="ru-RU"/>
        </w:rPr>
        <w:t>нестационарных торговых объектов и мест их размещения</w:t>
      </w:r>
    </w:p>
    <w:p w:rsidR="00727048" w:rsidRDefault="00727048" w:rsidP="00727048">
      <w:pPr>
        <w:jc w:val="center"/>
        <w:rPr>
          <w:rFonts w:ascii="Arial" w:eastAsia="Times New Roman" w:hAnsi="Arial" w:cs="Arial"/>
          <w:b/>
          <w:sz w:val="28"/>
          <w:szCs w:val="28"/>
          <w:lang w:eastAsia="ru-RU"/>
        </w:rPr>
      </w:pPr>
      <w:r w:rsidRPr="000B4AFF">
        <w:rPr>
          <w:rFonts w:ascii="Arial" w:eastAsia="Times New Roman" w:hAnsi="Arial" w:cs="Arial"/>
          <w:b/>
          <w:sz w:val="28"/>
          <w:szCs w:val="28"/>
          <w:lang w:eastAsia="ru-RU"/>
        </w:rPr>
        <w:t xml:space="preserve">на территории </w:t>
      </w:r>
      <w:r w:rsidR="000B4AFF">
        <w:rPr>
          <w:rFonts w:ascii="Arial" w:eastAsia="Times New Roman" w:hAnsi="Arial" w:cs="Arial"/>
          <w:b/>
          <w:sz w:val="28"/>
          <w:szCs w:val="28"/>
          <w:lang w:eastAsia="ru-RU"/>
        </w:rPr>
        <w:t>г</w:t>
      </w:r>
      <w:r w:rsidRPr="000B4AFF">
        <w:rPr>
          <w:rFonts w:ascii="Arial" w:eastAsia="Times New Roman" w:hAnsi="Arial" w:cs="Arial"/>
          <w:b/>
          <w:sz w:val="28"/>
          <w:szCs w:val="28"/>
          <w:lang w:eastAsia="ru-RU"/>
        </w:rPr>
        <w:t>ород</w:t>
      </w:r>
      <w:r w:rsidR="000B4AFF">
        <w:rPr>
          <w:rFonts w:ascii="Arial" w:eastAsia="Times New Roman" w:hAnsi="Arial" w:cs="Arial"/>
          <w:b/>
          <w:sz w:val="28"/>
          <w:szCs w:val="28"/>
          <w:lang w:eastAsia="ru-RU"/>
        </w:rPr>
        <w:t>а</w:t>
      </w:r>
      <w:r w:rsidRPr="000B4AFF">
        <w:rPr>
          <w:rFonts w:ascii="Arial" w:eastAsia="Times New Roman" w:hAnsi="Arial" w:cs="Arial"/>
          <w:b/>
          <w:sz w:val="28"/>
          <w:szCs w:val="28"/>
          <w:lang w:eastAsia="ru-RU"/>
        </w:rPr>
        <w:t xml:space="preserve"> Льгов</w:t>
      </w:r>
      <w:r w:rsidR="000B4AFF">
        <w:rPr>
          <w:rFonts w:ascii="Arial" w:eastAsia="Times New Roman" w:hAnsi="Arial" w:cs="Arial"/>
          <w:b/>
          <w:sz w:val="28"/>
          <w:szCs w:val="28"/>
          <w:lang w:eastAsia="ru-RU"/>
        </w:rPr>
        <w:t>а</w:t>
      </w:r>
      <w:r w:rsidRPr="000B4AFF">
        <w:rPr>
          <w:rFonts w:ascii="Arial" w:eastAsia="Times New Roman" w:hAnsi="Arial" w:cs="Arial"/>
          <w:b/>
          <w:sz w:val="28"/>
          <w:szCs w:val="28"/>
          <w:lang w:eastAsia="ru-RU"/>
        </w:rPr>
        <w:t xml:space="preserve"> Курской области</w:t>
      </w:r>
    </w:p>
    <w:p w:rsidR="001E2C56" w:rsidRDefault="001E2C56" w:rsidP="00727048">
      <w:pPr>
        <w:jc w:val="center"/>
        <w:rPr>
          <w:rFonts w:ascii="Arial" w:eastAsia="Times New Roman" w:hAnsi="Arial" w:cs="Arial"/>
          <w:b/>
          <w:sz w:val="28"/>
          <w:szCs w:val="28"/>
          <w:lang w:eastAsia="ru-RU"/>
        </w:rPr>
      </w:pPr>
    </w:p>
    <w:p w:rsidR="001E2C56" w:rsidRPr="000B4AFF" w:rsidRDefault="001E2C56" w:rsidP="001E2C56">
      <w:pPr>
        <w:jc w:val="left"/>
        <w:rPr>
          <w:rFonts w:ascii="Arial" w:eastAsia="Times New Roman" w:hAnsi="Arial" w:cs="Arial"/>
          <w:b/>
          <w:sz w:val="28"/>
          <w:szCs w:val="28"/>
          <w:lang w:eastAsia="ru-RU"/>
        </w:rPr>
      </w:pPr>
      <w:r w:rsidRPr="001E2C56">
        <w:rPr>
          <w:rFonts w:ascii="Arial" w:eastAsia="Times New Roman" w:hAnsi="Arial" w:cs="Arial"/>
          <w:b/>
          <w:sz w:val="24"/>
          <w:szCs w:val="24"/>
          <w:lang w:eastAsia="ru-RU"/>
        </w:rPr>
        <w:t>Председатель комиссии:</w:t>
      </w:r>
      <w:r>
        <w:rPr>
          <w:rFonts w:ascii="Arial" w:eastAsia="Times New Roman" w:hAnsi="Arial" w:cs="Arial"/>
          <w:sz w:val="24"/>
          <w:szCs w:val="24"/>
          <w:lang w:eastAsia="ru-RU"/>
        </w:rPr>
        <w:t xml:space="preserve"> Газинский Игорь Павлович – </w:t>
      </w:r>
      <w:r w:rsidRPr="00727048">
        <w:rPr>
          <w:rFonts w:ascii="Arial" w:eastAsia="Times New Roman" w:hAnsi="Arial" w:cs="Arial"/>
          <w:sz w:val="24"/>
          <w:szCs w:val="24"/>
          <w:lang w:eastAsia="ru-RU"/>
        </w:rPr>
        <w:t>заместитель</w:t>
      </w:r>
      <w:r>
        <w:rPr>
          <w:rFonts w:ascii="Arial" w:eastAsia="Times New Roman" w:hAnsi="Arial" w:cs="Arial"/>
          <w:sz w:val="24"/>
          <w:szCs w:val="24"/>
          <w:lang w:eastAsia="ru-RU"/>
        </w:rPr>
        <w:t xml:space="preserve"> </w:t>
      </w:r>
      <w:r w:rsidRPr="00727048">
        <w:rPr>
          <w:rFonts w:ascii="Arial" w:eastAsia="Times New Roman" w:hAnsi="Arial" w:cs="Arial"/>
          <w:sz w:val="24"/>
          <w:szCs w:val="24"/>
          <w:lang w:eastAsia="ru-RU"/>
        </w:rPr>
        <w:t>главы</w:t>
      </w:r>
      <w:r>
        <w:rPr>
          <w:rFonts w:ascii="Arial" w:eastAsia="Times New Roman" w:hAnsi="Arial" w:cs="Arial"/>
          <w:sz w:val="24"/>
          <w:szCs w:val="24"/>
          <w:lang w:eastAsia="ru-RU"/>
        </w:rPr>
        <w:t xml:space="preserve">         </w:t>
      </w:r>
      <w:r w:rsidRPr="00727048">
        <w:rPr>
          <w:rFonts w:ascii="Arial" w:eastAsia="Times New Roman" w:hAnsi="Arial" w:cs="Arial"/>
          <w:sz w:val="24"/>
          <w:szCs w:val="24"/>
          <w:lang w:eastAsia="ru-RU"/>
        </w:rPr>
        <w:t>администрации</w:t>
      </w:r>
      <w:r>
        <w:rPr>
          <w:rFonts w:ascii="Arial" w:eastAsia="Times New Roman" w:hAnsi="Arial" w:cs="Arial"/>
          <w:sz w:val="24"/>
          <w:szCs w:val="24"/>
          <w:lang w:eastAsia="ru-RU"/>
        </w:rPr>
        <w:t xml:space="preserve"> </w:t>
      </w:r>
      <w:r w:rsidRPr="00727048">
        <w:rPr>
          <w:rFonts w:ascii="Arial" w:eastAsia="Times New Roman" w:hAnsi="Arial" w:cs="Arial"/>
          <w:sz w:val="24"/>
          <w:szCs w:val="24"/>
          <w:lang w:eastAsia="ru-RU"/>
        </w:rPr>
        <w:t>города</w:t>
      </w:r>
      <w:r>
        <w:rPr>
          <w:rFonts w:ascii="Arial" w:eastAsia="Times New Roman" w:hAnsi="Arial" w:cs="Arial"/>
          <w:sz w:val="24"/>
          <w:szCs w:val="24"/>
          <w:lang w:eastAsia="ru-RU"/>
        </w:rPr>
        <w:t xml:space="preserve"> Льгова;</w:t>
      </w:r>
    </w:p>
    <w:p w:rsidR="009967FD" w:rsidRDefault="009967FD" w:rsidP="001E2C56">
      <w:pPr>
        <w:jc w:val="left"/>
        <w:rPr>
          <w:rFonts w:ascii="Arial" w:eastAsia="Times New Roman" w:hAnsi="Arial" w:cs="Arial"/>
          <w:b/>
          <w:sz w:val="24"/>
          <w:szCs w:val="24"/>
          <w:lang w:eastAsia="ru-RU"/>
        </w:rPr>
      </w:pPr>
    </w:p>
    <w:p w:rsidR="006F0D71" w:rsidRDefault="001E2C56" w:rsidP="001E2C56">
      <w:pPr>
        <w:jc w:val="left"/>
        <w:rPr>
          <w:rFonts w:ascii="Arial" w:eastAsia="Times New Roman" w:hAnsi="Arial" w:cs="Arial"/>
          <w:sz w:val="24"/>
          <w:szCs w:val="24"/>
          <w:lang w:eastAsia="ru-RU"/>
        </w:rPr>
      </w:pPr>
      <w:r>
        <w:rPr>
          <w:rFonts w:ascii="Arial" w:eastAsia="Times New Roman" w:hAnsi="Arial" w:cs="Arial"/>
          <w:b/>
          <w:sz w:val="24"/>
          <w:szCs w:val="24"/>
          <w:lang w:eastAsia="ru-RU"/>
        </w:rPr>
        <w:t>З</w:t>
      </w:r>
      <w:r w:rsidRPr="001E2C56">
        <w:rPr>
          <w:rFonts w:ascii="Arial" w:eastAsia="Times New Roman" w:hAnsi="Arial" w:cs="Arial"/>
          <w:b/>
          <w:sz w:val="24"/>
          <w:szCs w:val="24"/>
          <w:lang w:eastAsia="ru-RU"/>
        </w:rPr>
        <w:t>аместитель  председателя комиссии:</w:t>
      </w:r>
      <w:r w:rsidRPr="001E2C5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Патаридзе Лилия Анатольевна – и.о. </w:t>
      </w:r>
      <w:r w:rsidRPr="00727048">
        <w:rPr>
          <w:rFonts w:ascii="Arial" w:eastAsia="Times New Roman" w:hAnsi="Arial" w:cs="Arial"/>
          <w:sz w:val="24"/>
          <w:szCs w:val="24"/>
          <w:lang w:eastAsia="ru-RU"/>
        </w:rPr>
        <w:t>начальник</w:t>
      </w:r>
      <w:r>
        <w:rPr>
          <w:rFonts w:ascii="Arial" w:eastAsia="Times New Roman" w:hAnsi="Arial" w:cs="Arial"/>
          <w:sz w:val="24"/>
          <w:szCs w:val="24"/>
          <w:lang w:eastAsia="ru-RU"/>
        </w:rPr>
        <w:t xml:space="preserve">а  </w:t>
      </w:r>
      <w:r w:rsidRPr="00727048">
        <w:rPr>
          <w:rFonts w:ascii="Arial" w:eastAsia="Times New Roman" w:hAnsi="Arial" w:cs="Arial"/>
          <w:sz w:val="24"/>
          <w:szCs w:val="24"/>
          <w:lang w:eastAsia="ru-RU"/>
        </w:rPr>
        <w:t>отдела</w:t>
      </w:r>
      <w:r>
        <w:rPr>
          <w:rFonts w:ascii="Arial" w:eastAsia="Times New Roman" w:hAnsi="Arial" w:cs="Arial"/>
          <w:sz w:val="24"/>
          <w:szCs w:val="24"/>
          <w:lang w:eastAsia="ru-RU"/>
        </w:rPr>
        <w:t xml:space="preserve"> архитектуры и </w:t>
      </w:r>
      <w:r w:rsidRPr="00727048">
        <w:rPr>
          <w:rFonts w:ascii="Arial" w:eastAsia="Times New Roman" w:hAnsi="Arial" w:cs="Arial"/>
          <w:sz w:val="24"/>
          <w:szCs w:val="24"/>
          <w:lang w:eastAsia="ru-RU"/>
        </w:rPr>
        <w:t>градостроительства</w:t>
      </w:r>
      <w:r>
        <w:rPr>
          <w:rFonts w:ascii="Arial" w:eastAsia="Times New Roman" w:hAnsi="Arial" w:cs="Arial"/>
          <w:sz w:val="24"/>
          <w:szCs w:val="24"/>
          <w:lang w:eastAsia="ru-RU"/>
        </w:rPr>
        <w:t xml:space="preserve"> администрации города Льгова;</w:t>
      </w:r>
    </w:p>
    <w:p w:rsidR="009967FD" w:rsidRDefault="009967FD" w:rsidP="001E2C56">
      <w:pPr>
        <w:jc w:val="left"/>
        <w:rPr>
          <w:rFonts w:ascii="Arial" w:eastAsia="Times New Roman" w:hAnsi="Arial" w:cs="Arial"/>
          <w:b/>
          <w:sz w:val="24"/>
          <w:szCs w:val="24"/>
          <w:lang w:eastAsia="ru-RU"/>
        </w:rPr>
      </w:pPr>
    </w:p>
    <w:p w:rsidR="001E2C56" w:rsidRDefault="001E2C56" w:rsidP="001E2C56">
      <w:pPr>
        <w:jc w:val="left"/>
        <w:rPr>
          <w:rFonts w:ascii="Arial" w:eastAsia="Times New Roman" w:hAnsi="Arial" w:cs="Arial"/>
          <w:sz w:val="24"/>
          <w:szCs w:val="24"/>
          <w:lang w:eastAsia="ru-RU"/>
        </w:rPr>
      </w:pPr>
      <w:r w:rsidRPr="001E2C56">
        <w:rPr>
          <w:rFonts w:ascii="Arial" w:eastAsia="Times New Roman" w:hAnsi="Arial" w:cs="Arial"/>
          <w:b/>
          <w:sz w:val="24"/>
          <w:szCs w:val="24"/>
          <w:lang w:eastAsia="ru-RU"/>
        </w:rPr>
        <w:t>Секретарь:</w:t>
      </w:r>
      <w:r w:rsidRPr="001E2C5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Астахова Елена Николаевна – </w:t>
      </w:r>
      <w:r w:rsidRPr="00727048">
        <w:rPr>
          <w:rFonts w:ascii="Arial" w:eastAsia="Times New Roman" w:hAnsi="Arial" w:cs="Arial"/>
          <w:sz w:val="24"/>
          <w:szCs w:val="24"/>
          <w:lang w:eastAsia="ru-RU"/>
        </w:rPr>
        <w:t>гл</w:t>
      </w:r>
      <w:r>
        <w:rPr>
          <w:rFonts w:ascii="Arial" w:eastAsia="Times New Roman" w:hAnsi="Arial" w:cs="Arial"/>
          <w:sz w:val="24"/>
          <w:szCs w:val="24"/>
          <w:lang w:eastAsia="ru-RU"/>
        </w:rPr>
        <w:t>авный специалист-эксперт по вопросам аренды земли администрации города Льгова;</w:t>
      </w:r>
    </w:p>
    <w:p w:rsidR="009967FD" w:rsidRDefault="009967FD" w:rsidP="009967FD">
      <w:pPr>
        <w:pStyle w:val="FR2"/>
        <w:rPr>
          <w:rFonts w:ascii="Arial" w:hAnsi="Arial" w:cs="Arial"/>
          <w:i w:val="0"/>
          <w:spacing w:val="-2"/>
          <w:sz w:val="24"/>
          <w:szCs w:val="24"/>
        </w:rPr>
      </w:pPr>
    </w:p>
    <w:p w:rsidR="009967FD" w:rsidRDefault="009967FD" w:rsidP="009967FD">
      <w:pPr>
        <w:pStyle w:val="FR2"/>
        <w:rPr>
          <w:rFonts w:ascii="Arial" w:hAnsi="Arial" w:cs="Arial"/>
          <w:b w:val="0"/>
          <w:i w:val="0"/>
          <w:spacing w:val="-2"/>
          <w:sz w:val="24"/>
          <w:szCs w:val="24"/>
        </w:rPr>
      </w:pPr>
      <w:r w:rsidRPr="00C35DF1">
        <w:rPr>
          <w:rFonts w:ascii="Arial" w:hAnsi="Arial" w:cs="Arial"/>
          <w:i w:val="0"/>
          <w:spacing w:val="-2"/>
          <w:sz w:val="24"/>
          <w:szCs w:val="24"/>
        </w:rPr>
        <w:t>Члены комиссии</w:t>
      </w:r>
      <w:r w:rsidRPr="00C35DF1">
        <w:rPr>
          <w:rFonts w:ascii="Arial" w:hAnsi="Arial" w:cs="Arial"/>
          <w:b w:val="0"/>
          <w:i w:val="0"/>
          <w:spacing w:val="-2"/>
          <w:sz w:val="24"/>
          <w:szCs w:val="24"/>
        </w:rPr>
        <w:t>:</w:t>
      </w:r>
    </w:p>
    <w:p w:rsidR="009967FD" w:rsidRDefault="009967FD" w:rsidP="009967FD">
      <w:pPr>
        <w:rPr>
          <w:rFonts w:ascii="Arial" w:hAnsi="Arial" w:cs="Arial"/>
          <w:spacing w:val="-2"/>
          <w:sz w:val="24"/>
          <w:szCs w:val="24"/>
        </w:rPr>
      </w:pPr>
      <w:r>
        <w:rPr>
          <w:rFonts w:ascii="Arial" w:eastAsia="Times New Roman" w:hAnsi="Arial" w:cs="Arial"/>
          <w:sz w:val="24"/>
          <w:szCs w:val="24"/>
          <w:lang w:eastAsia="ru-RU"/>
        </w:rPr>
        <w:t xml:space="preserve">         Гладилина Ольга Ивановна </w:t>
      </w:r>
      <w:r w:rsidRPr="00727048">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Pr>
          <w:rFonts w:ascii="Arial" w:hAnsi="Arial" w:cs="Arial"/>
          <w:spacing w:val="-2"/>
          <w:sz w:val="24"/>
          <w:szCs w:val="24"/>
        </w:rPr>
        <w:t xml:space="preserve">и.о. </w:t>
      </w:r>
      <w:r w:rsidRPr="001E2C56">
        <w:rPr>
          <w:rFonts w:ascii="Arial" w:hAnsi="Arial" w:cs="Arial"/>
          <w:spacing w:val="-2"/>
          <w:sz w:val="24"/>
          <w:szCs w:val="24"/>
        </w:rPr>
        <w:t>начальник</w:t>
      </w:r>
      <w:r>
        <w:rPr>
          <w:rFonts w:ascii="Arial" w:hAnsi="Arial" w:cs="Arial"/>
          <w:spacing w:val="-2"/>
          <w:sz w:val="24"/>
          <w:szCs w:val="24"/>
        </w:rPr>
        <w:t>а</w:t>
      </w:r>
      <w:r w:rsidRPr="001E2C56">
        <w:rPr>
          <w:rFonts w:ascii="Arial" w:hAnsi="Arial" w:cs="Arial"/>
          <w:spacing w:val="-2"/>
          <w:sz w:val="24"/>
          <w:szCs w:val="24"/>
        </w:rPr>
        <w:t xml:space="preserve"> юрид</w:t>
      </w:r>
      <w:r>
        <w:rPr>
          <w:rFonts w:ascii="Arial" w:hAnsi="Arial" w:cs="Arial"/>
          <w:spacing w:val="-2"/>
          <w:sz w:val="24"/>
          <w:szCs w:val="24"/>
        </w:rPr>
        <w:t xml:space="preserve">ического отдела администрации города </w:t>
      </w:r>
      <w:r w:rsidRPr="001E2C56">
        <w:rPr>
          <w:rFonts w:ascii="Arial" w:hAnsi="Arial" w:cs="Arial"/>
          <w:spacing w:val="-2"/>
          <w:sz w:val="24"/>
          <w:szCs w:val="24"/>
        </w:rPr>
        <w:t>Льгова</w:t>
      </w:r>
      <w:r>
        <w:rPr>
          <w:rFonts w:ascii="Arial" w:hAnsi="Arial" w:cs="Arial"/>
          <w:spacing w:val="-2"/>
          <w:sz w:val="24"/>
          <w:szCs w:val="24"/>
        </w:rPr>
        <w:t>;</w:t>
      </w:r>
    </w:p>
    <w:p w:rsidR="009967FD" w:rsidRDefault="009967FD" w:rsidP="009967FD">
      <w:pPr>
        <w:rPr>
          <w:rFonts w:ascii="Arial" w:eastAsia="Times New Roman" w:hAnsi="Arial" w:cs="Arial"/>
          <w:sz w:val="24"/>
          <w:szCs w:val="24"/>
          <w:lang w:eastAsia="ru-RU"/>
        </w:rPr>
      </w:pPr>
      <w:r>
        <w:rPr>
          <w:rFonts w:ascii="Arial" w:eastAsia="Times New Roman" w:hAnsi="Arial" w:cs="Arial"/>
          <w:sz w:val="24"/>
          <w:szCs w:val="24"/>
          <w:lang w:eastAsia="ru-RU"/>
        </w:rPr>
        <w:t xml:space="preserve">         Горин Александр Николаевич </w:t>
      </w:r>
      <w:r w:rsidRPr="00727048">
        <w:rPr>
          <w:rFonts w:ascii="Arial" w:eastAsia="Times New Roman" w:hAnsi="Arial" w:cs="Arial"/>
          <w:sz w:val="24"/>
          <w:szCs w:val="24"/>
          <w:lang w:eastAsia="ru-RU"/>
        </w:rPr>
        <w:t>–</w:t>
      </w:r>
      <w:r>
        <w:rPr>
          <w:rFonts w:ascii="Arial" w:eastAsia="Times New Roman" w:hAnsi="Arial" w:cs="Arial"/>
          <w:sz w:val="24"/>
          <w:szCs w:val="24"/>
          <w:lang w:eastAsia="ru-RU"/>
        </w:rPr>
        <w:t xml:space="preserve"> и.о. начальника отдела ЖКХ</w:t>
      </w:r>
      <w:r w:rsidRPr="00727048">
        <w:rPr>
          <w:rFonts w:ascii="Arial" w:eastAsia="Times New Roman" w:hAnsi="Arial" w:cs="Arial"/>
          <w:sz w:val="24"/>
          <w:szCs w:val="24"/>
          <w:lang w:eastAsia="ru-RU"/>
        </w:rPr>
        <w:t xml:space="preserve"> администрации</w:t>
      </w:r>
      <w:r>
        <w:rPr>
          <w:rFonts w:ascii="Arial" w:eastAsia="Times New Roman" w:hAnsi="Arial" w:cs="Arial"/>
          <w:sz w:val="24"/>
          <w:szCs w:val="24"/>
          <w:lang w:eastAsia="ru-RU"/>
        </w:rPr>
        <w:t xml:space="preserve"> города Льгова; </w:t>
      </w:r>
    </w:p>
    <w:p w:rsidR="009967FD" w:rsidRDefault="009967FD" w:rsidP="009967FD">
      <w:pPr>
        <w:rPr>
          <w:rFonts w:ascii="Arial" w:eastAsia="Times New Roman" w:hAnsi="Arial" w:cs="Arial"/>
          <w:sz w:val="24"/>
          <w:szCs w:val="24"/>
          <w:lang w:eastAsia="ru-RU"/>
        </w:rPr>
      </w:pPr>
      <w:r>
        <w:rPr>
          <w:rFonts w:ascii="Arial" w:eastAsia="Times New Roman" w:hAnsi="Arial" w:cs="Arial"/>
          <w:sz w:val="24"/>
          <w:szCs w:val="24"/>
          <w:lang w:eastAsia="ru-RU"/>
        </w:rPr>
        <w:t xml:space="preserve">         Коренева Любовь Александровна </w:t>
      </w:r>
      <w:r w:rsidRPr="00727048">
        <w:rPr>
          <w:rFonts w:ascii="Arial" w:eastAsia="Times New Roman" w:hAnsi="Arial" w:cs="Arial"/>
          <w:sz w:val="24"/>
          <w:szCs w:val="24"/>
          <w:lang w:eastAsia="ru-RU"/>
        </w:rPr>
        <w:t>–</w:t>
      </w:r>
      <w:r w:rsidRPr="009967FD">
        <w:rPr>
          <w:rFonts w:ascii="Arial" w:eastAsia="Times New Roman" w:hAnsi="Arial" w:cs="Arial"/>
          <w:sz w:val="24"/>
          <w:szCs w:val="24"/>
          <w:lang w:eastAsia="ru-RU"/>
        </w:rPr>
        <w:t xml:space="preserve"> </w:t>
      </w:r>
      <w:r w:rsidRPr="00727048">
        <w:rPr>
          <w:rFonts w:ascii="Arial" w:eastAsia="Times New Roman" w:hAnsi="Arial" w:cs="Arial"/>
          <w:sz w:val="24"/>
          <w:szCs w:val="24"/>
          <w:lang w:eastAsia="ru-RU"/>
        </w:rPr>
        <w:t xml:space="preserve">главный специалист-эксперт </w:t>
      </w:r>
      <w:r>
        <w:rPr>
          <w:rFonts w:ascii="Arial" w:eastAsia="Times New Roman" w:hAnsi="Arial" w:cs="Arial"/>
          <w:sz w:val="24"/>
          <w:szCs w:val="24"/>
          <w:lang w:eastAsia="ru-RU"/>
        </w:rPr>
        <w:t>по вопросам потребительского рынка и предпринимательства отдела экономики, муниципальных закупок, потребительского рынка, предпринимательства и транспорта администрации города Льгова.</w:t>
      </w:r>
    </w:p>
    <w:p w:rsidR="009967FD" w:rsidRPr="00C35DF1" w:rsidRDefault="009967FD" w:rsidP="009967FD">
      <w:pPr>
        <w:pStyle w:val="FR2"/>
        <w:rPr>
          <w:rFonts w:ascii="Arial" w:hAnsi="Arial" w:cs="Arial"/>
          <w:b w:val="0"/>
          <w:i w:val="0"/>
          <w:spacing w:val="-2"/>
          <w:sz w:val="24"/>
          <w:szCs w:val="24"/>
        </w:rPr>
      </w:pPr>
    </w:p>
    <w:p w:rsidR="009967FD" w:rsidRDefault="009967FD" w:rsidP="001E2C56">
      <w:pPr>
        <w:jc w:val="left"/>
        <w:rPr>
          <w:rFonts w:ascii="Arial" w:eastAsia="Times New Roman" w:hAnsi="Arial" w:cs="Arial"/>
          <w:sz w:val="24"/>
          <w:szCs w:val="24"/>
          <w:lang w:eastAsia="ru-RU"/>
        </w:rPr>
      </w:pPr>
    </w:p>
    <w:p w:rsidR="001E2C56" w:rsidRDefault="001E2C56" w:rsidP="001E2C56">
      <w:pPr>
        <w:jc w:val="left"/>
        <w:rPr>
          <w:rFonts w:ascii="Arial" w:eastAsia="Times New Roman" w:hAnsi="Arial" w:cs="Arial"/>
          <w:sz w:val="28"/>
          <w:szCs w:val="28"/>
          <w:lang w:eastAsia="ru-RU"/>
        </w:rPr>
      </w:pPr>
    </w:p>
    <w:p w:rsidR="001E2C56" w:rsidRDefault="001E2C56" w:rsidP="001E2C56">
      <w:pPr>
        <w:pStyle w:val="FR2"/>
        <w:jc w:val="left"/>
        <w:rPr>
          <w:rFonts w:ascii="Arial" w:hAnsi="Arial" w:cs="Arial"/>
          <w:b w:val="0"/>
          <w:i w:val="0"/>
          <w:snapToGrid/>
          <w:sz w:val="28"/>
          <w:szCs w:val="28"/>
        </w:rPr>
      </w:pPr>
    </w:p>
    <w:p w:rsidR="00E239F9" w:rsidRPr="00047C98" w:rsidRDefault="00E239F9" w:rsidP="00E239F9">
      <w:pPr>
        <w:rPr>
          <w:sz w:val="24"/>
          <w:szCs w:val="24"/>
        </w:rPr>
      </w:pPr>
    </w:p>
    <w:p w:rsidR="006B6CA9" w:rsidRPr="00047C98" w:rsidRDefault="006B6CA9" w:rsidP="00352102">
      <w:pPr>
        <w:tabs>
          <w:tab w:val="left" w:pos="5529"/>
        </w:tabs>
        <w:autoSpaceDE w:val="0"/>
        <w:autoSpaceDN w:val="0"/>
        <w:adjustRightInd w:val="0"/>
        <w:rPr>
          <w:rFonts w:ascii="Times New Roman" w:eastAsia="Times New Roman" w:hAnsi="Times New Roman"/>
          <w:sz w:val="24"/>
          <w:szCs w:val="24"/>
          <w:lang w:eastAsia="ru-RU"/>
        </w:rPr>
      </w:pPr>
    </w:p>
    <w:sectPr w:rsidR="006B6CA9" w:rsidRPr="00047C98" w:rsidSect="00C135E5">
      <w:pgSz w:w="11906" w:h="16838"/>
      <w:pgMar w:top="1134" w:right="1247" w:bottom="426"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828" w:rsidRDefault="00BD5828" w:rsidP="006B6CA9">
      <w:r>
        <w:separator/>
      </w:r>
    </w:p>
  </w:endnote>
  <w:endnote w:type="continuationSeparator" w:id="1">
    <w:p w:rsidR="00BD5828" w:rsidRDefault="00BD5828" w:rsidP="006B6C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828" w:rsidRDefault="00BD5828" w:rsidP="006B6CA9">
      <w:r>
        <w:separator/>
      </w:r>
    </w:p>
  </w:footnote>
  <w:footnote w:type="continuationSeparator" w:id="1">
    <w:p w:rsidR="00BD5828" w:rsidRDefault="00BD5828" w:rsidP="006B6C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2E7B06"/>
    <w:rsid w:val="00005C4F"/>
    <w:rsid w:val="00012704"/>
    <w:rsid w:val="00023661"/>
    <w:rsid w:val="000260DA"/>
    <w:rsid w:val="00043F9D"/>
    <w:rsid w:val="000477D5"/>
    <w:rsid w:val="00047962"/>
    <w:rsid w:val="00047C98"/>
    <w:rsid w:val="00053BDD"/>
    <w:rsid w:val="00060B98"/>
    <w:rsid w:val="0006443D"/>
    <w:rsid w:val="000647D9"/>
    <w:rsid w:val="000660BB"/>
    <w:rsid w:val="00066A7F"/>
    <w:rsid w:val="0006725E"/>
    <w:rsid w:val="000740C0"/>
    <w:rsid w:val="000750F6"/>
    <w:rsid w:val="000767E7"/>
    <w:rsid w:val="00076A1B"/>
    <w:rsid w:val="00080EEB"/>
    <w:rsid w:val="000811F2"/>
    <w:rsid w:val="00085FF0"/>
    <w:rsid w:val="000933E9"/>
    <w:rsid w:val="00094821"/>
    <w:rsid w:val="00094F4F"/>
    <w:rsid w:val="000967B1"/>
    <w:rsid w:val="00096D67"/>
    <w:rsid w:val="000A0C09"/>
    <w:rsid w:val="000A1B9A"/>
    <w:rsid w:val="000A2626"/>
    <w:rsid w:val="000A3889"/>
    <w:rsid w:val="000A6E97"/>
    <w:rsid w:val="000B2396"/>
    <w:rsid w:val="000B25F5"/>
    <w:rsid w:val="000B4AFF"/>
    <w:rsid w:val="000B57BD"/>
    <w:rsid w:val="000C590C"/>
    <w:rsid w:val="000C6C52"/>
    <w:rsid w:val="000D3376"/>
    <w:rsid w:val="000D3915"/>
    <w:rsid w:val="000D6A9A"/>
    <w:rsid w:val="000E07B2"/>
    <w:rsid w:val="000E0C81"/>
    <w:rsid w:val="000E31B5"/>
    <w:rsid w:val="000E4E73"/>
    <w:rsid w:val="00106F42"/>
    <w:rsid w:val="0011191D"/>
    <w:rsid w:val="00117C95"/>
    <w:rsid w:val="00120436"/>
    <w:rsid w:val="00127E41"/>
    <w:rsid w:val="0013286A"/>
    <w:rsid w:val="00134168"/>
    <w:rsid w:val="001358BB"/>
    <w:rsid w:val="0013609B"/>
    <w:rsid w:val="00140DB1"/>
    <w:rsid w:val="001413CD"/>
    <w:rsid w:val="00141A05"/>
    <w:rsid w:val="00143125"/>
    <w:rsid w:val="001443B6"/>
    <w:rsid w:val="001444F5"/>
    <w:rsid w:val="001452A3"/>
    <w:rsid w:val="00145897"/>
    <w:rsid w:val="00147538"/>
    <w:rsid w:val="00152308"/>
    <w:rsid w:val="00160249"/>
    <w:rsid w:val="00161CBB"/>
    <w:rsid w:val="0016681A"/>
    <w:rsid w:val="00166D82"/>
    <w:rsid w:val="00170A17"/>
    <w:rsid w:val="0017477C"/>
    <w:rsid w:val="0017642E"/>
    <w:rsid w:val="00183C52"/>
    <w:rsid w:val="00186352"/>
    <w:rsid w:val="00191422"/>
    <w:rsid w:val="00193AA6"/>
    <w:rsid w:val="00193FDC"/>
    <w:rsid w:val="001A0589"/>
    <w:rsid w:val="001A7270"/>
    <w:rsid w:val="001B27EC"/>
    <w:rsid w:val="001B393A"/>
    <w:rsid w:val="001B5738"/>
    <w:rsid w:val="001B60D9"/>
    <w:rsid w:val="001C0A83"/>
    <w:rsid w:val="001C1398"/>
    <w:rsid w:val="001C4965"/>
    <w:rsid w:val="001C5A94"/>
    <w:rsid w:val="001C6770"/>
    <w:rsid w:val="001C68B1"/>
    <w:rsid w:val="001D0C84"/>
    <w:rsid w:val="001D56B7"/>
    <w:rsid w:val="001D5F9C"/>
    <w:rsid w:val="001D6686"/>
    <w:rsid w:val="001D70D8"/>
    <w:rsid w:val="001D7B16"/>
    <w:rsid w:val="001E27DA"/>
    <w:rsid w:val="001E2C56"/>
    <w:rsid w:val="001E3370"/>
    <w:rsid w:val="001F1635"/>
    <w:rsid w:val="001F7040"/>
    <w:rsid w:val="00200DE4"/>
    <w:rsid w:val="00202E0C"/>
    <w:rsid w:val="0020344C"/>
    <w:rsid w:val="00204252"/>
    <w:rsid w:val="00207FA4"/>
    <w:rsid w:val="00210826"/>
    <w:rsid w:val="002152C0"/>
    <w:rsid w:val="00215EF5"/>
    <w:rsid w:val="00222572"/>
    <w:rsid w:val="00225DA6"/>
    <w:rsid w:val="00231308"/>
    <w:rsid w:val="002335A7"/>
    <w:rsid w:val="00236715"/>
    <w:rsid w:val="00237386"/>
    <w:rsid w:val="0023785E"/>
    <w:rsid w:val="002400A9"/>
    <w:rsid w:val="002404FD"/>
    <w:rsid w:val="00254A3B"/>
    <w:rsid w:val="002618E3"/>
    <w:rsid w:val="002677E1"/>
    <w:rsid w:val="00271548"/>
    <w:rsid w:val="00277B71"/>
    <w:rsid w:val="00281705"/>
    <w:rsid w:val="002856DF"/>
    <w:rsid w:val="0028613A"/>
    <w:rsid w:val="002959BD"/>
    <w:rsid w:val="00297FED"/>
    <w:rsid w:val="002A0B27"/>
    <w:rsid w:val="002A136E"/>
    <w:rsid w:val="002A18D8"/>
    <w:rsid w:val="002A2792"/>
    <w:rsid w:val="002A2F0F"/>
    <w:rsid w:val="002A342B"/>
    <w:rsid w:val="002B22BA"/>
    <w:rsid w:val="002B295C"/>
    <w:rsid w:val="002B3F9C"/>
    <w:rsid w:val="002B5E66"/>
    <w:rsid w:val="002B62A2"/>
    <w:rsid w:val="002C18B8"/>
    <w:rsid w:val="002D0403"/>
    <w:rsid w:val="002E28E3"/>
    <w:rsid w:val="002E373C"/>
    <w:rsid w:val="002E3E57"/>
    <w:rsid w:val="002E532B"/>
    <w:rsid w:val="002E6BC0"/>
    <w:rsid w:val="002E7A3A"/>
    <w:rsid w:val="002E7B06"/>
    <w:rsid w:val="002E7DEC"/>
    <w:rsid w:val="002F3A5B"/>
    <w:rsid w:val="002F6E45"/>
    <w:rsid w:val="0030564F"/>
    <w:rsid w:val="003124DB"/>
    <w:rsid w:val="0031254A"/>
    <w:rsid w:val="003149A5"/>
    <w:rsid w:val="003177C0"/>
    <w:rsid w:val="003221B9"/>
    <w:rsid w:val="00324D9C"/>
    <w:rsid w:val="00330324"/>
    <w:rsid w:val="0033203D"/>
    <w:rsid w:val="0033224F"/>
    <w:rsid w:val="00332A8B"/>
    <w:rsid w:val="00334F3F"/>
    <w:rsid w:val="0033656D"/>
    <w:rsid w:val="00337726"/>
    <w:rsid w:val="00340746"/>
    <w:rsid w:val="00342C82"/>
    <w:rsid w:val="00343D69"/>
    <w:rsid w:val="003443F1"/>
    <w:rsid w:val="003449FC"/>
    <w:rsid w:val="00346DD4"/>
    <w:rsid w:val="00352102"/>
    <w:rsid w:val="00353CBE"/>
    <w:rsid w:val="00355BB3"/>
    <w:rsid w:val="00357404"/>
    <w:rsid w:val="0036288E"/>
    <w:rsid w:val="00364E5A"/>
    <w:rsid w:val="003656BD"/>
    <w:rsid w:val="00365EF4"/>
    <w:rsid w:val="00365F6A"/>
    <w:rsid w:val="00367624"/>
    <w:rsid w:val="00376500"/>
    <w:rsid w:val="0037763E"/>
    <w:rsid w:val="003822BF"/>
    <w:rsid w:val="0038387E"/>
    <w:rsid w:val="003850ED"/>
    <w:rsid w:val="003855BA"/>
    <w:rsid w:val="00385833"/>
    <w:rsid w:val="00385C6C"/>
    <w:rsid w:val="00387769"/>
    <w:rsid w:val="0039142F"/>
    <w:rsid w:val="00393C77"/>
    <w:rsid w:val="003A33F6"/>
    <w:rsid w:val="003B368E"/>
    <w:rsid w:val="003B4233"/>
    <w:rsid w:val="003B6290"/>
    <w:rsid w:val="003C07E2"/>
    <w:rsid w:val="003C1F6A"/>
    <w:rsid w:val="003C2D77"/>
    <w:rsid w:val="003C59F9"/>
    <w:rsid w:val="003D11F0"/>
    <w:rsid w:val="003D2785"/>
    <w:rsid w:val="003D375F"/>
    <w:rsid w:val="003D398F"/>
    <w:rsid w:val="003D3D52"/>
    <w:rsid w:val="003D5E51"/>
    <w:rsid w:val="003D6EC1"/>
    <w:rsid w:val="003D7933"/>
    <w:rsid w:val="003E0FA2"/>
    <w:rsid w:val="003F276A"/>
    <w:rsid w:val="003F397D"/>
    <w:rsid w:val="003F4BDD"/>
    <w:rsid w:val="003F7289"/>
    <w:rsid w:val="0040003A"/>
    <w:rsid w:val="0041169B"/>
    <w:rsid w:val="00413DCE"/>
    <w:rsid w:val="00415B21"/>
    <w:rsid w:val="004162C8"/>
    <w:rsid w:val="00424BD0"/>
    <w:rsid w:val="00430479"/>
    <w:rsid w:val="00431304"/>
    <w:rsid w:val="00431FF1"/>
    <w:rsid w:val="00434389"/>
    <w:rsid w:val="0043736F"/>
    <w:rsid w:val="00440DF5"/>
    <w:rsid w:val="00446198"/>
    <w:rsid w:val="0044722F"/>
    <w:rsid w:val="00455CF0"/>
    <w:rsid w:val="00462B61"/>
    <w:rsid w:val="00464224"/>
    <w:rsid w:val="004656D5"/>
    <w:rsid w:val="004679AF"/>
    <w:rsid w:val="00471F95"/>
    <w:rsid w:val="00474103"/>
    <w:rsid w:val="00474FB7"/>
    <w:rsid w:val="0047611F"/>
    <w:rsid w:val="00477959"/>
    <w:rsid w:val="004802A6"/>
    <w:rsid w:val="004805E4"/>
    <w:rsid w:val="00490183"/>
    <w:rsid w:val="00490832"/>
    <w:rsid w:val="00490E6C"/>
    <w:rsid w:val="00492C01"/>
    <w:rsid w:val="00495063"/>
    <w:rsid w:val="004A0F4E"/>
    <w:rsid w:val="004A1310"/>
    <w:rsid w:val="004A2DA7"/>
    <w:rsid w:val="004A3EA8"/>
    <w:rsid w:val="004B2EF5"/>
    <w:rsid w:val="004B5208"/>
    <w:rsid w:val="004B7972"/>
    <w:rsid w:val="004C73E8"/>
    <w:rsid w:val="004D00CF"/>
    <w:rsid w:val="004D05E2"/>
    <w:rsid w:val="004D0769"/>
    <w:rsid w:val="004D2DFA"/>
    <w:rsid w:val="004D2F65"/>
    <w:rsid w:val="004D4E8F"/>
    <w:rsid w:val="004E1502"/>
    <w:rsid w:val="004E43CF"/>
    <w:rsid w:val="004E5423"/>
    <w:rsid w:val="004E6683"/>
    <w:rsid w:val="004F3442"/>
    <w:rsid w:val="004F462D"/>
    <w:rsid w:val="004F605F"/>
    <w:rsid w:val="0050098F"/>
    <w:rsid w:val="005017F6"/>
    <w:rsid w:val="00506365"/>
    <w:rsid w:val="00506684"/>
    <w:rsid w:val="0051085E"/>
    <w:rsid w:val="00512817"/>
    <w:rsid w:val="00516DD8"/>
    <w:rsid w:val="00520AAC"/>
    <w:rsid w:val="00521F12"/>
    <w:rsid w:val="0052305D"/>
    <w:rsid w:val="005240AE"/>
    <w:rsid w:val="005240DB"/>
    <w:rsid w:val="00524D03"/>
    <w:rsid w:val="005307B7"/>
    <w:rsid w:val="00530BA9"/>
    <w:rsid w:val="00532304"/>
    <w:rsid w:val="005324AE"/>
    <w:rsid w:val="00532F37"/>
    <w:rsid w:val="005349EB"/>
    <w:rsid w:val="00543796"/>
    <w:rsid w:val="005443E0"/>
    <w:rsid w:val="00544F54"/>
    <w:rsid w:val="0054519F"/>
    <w:rsid w:val="00545E6D"/>
    <w:rsid w:val="00547775"/>
    <w:rsid w:val="005477C6"/>
    <w:rsid w:val="00552DBF"/>
    <w:rsid w:val="005533EF"/>
    <w:rsid w:val="005613F1"/>
    <w:rsid w:val="005630F1"/>
    <w:rsid w:val="0056379F"/>
    <w:rsid w:val="005657C6"/>
    <w:rsid w:val="005723C2"/>
    <w:rsid w:val="005729E9"/>
    <w:rsid w:val="005756AD"/>
    <w:rsid w:val="00584633"/>
    <w:rsid w:val="00590741"/>
    <w:rsid w:val="005914C0"/>
    <w:rsid w:val="005A00BB"/>
    <w:rsid w:val="005A1139"/>
    <w:rsid w:val="005A2A1E"/>
    <w:rsid w:val="005A7E78"/>
    <w:rsid w:val="005B09E4"/>
    <w:rsid w:val="005B1161"/>
    <w:rsid w:val="005B1B73"/>
    <w:rsid w:val="005B7692"/>
    <w:rsid w:val="005B7ADE"/>
    <w:rsid w:val="005C4058"/>
    <w:rsid w:val="005C7651"/>
    <w:rsid w:val="005C7D34"/>
    <w:rsid w:val="005D1E5E"/>
    <w:rsid w:val="005D3832"/>
    <w:rsid w:val="005E0E56"/>
    <w:rsid w:val="005E1066"/>
    <w:rsid w:val="005E3F9C"/>
    <w:rsid w:val="005F0C4F"/>
    <w:rsid w:val="005F11A6"/>
    <w:rsid w:val="005F2C72"/>
    <w:rsid w:val="005F379F"/>
    <w:rsid w:val="005F450C"/>
    <w:rsid w:val="005F62CC"/>
    <w:rsid w:val="006043B1"/>
    <w:rsid w:val="00607149"/>
    <w:rsid w:val="00612E0B"/>
    <w:rsid w:val="00613098"/>
    <w:rsid w:val="006131A2"/>
    <w:rsid w:val="00615B1E"/>
    <w:rsid w:val="0061709A"/>
    <w:rsid w:val="0061711E"/>
    <w:rsid w:val="00623ECF"/>
    <w:rsid w:val="006252FB"/>
    <w:rsid w:val="00627410"/>
    <w:rsid w:val="006318A1"/>
    <w:rsid w:val="006348CF"/>
    <w:rsid w:val="00636E68"/>
    <w:rsid w:val="00643323"/>
    <w:rsid w:val="00644C31"/>
    <w:rsid w:val="00647E1E"/>
    <w:rsid w:val="006500F9"/>
    <w:rsid w:val="006533D2"/>
    <w:rsid w:val="006561E5"/>
    <w:rsid w:val="0066583A"/>
    <w:rsid w:val="00671947"/>
    <w:rsid w:val="00672D73"/>
    <w:rsid w:val="00681041"/>
    <w:rsid w:val="00687D57"/>
    <w:rsid w:val="00694FCF"/>
    <w:rsid w:val="00696FF0"/>
    <w:rsid w:val="006A132A"/>
    <w:rsid w:val="006A1423"/>
    <w:rsid w:val="006A1CC3"/>
    <w:rsid w:val="006A5A88"/>
    <w:rsid w:val="006B0831"/>
    <w:rsid w:val="006B1D01"/>
    <w:rsid w:val="006B6CA9"/>
    <w:rsid w:val="006B7452"/>
    <w:rsid w:val="006B7D40"/>
    <w:rsid w:val="006C0B13"/>
    <w:rsid w:val="006C23DA"/>
    <w:rsid w:val="006C2E79"/>
    <w:rsid w:val="006C5D55"/>
    <w:rsid w:val="006D1D4A"/>
    <w:rsid w:val="006D724B"/>
    <w:rsid w:val="006E00B9"/>
    <w:rsid w:val="006E0C9C"/>
    <w:rsid w:val="006E2E04"/>
    <w:rsid w:val="006E5206"/>
    <w:rsid w:val="006E5CA7"/>
    <w:rsid w:val="006E636E"/>
    <w:rsid w:val="006F0D71"/>
    <w:rsid w:val="006F1B2F"/>
    <w:rsid w:val="006F267D"/>
    <w:rsid w:val="006F5420"/>
    <w:rsid w:val="00700B24"/>
    <w:rsid w:val="00705295"/>
    <w:rsid w:val="00710C0C"/>
    <w:rsid w:val="00715269"/>
    <w:rsid w:val="0072040A"/>
    <w:rsid w:val="00727048"/>
    <w:rsid w:val="00734B50"/>
    <w:rsid w:val="00735B8C"/>
    <w:rsid w:val="00735EC0"/>
    <w:rsid w:val="00735ECF"/>
    <w:rsid w:val="00736B15"/>
    <w:rsid w:val="00740E16"/>
    <w:rsid w:val="007412D8"/>
    <w:rsid w:val="0074371A"/>
    <w:rsid w:val="0074520B"/>
    <w:rsid w:val="0074606E"/>
    <w:rsid w:val="00747FE0"/>
    <w:rsid w:val="007540C1"/>
    <w:rsid w:val="0076030F"/>
    <w:rsid w:val="0076302A"/>
    <w:rsid w:val="007661C4"/>
    <w:rsid w:val="007721AD"/>
    <w:rsid w:val="00776584"/>
    <w:rsid w:val="00787491"/>
    <w:rsid w:val="00787637"/>
    <w:rsid w:val="00796846"/>
    <w:rsid w:val="00797C91"/>
    <w:rsid w:val="00797F35"/>
    <w:rsid w:val="007A0E25"/>
    <w:rsid w:val="007B012E"/>
    <w:rsid w:val="007B4771"/>
    <w:rsid w:val="007B5021"/>
    <w:rsid w:val="007B643D"/>
    <w:rsid w:val="007B6852"/>
    <w:rsid w:val="007B6E3F"/>
    <w:rsid w:val="007C48DF"/>
    <w:rsid w:val="007D1F33"/>
    <w:rsid w:val="007D2F9F"/>
    <w:rsid w:val="007E0398"/>
    <w:rsid w:val="007E04A9"/>
    <w:rsid w:val="007E06EE"/>
    <w:rsid w:val="007E1827"/>
    <w:rsid w:val="007E1DE1"/>
    <w:rsid w:val="007E24A1"/>
    <w:rsid w:val="007E3E57"/>
    <w:rsid w:val="007E48D2"/>
    <w:rsid w:val="007E7F23"/>
    <w:rsid w:val="007F6BF5"/>
    <w:rsid w:val="007F7810"/>
    <w:rsid w:val="00800FA9"/>
    <w:rsid w:val="008036C4"/>
    <w:rsid w:val="008078BF"/>
    <w:rsid w:val="00807C62"/>
    <w:rsid w:val="00812494"/>
    <w:rsid w:val="00812535"/>
    <w:rsid w:val="008248CE"/>
    <w:rsid w:val="00832536"/>
    <w:rsid w:val="00833AE8"/>
    <w:rsid w:val="008362AE"/>
    <w:rsid w:val="0083688F"/>
    <w:rsid w:val="0083695B"/>
    <w:rsid w:val="008369B7"/>
    <w:rsid w:val="008374B1"/>
    <w:rsid w:val="0083755E"/>
    <w:rsid w:val="00844386"/>
    <w:rsid w:val="00844C34"/>
    <w:rsid w:val="008460DB"/>
    <w:rsid w:val="00854541"/>
    <w:rsid w:val="0085594C"/>
    <w:rsid w:val="00856D5D"/>
    <w:rsid w:val="008643DA"/>
    <w:rsid w:val="00866A12"/>
    <w:rsid w:val="00871123"/>
    <w:rsid w:val="0087661B"/>
    <w:rsid w:val="00876949"/>
    <w:rsid w:val="00880336"/>
    <w:rsid w:val="0088423F"/>
    <w:rsid w:val="00885E4F"/>
    <w:rsid w:val="0089107C"/>
    <w:rsid w:val="00892243"/>
    <w:rsid w:val="008A069B"/>
    <w:rsid w:val="008A23C6"/>
    <w:rsid w:val="008B21E5"/>
    <w:rsid w:val="008B4463"/>
    <w:rsid w:val="008B64A2"/>
    <w:rsid w:val="008C3EB7"/>
    <w:rsid w:val="008C5D65"/>
    <w:rsid w:val="008C645E"/>
    <w:rsid w:val="008C78B0"/>
    <w:rsid w:val="008E08DE"/>
    <w:rsid w:val="008E10B0"/>
    <w:rsid w:val="008E407D"/>
    <w:rsid w:val="008E7D67"/>
    <w:rsid w:val="008F0AA0"/>
    <w:rsid w:val="008F5E1C"/>
    <w:rsid w:val="00904783"/>
    <w:rsid w:val="00906FC2"/>
    <w:rsid w:val="00907F93"/>
    <w:rsid w:val="009110CB"/>
    <w:rsid w:val="00915692"/>
    <w:rsid w:val="00916BFB"/>
    <w:rsid w:val="009209B9"/>
    <w:rsid w:val="00933A28"/>
    <w:rsid w:val="009416A7"/>
    <w:rsid w:val="0094499A"/>
    <w:rsid w:val="0094617E"/>
    <w:rsid w:val="00946426"/>
    <w:rsid w:val="009505E4"/>
    <w:rsid w:val="00952D91"/>
    <w:rsid w:val="00957199"/>
    <w:rsid w:val="009634EC"/>
    <w:rsid w:val="00963799"/>
    <w:rsid w:val="00966CA6"/>
    <w:rsid w:val="009758CD"/>
    <w:rsid w:val="0098317D"/>
    <w:rsid w:val="009849CD"/>
    <w:rsid w:val="0098691C"/>
    <w:rsid w:val="00987938"/>
    <w:rsid w:val="0099184F"/>
    <w:rsid w:val="0099411D"/>
    <w:rsid w:val="009967FD"/>
    <w:rsid w:val="00997958"/>
    <w:rsid w:val="00997AA8"/>
    <w:rsid w:val="009A049C"/>
    <w:rsid w:val="009A31E8"/>
    <w:rsid w:val="009A4F2F"/>
    <w:rsid w:val="009B2027"/>
    <w:rsid w:val="009B7337"/>
    <w:rsid w:val="009C6AFB"/>
    <w:rsid w:val="009D080C"/>
    <w:rsid w:val="009D10FB"/>
    <w:rsid w:val="009D74AA"/>
    <w:rsid w:val="009E3716"/>
    <w:rsid w:val="009E6E33"/>
    <w:rsid w:val="009E7E42"/>
    <w:rsid w:val="009F26D7"/>
    <w:rsid w:val="009F3970"/>
    <w:rsid w:val="00A02C9C"/>
    <w:rsid w:val="00A053D5"/>
    <w:rsid w:val="00A1670D"/>
    <w:rsid w:val="00A21761"/>
    <w:rsid w:val="00A22BAC"/>
    <w:rsid w:val="00A26F72"/>
    <w:rsid w:val="00A3171A"/>
    <w:rsid w:val="00A350C5"/>
    <w:rsid w:val="00A4061D"/>
    <w:rsid w:val="00A44450"/>
    <w:rsid w:val="00A44823"/>
    <w:rsid w:val="00A54002"/>
    <w:rsid w:val="00A541BC"/>
    <w:rsid w:val="00A5501B"/>
    <w:rsid w:val="00A63E8C"/>
    <w:rsid w:val="00A67D9F"/>
    <w:rsid w:val="00A7046F"/>
    <w:rsid w:val="00A7074C"/>
    <w:rsid w:val="00A70C48"/>
    <w:rsid w:val="00A728A9"/>
    <w:rsid w:val="00A72989"/>
    <w:rsid w:val="00A73D24"/>
    <w:rsid w:val="00A765FF"/>
    <w:rsid w:val="00A772CE"/>
    <w:rsid w:val="00A83C54"/>
    <w:rsid w:val="00A850D5"/>
    <w:rsid w:val="00A85775"/>
    <w:rsid w:val="00A86418"/>
    <w:rsid w:val="00A942A0"/>
    <w:rsid w:val="00AA3646"/>
    <w:rsid w:val="00AA4E74"/>
    <w:rsid w:val="00AA54A2"/>
    <w:rsid w:val="00AA56B8"/>
    <w:rsid w:val="00AB135E"/>
    <w:rsid w:val="00AB2661"/>
    <w:rsid w:val="00AB3196"/>
    <w:rsid w:val="00AB38C4"/>
    <w:rsid w:val="00AC0760"/>
    <w:rsid w:val="00AC5044"/>
    <w:rsid w:val="00AC5467"/>
    <w:rsid w:val="00AC677A"/>
    <w:rsid w:val="00AC73F4"/>
    <w:rsid w:val="00AD1BB9"/>
    <w:rsid w:val="00AD2C88"/>
    <w:rsid w:val="00AE23DB"/>
    <w:rsid w:val="00AE4A9D"/>
    <w:rsid w:val="00AE6D7B"/>
    <w:rsid w:val="00AF08A5"/>
    <w:rsid w:val="00AF1A55"/>
    <w:rsid w:val="00AF4375"/>
    <w:rsid w:val="00AF58CC"/>
    <w:rsid w:val="00AF6FD4"/>
    <w:rsid w:val="00B02A77"/>
    <w:rsid w:val="00B03DD9"/>
    <w:rsid w:val="00B122E7"/>
    <w:rsid w:val="00B1605A"/>
    <w:rsid w:val="00B2244A"/>
    <w:rsid w:val="00B32D95"/>
    <w:rsid w:val="00B32E53"/>
    <w:rsid w:val="00B34900"/>
    <w:rsid w:val="00B36ADD"/>
    <w:rsid w:val="00B36ADF"/>
    <w:rsid w:val="00B53417"/>
    <w:rsid w:val="00B53749"/>
    <w:rsid w:val="00B56B32"/>
    <w:rsid w:val="00B62EF7"/>
    <w:rsid w:val="00B70CDF"/>
    <w:rsid w:val="00B7371F"/>
    <w:rsid w:val="00B75D2F"/>
    <w:rsid w:val="00B808F1"/>
    <w:rsid w:val="00B80B1A"/>
    <w:rsid w:val="00B82DD5"/>
    <w:rsid w:val="00B83456"/>
    <w:rsid w:val="00B843C0"/>
    <w:rsid w:val="00B846C4"/>
    <w:rsid w:val="00B90E6A"/>
    <w:rsid w:val="00B9265C"/>
    <w:rsid w:val="00B92941"/>
    <w:rsid w:val="00B93349"/>
    <w:rsid w:val="00B96D59"/>
    <w:rsid w:val="00BA5598"/>
    <w:rsid w:val="00BA79AC"/>
    <w:rsid w:val="00BB30B1"/>
    <w:rsid w:val="00BB37FB"/>
    <w:rsid w:val="00BB4A6B"/>
    <w:rsid w:val="00BC0CB9"/>
    <w:rsid w:val="00BC1C71"/>
    <w:rsid w:val="00BD07E8"/>
    <w:rsid w:val="00BD205E"/>
    <w:rsid w:val="00BD2132"/>
    <w:rsid w:val="00BD2B2D"/>
    <w:rsid w:val="00BD4EEB"/>
    <w:rsid w:val="00BD5828"/>
    <w:rsid w:val="00BD5DF7"/>
    <w:rsid w:val="00BE35D5"/>
    <w:rsid w:val="00BE5DE3"/>
    <w:rsid w:val="00BE716D"/>
    <w:rsid w:val="00BE7785"/>
    <w:rsid w:val="00BF030F"/>
    <w:rsid w:val="00BF5267"/>
    <w:rsid w:val="00BF5C90"/>
    <w:rsid w:val="00C03E43"/>
    <w:rsid w:val="00C03EA8"/>
    <w:rsid w:val="00C05D31"/>
    <w:rsid w:val="00C05E01"/>
    <w:rsid w:val="00C1028E"/>
    <w:rsid w:val="00C12382"/>
    <w:rsid w:val="00C12CDB"/>
    <w:rsid w:val="00C135E5"/>
    <w:rsid w:val="00C153B8"/>
    <w:rsid w:val="00C208D6"/>
    <w:rsid w:val="00C21C43"/>
    <w:rsid w:val="00C2217B"/>
    <w:rsid w:val="00C25B79"/>
    <w:rsid w:val="00C2772B"/>
    <w:rsid w:val="00C30CDC"/>
    <w:rsid w:val="00C327B3"/>
    <w:rsid w:val="00C336D6"/>
    <w:rsid w:val="00C340A2"/>
    <w:rsid w:val="00C35DF1"/>
    <w:rsid w:val="00C36DBF"/>
    <w:rsid w:val="00C36EF4"/>
    <w:rsid w:val="00C442F8"/>
    <w:rsid w:val="00C46829"/>
    <w:rsid w:val="00C46D39"/>
    <w:rsid w:val="00C47062"/>
    <w:rsid w:val="00C50E44"/>
    <w:rsid w:val="00C51ECC"/>
    <w:rsid w:val="00C5219F"/>
    <w:rsid w:val="00C6272A"/>
    <w:rsid w:val="00C768CF"/>
    <w:rsid w:val="00C778D3"/>
    <w:rsid w:val="00C82E7D"/>
    <w:rsid w:val="00C83158"/>
    <w:rsid w:val="00C92296"/>
    <w:rsid w:val="00C9716E"/>
    <w:rsid w:val="00CA139D"/>
    <w:rsid w:val="00CA178B"/>
    <w:rsid w:val="00CB00D4"/>
    <w:rsid w:val="00CB2794"/>
    <w:rsid w:val="00CB7A9B"/>
    <w:rsid w:val="00CC152D"/>
    <w:rsid w:val="00CC2F36"/>
    <w:rsid w:val="00CC6232"/>
    <w:rsid w:val="00CC750E"/>
    <w:rsid w:val="00CD74DF"/>
    <w:rsid w:val="00CE0E25"/>
    <w:rsid w:val="00CE3863"/>
    <w:rsid w:val="00CE4258"/>
    <w:rsid w:val="00CF3252"/>
    <w:rsid w:val="00CF4154"/>
    <w:rsid w:val="00CF4D22"/>
    <w:rsid w:val="00CF5A8F"/>
    <w:rsid w:val="00D003D1"/>
    <w:rsid w:val="00D00787"/>
    <w:rsid w:val="00D17128"/>
    <w:rsid w:val="00D171CD"/>
    <w:rsid w:val="00D211AB"/>
    <w:rsid w:val="00D27921"/>
    <w:rsid w:val="00D345CB"/>
    <w:rsid w:val="00D366B7"/>
    <w:rsid w:val="00D4109A"/>
    <w:rsid w:val="00D424DD"/>
    <w:rsid w:val="00D4299F"/>
    <w:rsid w:val="00D45D50"/>
    <w:rsid w:val="00D469C3"/>
    <w:rsid w:val="00D544C4"/>
    <w:rsid w:val="00D54F7B"/>
    <w:rsid w:val="00D55B0E"/>
    <w:rsid w:val="00D56E09"/>
    <w:rsid w:val="00D5769A"/>
    <w:rsid w:val="00D612F5"/>
    <w:rsid w:val="00D62A88"/>
    <w:rsid w:val="00D6447A"/>
    <w:rsid w:val="00D67A72"/>
    <w:rsid w:val="00D67B1E"/>
    <w:rsid w:val="00D703A4"/>
    <w:rsid w:val="00D71CB0"/>
    <w:rsid w:val="00D86826"/>
    <w:rsid w:val="00D90008"/>
    <w:rsid w:val="00D90108"/>
    <w:rsid w:val="00D924E4"/>
    <w:rsid w:val="00D933AD"/>
    <w:rsid w:val="00D9366C"/>
    <w:rsid w:val="00D93C8E"/>
    <w:rsid w:val="00D96A80"/>
    <w:rsid w:val="00DA0BF5"/>
    <w:rsid w:val="00DA0FCA"/>
    <w:rsid w:val="00DA5C90"/>
    <w:rsid w:val="00DB14FC"/>
    <w:rsid w:val="00DC25A5"/>
    <w:rsid w:val="00DC3240"/>
    <w:rsid w:val="00DD239A"/>
    <w:rsid w:val="00DD293D"/>
    <w:rsid w:val="00DD2F4A"/>
    <w:rsid w:val="00DD7A6B"/>
    <w:rsid w:val="00DE3B1F"/>
    <w:rsid w:val="00DE67AB"/>
    <w:rsid w:val="00DF100D"/>
    <w:rsid w:val="00DF73B6"/>
    <w:rsid w:val="00DF7DDE"/>
    <w:rsid w:val="00E03EBC"/>
    <w:rsid w:val="00E106BC"/>
    <w:rsid w:val="00E17D01"/>
    <w:rsid w:val="00E2089C"/>
    <w:rsid w:val="00E239F9"/>
    <w:rsid w:val="00E249BA"/>
    <w:rsid w:val="00E27DA9"/>
    <w:rsid w:val="00E36436"/>
    <w:rsid w:val="00E36824"/>
    <w:rsid w:val="00E413A9"/>
    <w:rsid w:val="00E455FA"/>
    <w:rsid w:val="00E47645"/>
    <w:rsid w:val="00E52CEA"/>
    <w:rsid w:val="00E539CC"/>
    <w:rsid w:val="00E56E8A"/>
    <w:rsid w:val="00E66972"/>
    <w:rsid w:val="00E6733D"/>
    <w:rsid w:val="00E71335"/>
    <w:rsid w:val="00E71BBD"/>
    <w:rsid w:val="00E810E8"/>
    <w:rsid w:val="00E81B61"/>
    <w:rsid w:val="00E86D3A"/>
    <w:rsid w:val="00E900E2"/>
    <w:rsid w:val="00E9122F"/>
    <w:rsid w:val="00E96A52"/>
    <w:rsid w:val="00EA0D01"/>
    <w:rsid w:val="00EA32C7"/>
    <w:rsid w:val="00EA764A"/>
    <w:rsid w:val="00EB0539"/>
    <w:rsid w:val="00EB1AA9"/>
    <w:rsid w:val="00EB6D86"/>
    <w:rsid w:val="00EC25F9"/>
    <w:rsid w:val="00EC2EA6"/>
    <w:rsid w:val="00EC5ED3"/>
    <w:rsid w:val="00EC6546"/>
    <w:rsid w:val="00EC6A6D"/>
    <w:rsid w:val="00EC7F35"/>
    <w:rsid w:val="00ED1696"/>
    <w:rsid w:val="00ED1C9E"/>
    <w:rsid w:val="00ED52FD"/>
    <w:rsid w:val="00EE03DB"/>
    <w:rsid w:val="00EE21D1"/>
    <w:rsid w:val="00EE2800"/>
    <w:rsid w:val="00EE4E37"/>
    <w:rsid w:val="00EE590C"/>
    <w:rsid w:val="00EE6602"/>
    <w:rsid w:val="00EE6A8E"/>
    <w:rsid w:val="00EE75A5"/>
    <w:rsid w:val="00EF1B3D"/>
    <w:rsid w:val="00EF218B"/>
    <w:rsid w:val="00EF692A"/>
    <w:rsid w:val="00EF7083"/>
    <w:rsid w:val="00F0091E"/>
    <w:rsid w:val="00F013D6"/>
    <w:rsid w:val="00F049CA"/>
    <w:rsid w:val="00F051D8"/>
    <w:rsid w:val="00F13614"/>
    <w:rsid w:val="00F15989"/>
    <w:rsid w:val="00F1678F"/>
    <w:rsid w:val="00F17266"/>
    <w:rsid w:val="00F177D9"/>
    <w:rsid w:val="00F31109"/>
    <w:rsid w:val="00F33837"/>
    <w:rsid w:val="00F3523C"/>
    <w:rsid w:val="00F35256"/>
    <w:rsid w:val="00F371F1"/>
    <w:rsid w:val="00F43603"/>
    <w:rsid w:val="00F46929"/>
    <w:rsid w:val="00F47CCC"/>
    <w:rsid w:val="00F56423"/>
    <w:rsid w:val="00F564D7"/>
    <w:rsid w:val="00F6407C"/>
    <w:rsid w:val="00F7295B"/>
    <w:rsid w:val="00F730A9"/>
    <w:rsid w:val="00F73D3C"/>
    <w:rsid w:val="00F767E0"/>
    <w:rsid w:val="00F8107F"/>
    <w:rsid w:val="00F90A1B"/>
    <w:rsid w:val="00F92416"/>
    <w:rsid w:val="00F93911"/>
    <w:rsid w:val="00F97399"/>
    <w:rsid w:val="00F97820"/>
    <w:rsid w:val="00FA2884"/>
    <w:rsid w:val="00FA32E3"/>
    <w:rsid w:val="00FA3A53"/>
    <w:rsid w:val="00FA643E"/>
    <w:rsid w:val="00FA776F"/>
    <w:rsid w:val="00FB18D4"/>
    <w:rsid w:val="00FB327C"/>
    <w:rsid w:val="00FB5A3A"/>
    <w:rsid w:val="00FB5BDE"/>
    <w:rsid w:val="00FC096E"/>
    <w:rsid w:val="00FC109F"/>
    <w:rsid w:val="00FC42D4"/>
    <w:rsid w:val="00FC7171"/>
    <w:rsid w:val="00FD5FF9"/>
    <w:rsid w:val="00FE43FD"/>
    <w:rsid w:val="00FE4DAC"/>
    <w:rsid w:val="00FF2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0FB"/>
    <w:pPr>
      <w:jc w:val="both"/>
    </w:pPr>
    <w:rPr>
      <w:sz w:val="22"/>
      <w:szCs w:val="22"/>
      <w:lang w:eastAsia="en-US"/>
    </w:rPr>
  </w:style>
  <w:style w:type="paragraph" w:styleId="1">
    <w:name w:val="heading 1"/>
    <w:basedOn w:val="a"/>
    <w:next w:val="a0"/>
    <w:qFormat/>
    <w:rsid w:val="0085594C"/>
    <w:pPr>
      <w:tabs>
        <w:tab w:val="num" w:pos="0"/>
      </w:tabs>
      <w:suppressAutoHyphens/>
      <w:spacing w:before="240" w:after="120"/>
      <w:ind w:left="432" w:hanging="432"/>
      <w:jc w:val="center"/>
      <w:outlineLvl w:val="0"/>
    </w:pPr>
    <w:rPr>
      <w:rFonts w:ascii="Times New Roman" w:eastAsia="Times New Roman" w:hAnsi="Times New Roman"/>
      <w:b/>
      <w:bCs/>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5F0C4F"/>
    <w:rPr>
      <w:rFonts w:ascii="Tahoma" w:hAnsi="Tahoma"/>
      <w:sz w:val="16"/>
      <w:szCs w:val="16"/>
    </w:rPr>
  </w:style>
  <w:style w:type="character" w:customStyle="1" w:styleId="a5">
    <w:name w:val="Текст выноски Знак"/>
    <w:link w:val="a4"/>
    <w:uiPriority w:val="99"/>
    <w:semiHidden/>
    <w:rsid w:val="005F0C4F"/>
    <w:rPr>
      <w:rFonts w:ascii="Tahoma" w:hAnsi="Tahoma" w:cs="Tahoma"/>
      <w:sz w:val="16"/>
      <w:szCs w:val="16"/>
      <w:lang w:eastAsia="en-US"/>
    </w:rPr>
  </w:style>
  <w:style w:type="paragraph" w:customStyle="1" w:styleId="ConsPlusNormal">
    <w:name w:val="ConsPlusNormal"/>
    <w:link w:val="ConsPlusNormal0"/>
    <w:rsid w:val="00BE716D"/>
    <w:pPr>
      <w:widowControl w:val="0"/>
      <w:autoSpaceDE w:val="0"/>
      <w:autoSpaceDN w:val="0"/>
      <w:adjustRightInd w:val="0"/>
    </w:pPr>
    <w:rPr>
      <w:rFonts w:ascii="Arial" w:hAnsi="Arial" w:cs="Arial"/>
    </w:rPr>
  </w:style>
  <w:style w:type="paragraph" w:customStyle="1" w:styleId="ConsPlusNonformat">
    <w:name w:val="ConsPlusNonformat"/>
    <w:uiPriority w:val="99"/>
    <w:rsid w:val="00BE716D"/>
    <w:pPr>
      <w:widowControl w:val="0"/>
      <w:autoSpaceDE w:val="0"/>
      <w:autoSpaceDN w:val="0"/>
      <w:adjustRightInd w:val="0"/>
    </w:pPr>
    <w:rPr>
      <w:rFonts w:ascii="Courier New" w:eastAsia="Times New Roman" w:hAnsi="Courier New" w:cs="Courier New"/>
    </w:rPr>
  </w:style>
  <w:style w:type="paragraph" w:styleId="a6">
    <w:name w:val="header"/>
    <w:basedOn w:val="a"/>
    <w:link w:val="a7"/>
    <w:uiPriority w:val="99"/>
    <w:unhideWhenUsed/>
    <w:rsid w:val="006B6CA9"/>
    <w:pPr>
      <w:tabs>
        <w:tab w:val="center" w:pos="4677"/>
        <w:tab w:val="right" w:pos="9355"/>
      </w:tabs>
    </w:pPr>
  </w:style>
  <w:style w:type="character" w:customStyle="1" w:styleId="a7">
    <w:name w:val="Верхний колонтитул Знак"/>
    <w:link w:val="a6"/>
    <w:uiPriority w:val="99"/>
    <w:rsid w:val="006B6CA9"/>
    <w:rPr>
      <w:sz w:val="22"/>
      <w:szCs w:val="22"/>
      <w:lang w:eastAsia="en-US"/>
    </w:rPr>
  </w:style>
  <w:style w:type="paragraph" w:styleId="a8">
    <w:name w:val="footer"/>
    <w:basedOn w:val="a"/>
    <w:link w:val="a9"/>
    <w:uiPriority w:val="99"/>
    <w:unhideWhenUsed/>
    <w:rsid w:val="006B6CA9"/>
    <w:pPr>
      <w:tabs>
        <w:tab w:val="center" w:pos="4677"/>
        <w:tab w:val="right" w:pos="9355"/>
      </w:tabs>
    </w:pPr>
  </w:style>
  <w:style w:type="character" w:customStyle="1" w:styleId="a9">
    <w:name w:val="Нижний колонтитул Знак"/>
    <w:link w:val="a8"/>
    <w:uiPriority w:val="99"/>
    <w:rsid w:val="006B6CA9"/>
    <w:rPr>
      <w:sz w:val="22"/>
      <w:szCs w:val="22"/>
      <w:lang w:eastAsia="en-US"/>
    </w:rPr>
  </w:style>
  <w:style w:type="numbering" w:customStyle="1" w:styleId="10">
    <w:name w:val="Нет списка1"/>
    <w:next w:val="a3"/>
    <w:uiPriority w:val="99"/>
    <w:semiHidden/>
    <w:unhideWhenUsed/>
    <w:rsid w:val="006B6CA9"/>
  </w:style>
  <w:style w:type="character" w:customStyle="1" w:styleId="11">
    <w:name w:val="Верхний колонтитул Знак1"/>
    <w:uiPriority w:val="99"/>
    <w:semiHidden/>
    <w:rsid w:val="006B6CA9"/>
    <w:rPr>
      <w:rFonts w:eastAsia="Times New Roman"/>
      <w:lang w:eastAsia="ru-RU"/>
    </w:rPr>
  </w:style>
  <w:style w:type="character" w:styleId="aa">
    <w:name w:val="page number"/>
    <w:rsid w:val="006B6CA9"/>
  </w:style>
  <w:style w:type="paragraph" w:customStyle="1" w:styleId="ConsPlusTitle">
    <w:name w:val="ConsPlusTitle"/>
    <w:rsid w:val="006B6CA9"/>
    <w:pPr>
      <w:widowControl w:val="0"/>
      <w:autoSpaceDE w:val="0"/>
      <w:autoSpaceDN w:val="0"/>
      <w:adjustRightInd w:val="0"/>
    </w:pPr>
    <w:rPr>
      <w:rFonts w:ascii="Arial" w:eastAsia="Times New Roman" w:hAnsi="Arial" w:cs="Arial"/>
      <w:b/>
      <w:bCs/>
    </w:rPr>
  </w:style>
  <w:style w:type="table" w:styleId="ab">
    <w:name w:val="Table Grid"/>
    <w:basedOn w:val="a2"/>
    <w:uiPriority w:val="59"/>
    <w:rsid w:val="00DE3B1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2"/>
    <w:next w:val="ab"/>
    <w:uiPriority w:val="59"/>
    <w:rsid w:val="00AE23D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8460DB"/>
    <w:rPr>
      <w:color w:val="0000FF"/>
      <w:u w:val="single"/>
    </w:rPr>
  </w:style>
  <w:style w:type="paragraph" w:customStyle="1" w:styleId="3">
    <w:name w:val="Знак Знак3"/>
    <w:basedOn w:val="a"/>
    <w:rsid w:val="003656BD"/>
    <w:pPr>
      <w:spacing w:before="100" w:beforeAutospacing="1" w:after="100" w:afterAutospacing="1"/>
      <w:jc w:val="left"/>
    </w:pPr>
    <w:rPr>
      <w:rFonts w:ascii="Tahoma" w:eastAsia="Times New Roman" w:hAnsi="Tahoma"/>
      <w:sz w:val="24"/>
      <w:szCs w:val="24"/>
      <w:lang w:val="en-US"/>
    </w:rPr>
  </w:style>
  <w:style w:type="paragraph" w:customStyle="1" w:styleId="2">
    <w:name w:val="Обычный (веб)2"/>
    <w:basedOn w:val="a"/>
    <w:rsid w:val="0085594C"/>
    <w:pPr>
      <w:spacing w:before="280" w:after="280"/>
    </w:pPr>
    <w:rPr>
      <w:rFonts w:ascii="Times New Roman" w:eastAsia="Times New Roman" w:hAnsi="Times New Roman"/>
      <w:sz w:val="24"/>
      <w:szCs w:val="24"/>
      <w:lang w:eastAsia="zh-CN"/>
    </w:rPr>
  </w:style>
  <w:style w:type="paragraph" w:customStyle="1" w:styleId="materialtext1">
    <w:name w:val="material_text1"/>
    <w:basedOn w:val="a"/>
    <w:rsid w:val="0085594C"/>
    <w:pPr>
      <w:spacing w:before="280" w:after="280" w:line="312" w:lineRule="atLeast"/>
    </w:pPr>
    <w:rPr>
      <w:rFonts w:ascii="Times New Roman" w:eastAsia="Times New Roman" w:hAnsi="Times New Roman"/>
      <w:sz w:val="20"/>
      <w:szCs w:val="20"/>
      <w:lang w:eastAsia="zh-CN"/>
    </w:rPr>
  </w:style>
  <w:style w:type="character" w:customStyle="1" w:styleId="ConsPlusNormal0">
    <w:name w:val="ConsPlusNormal Знак"/>
    <w:link w:val="ConsPlusNormal"/>
    <w:rsid w:val="0085594C"/>
    <w:rPr>
      <w:rFonts w:ascii="Arial" w:hAnsi="Arial" w:cs="Arial"/>
      <w:lang w:val="ru-RU" w:eastAsia="ru-RU" w:bidi="ar-SA"/>
    </w:rPr>
  </w:style>
  <w:style w:type="paragraph" w:styleId="a0">
    <w:name w:val="Body Text"/>
    <w:basedOn w:val="a"/>
    <w:rsid w:val="0085594C"/>
    <w:pPr>
      <w:spacing w:after="120"/>
    </w:pPr>
  </w:style>
  <w:style w:type="paragraph" w:styleId="ad">
    <w:name w:val="Normal (Web)"/>
    <w:basedOn w:val="a"/>
    <w:rsid w:val="00ED1C9E"/>
    <w:pPr>
      <w:spacing w:before="280" w:after="280"/>
      <w:jc w:val="left"/>
    </w:pPr>
    <w:rPr>
      <w:rFonts w:ascii="Times New Roman" w:eastAsia="Times New Roman" w:hAnsi="Times New Roman"/>
      <w:sz w:val="24"/>
      <w:szCs w:val="24"/>
      <w:lang w:eastAsia="zh-CN"/>
    </w:rPr>
  </w:style>
  <w:style w:type="paragraph" w:customStyle="1" w:styleId="western">
    <w:name w:val="western"/>
    <w:basedOn w:val="a"/>
    <w:rsid w:val="00ED1C9E"/>
    <w:pPr>
      <w:spacing w:before="100" w:beforeAutospacing="1" w:after="100" w:afterAutospacing="1"/>
      <w:jc w:val="left"/>
    </w:pPr>
    <w:rPr>
      <w:rFonts w:ascii="Times New Roman" w:eastAsia="Times New Roman" w:hAnsi="Times New Roman"/>
      <w:sz w:val="24"/>
      <w:szCs w:val="24"/>
      <w:lang w:eastAsia="ru-RU"/>
    </w:rPr>
  </w:style>
  <w:style w:type="character" w:customStyle="1" w:styleId="highlight">
    <w:name w:val="highlight"/>
    <w:basedOn w:val="a1"/>
    <w:rsid w:val="00F8107F"/>
  </w:style>
  <w:style w:type="character" w:customStyle="1" w:styleId="ae">
    <w:name w:val="Основной текст_"/>
    <w:link w:val="4"/>
    <w:locked/>
    <w:rsid w:val="008036C4"/>
    <w:rPr>
      <w:spacing w:val="-10"/>
      <w:sz w:val="28"/>
      <w:szCs w:val="28"/>
      <w:shd w:val="clear" w:color="auto" w:fill="FFFFFF"/>
    </w:rPr>
  </w:style>
  <w:style w:type="paragraph" w:customStyle="1" w:styleId="4">
    <w:name w:val="Основной текст4"/>
    <w:basedOn w:val="a"/>
    <w:link w:val="ae"/>
    <w:rsid w:val="008036C4"/>
    <w:pPr>
      <w:shd w:val="clear" w:color="auto" w:fill="FFFFFF"/>
      <w:spacing w:before="240" w:line="240" w:lineRule="atLeast"/>
      <w:jc w:val="center"/>
    </w:pPr>
    <w:rPr>
      <w:spacing w:val="-10"/>
      <w:sz w:val="28"/>
      <w:szCs w:val="28"/>
      <w:shd w:val="clear" w:color="auto" w:fill="FFFFFF"/>
    </w:rPr>
  </w:style>
  <w:style w:type="paragraph" w:customStyle="1" w:styleId="30">
    <w:name w:val="Знак Знак3 Знак Знак Знак Знак"/>
    <w:basedOn w:val="a"/>
    <w:rsid w:val="003E0FA2"/>
    <w:pPr>
      <w:spacing w:before="100" w:beforeAutospacing="1" w:after="100" w:afterAutospacing="1"/>
      <w:jc w:val="left"/>
    </w:pPr>
    <w:rPr>
      <w:rFonts w:ascii="Tahoma" w:eastAsia="Times New Roman" w:hAnsi="Tahoma"/>
      <w:sz w:val="24"/>
      <w:szCs w:val="24"/>
      <w:lang w:val="en-US"/>
    </w:rPr>
  </w:style>
  <w:style w:type="character" w:styleId="af">
    <w:name w:val="Strong"/>
    <w:qFormat/>
    <w:rsid w:val="00237386"/>
    <w:rPr>
      <w:rFonts w:cs="Times New Roman"/>
      <w:b/>
      <w:bCs/>
    </w:rPr>
  </w:style>
  <w:style w:type="paragraph" w:customStyle="1" w:styleId="13">
    <w:name w:val="Абзац списка1"/>
    <w:basedOn w:val="a"/>
    <w:rsid w:val="00BD5DF7"/>
    <w:pPr>
      <w:ind w:left="720"/>
      <w:jc w:val="left"/>
    </w:pPr>
    <w:rPr>
      <w:rFonts w:ascii="Times New Roman" w:hAnsi="Times New Roman"/>
      <w:sz w:val="20"/>
      <w:szCs w:val="20"/>
      <w:lang w:eastAsia="ru-RU"/>
    </w:rPr>
  </w:style>
  <w:style w:type="character" w:customStyle="1" w:styleId="blk">
    <w:name w:val="blk"/>
    <w:basedOn w:val="a1"/>
    <w:rsid w:val="00AF1A55"/>
  </w:style>
  <w:style w:type="paragraph" w:customStyle="1" w:styleId="s1">
    <w:name w:val="s_1"/>
    <w:basedOn w:val="a"/>
    <w:rsid w:val="006318A1"/>
    <w:pPr>
      <w:spacing w:before="100" w:beforeAutospacing="1" w:after="100" w:afterAutospacing="1"/>
      <w:jc w:val="left"/>
    </w:pPr>
    <w:rPr>
      <w:rFonts w:ascii="Times New Roman" w:eastAsia="Times New Roman" w:hAnsi="Times New Roman"/>
      <w:sz w:val="24"/>
      <w:szCs w:val="24"/>
      <w:lang w:eastAsia="ru-RU"/>
    </w:rPr>
  </w:style>
  <w:style w:type="character" w:customStyle="1" w:styleId="af0">
    <w:name w:val="Цветовое выделение для Нормальный"/>
    <w:rsid w:val="00735EC0"/>
    <w:rPr>
      <w:sz w:val="20"/>
    </w:rPr>
  </w:style>
  <w:style w:type="paragraph" w:customStyle="1" w:styleId="14">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797F35"/>
    <w:pPr>
      <w:spacing w:before="100" w:beforeAutospacing="1" w:after="100" w:afterAutospacing="1"/>
      <w:jc w:val="left"/>
    </w:pPr>
    <w:rPr>
      <w:rFonts w:ascii="Tahoma" w:eastAsia="Times New Roman" w:hAnsi="Tahoma"/>
      <w:sz w:val="24"/>
      <w:szCs w:val="24"/>
      <w:lang w:val="en-US"/>
    </w:rPr>
  </w:style>
  <w:style w:type="paragraph" w:customStyle="1" w:styleId="FR1">
    <w:name w:val="FR1"/>
    <w:rsid w:val="00C05E01"/>
    <w:pPr>
      <w:widowControl w:val="0"/>
      <w:spacing w:before="280"/>
      <w:ind w:left="40"/>
      <w:jc w:val="center"/>
    </w:pPr>
    <w:rPr>
      <w:rFonts w:ascii="Arial" w:eastAsia="Times New Roman" w:hAnsi="Arial"/>
      <w:snapToGrid w:val="0"/>
      <w:sz w:val="44"/>
    </w:rPr>
  </w:style>
  <w:style w:type="paragraph" w:customStyle="1" w:styleId="FR2">
    <w:name w:val="FR2"/>
    <w:rsid w:val="00C05E01"/>
    <w:pPr>
      <w:widowControl w:val="0"/>
      <w:jc w:val="both"/>
    </w:pPr>
    <w:rPr>
      <w:rFonts w:ascii="Times New Roman" w:eastAsia="Times New Roman" w:hAnsi="Times New Roman"/>
      <w:b/>
      <w:i/>
      <w:snapToGrid w:val="0"/>
      <w:sz w:val="12"/>
    </w:rPr>
  </w:style>
  <w:style w:type="paragraph" w:customStyle="1" w:styleId="31">
    <w:name w:val="Знак Знак3 Знак Знак Знак Знак"/>
    <w:basedOn w:val="a"/>
    <w:rsid w:val="00376500"/>
    <w:pPr>
      <w:spacing w:before="100" w:beforeAutospacing="1" w:after="100" w:afterAutospacing="1"/>
      <w:jc w:val="left"/>
    </w:pPr>
    <w:rPr>
      <w:rFonts w:ascii="Tahoma" w:eastAsia="Times New Roman" w:hAnsi="Tahoma"/>
      <w:sz w:val="24"/>
      <w:szCs w:val="24"/>
      <w:lang w:val="en-US"/>
    </w:rPr>
  </w:style>
  <w:style w:type="paragraph" w:styleId="af1">
    <w:name w:val="List Paragraph"/>
    <w:basedOn w:val="a"/>
    <w:uiPriority w:val="34"/>
    <w:qFormat/>
    <w:rsid w:val="009505E4"/>
    <w:pPr>
      <w:ind w:left="720"/>
      <w:contextualSpacing/>
    </w:pPr>
  </w:style>
  <w:style w:type="paragraph" w:customStyle="1" w:styleId="Standard">
    <w:name w:val="Standard"/>
    <w:rsid w:val="00EC25F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115031893">
      <w:bodyDiv w:val="1"/>
      <w:marLeft w:val="0"/>
      <w:marRight w:val="0"/>
      <w:marTop w:val="0"/>
      <w:marBottom w:val="0"/>
      <w:divBdr>
        <w:top w:val="none" w:sz="0" w:space="0" w:color="auto"/>
        <w:left w:val="none" w:sz="0" w:space="0" w:color="auto"/>
        <w:bottom w:val="none" w:sz="0" w:space="0" w:color="auto"/>
        <w:right w:val="none" w:sz="0" w:space="0" w:color="auto"/>
      </w:divBdr>
      <w:divsChild>
        <w:div w:id="812331675">
          <w:marLeft w:val="0"/>
          <w:marRight w:val="0"/>
          <w:marTop w:val="0"/>
          <w:marBottom w:val="0"/>
          <w:divBdr>
            <w:top w:val="none" w:sz="0" w:space="0" w:color="auto"/>
            <w:left w:val="none" w:sz="0" w:space="0" w:color="auto"/>
            <w:bottom w:val="none" w:sz="0" w:space="0" w:color="auto"/>
            <w:right w:val="none" w:sz="0" w:space="0" w:color="auto"/>
          </w:divBdr>
          <w:divsChild>
            <w:div w:id="1802452763">
              <w:marLeft w:val="0"/>
              <w:marRight w:val="0"/>
              <w:marTop w:val="0"/>
              <w:marBottom w:val="0"/>
              <w:divBdr>
                <w:top w:val="none" w:sz="0" w:space="0" w:color="auto"/>
                <w:left w:val="none" w:sz="0" w:space="0" w:color="auto"/>
                <w:bottom w:val="none" w:sz="0" w:space="0" w:color="auto"/>
                <w:right w:val="none" w:sz="0" w:space="0" w:color="auto"/>
              </w:divBdr>
            </w:div>
            <w:div w:id="107967174">
              <w:marLeft w:val="0"/>
              <w:marRight w:val="0"/>
              <w:marTop w:val="0"/>
              <w:marBottom w:val="0"/>
              <w:divBdr>
                <w:top w:val="none" w:sz="0" w:space="0" w:color="auto"/>
                <w:left w:val="none" w:sz="0" w:space="0" w:color="auto"/>
                <w:bottom w:val="none" w:sz="0" w:space="0" w:color="auto"/>
                <w:right w:val="none" w:sz="0" w:space="0" w:color="auto"/>
              </w:divBdr>
            </w:div>
            <w:div w:id="1290160468">
              <w:marLeft w:val="0"/>
              <w:marRight w:val="0"/>
              <w:marTop w:val="0"/>
              <w:marBottom w:val="0"/>
              <w:divBdr>
                <w:top w:val="none" w:sz="0" w:space="0" w:color="auto"/>
                <w:left w:val="none" w:sz="0" w:space="0" w:color="auto"/>
                <w:bottom w:val="none" w:sz="0" w:space="0" w:color="auto"/>
                <w:right w:val="none" w:sz="0" w:space="0" w:color="auto"/>
              </w:divBdr>
            </w:div>
            <w:div w:id="1058550128">
              <w:marLeft w:val="0"/>
              <w:marRight w:val="0"/>
              <w:marTop w:val="0"/>
              <w:marBottom w:val="0"/>
              <w:divBdr>
                <w:top w:val="none" w:sz="0" w:space="0" w:color="auto"/>
                <w:left w:val="none" w:sz="0" w:space="0" w:color="auto"/>
                <w:bottom w:val="none" w:sz="0" w:space="0" w:color="auto"/>
                <w:right w:val="none" w:sz="0" w:space="0" w:color="auto"/>
              </w:divBdr>
            </w:div>
            <w:div w:id="940139983">
              <w:marLeft w:val="0"/>
              <w:marRight w:val="0"/>
              <w:marTop w:val="0"/>
              <w:marBottom w:val="0"/>
              <w:divBdr>
                <w:top w:val="none" w:sz="0" w:space="0" w:color="auto"/>
                <w:left w:val="none" w:sz="0" w:space="0" w:color="auto"/>
                <w:bottom w:val="none" w:sz="0" w:space="0" w:color="auto"/>
                <w:right w:val="none" w:sz="0" w:space="0" w:color="auto"/>
              </w:divBdr>
            </w:div>
            <w:div w:id="1801849037">
              <w:marLeft w:val="0"/>
              <w:marRight w:val="0"/>
              <w:marTop w:val="0"/>
              <w:marBottom w:val="0"/>
              <w:divBdr>
                <w:top w:val="none" w:sz="0" w:space="0" w:color="auto"/>
                <w:left w:val="none" w:sz="0" w:space="0" w:color="auto"/>
                <w:bottom w:val="none" w:sz="0" w:space="0" w:color="auto"/>
                <w:right w:val="none" w:sz="0" w:space="0" w:color="auto"/>
              </w:divBdr>
            </w:div>
            <w:div w:id="863175905">
              <w:marLeft w:val="0"/>
              <w:marRight w:val="0"/>
              <w:marTop w:val="0"/>
              <w:marBottom w:val="0"/>
              <w:divBdr>
                <w:top w:val="none" w:sz="0" w:space="0" w:color="auto"/>
                <w:left w:val="none" w:sz="0" w:space="0" w:color="auto"/>
                <w:bottom w:val="none" w:sz="0" w:space="0" w:color="auto"/>
                <w:right w:val="none" w:sz="0" w:space="0" w:color="auto"/>
              </w:divBdr>
            </w:div>
            <w:div w:id="697464144">
              <w:marLeft w:val="0"/>
              <w:marRight w:val="0"/>
              <w:marTop w:val="0"/>
              <w:marBottom w:val="0"/>
              <w:divBdr>
                <w:top w:val="none" w:sz="0" w:space="0" w:color="auto"/>
                <w:left w:val="none" w:sz="0" w:space="0" w:color="auto"/>
                <w:bottom w:val="none" w:sz="0" w:space="0" w:color="auto"/>
                <w:right w:val="none" w:sz="0" w:space="0" w:color="auto"/>
              </w:divBdr>
            </w:div>
            <w:div w:id="838277014">
              <w:marLeft w:val="0"/>
              <w:marRight w:val="0"/>
              <w:marTop w:val="0"/>
              <w:marBottom w:val="0"/>
              <w:divBdr>
                <w:top w:val="none" w:sz="0" w:space="0" w:color="auto"/>
                <w:left w:val="none" w:sz="0" w:space="0" w:color="auto"/>
                <w:bottom w:val="none" w:sz="0" w:space="0" w:color="auto"/>
                <w:right w:val="none" w:sz="0" w:space="0" w:color="auto"/>
              </w:divBdr>
            </w:div>
            <w:div w:id="1958952780">
              <w:marLeft w:val="0"/>
              <w:marRight w:val="0"/>
              <w:marTop w:val="0"/>
              <w:marBottom w:val="0"/>
              <w:divBdr>
                <w:top w:val="none" w:sz="0" w:space="0" w:color="auto"/>
                <w:left w:val="none" w:sz="0" w:space="0" w:color="auto"/>
                <w:bottom w:val="none" w:sz="0" w:space="0" w:color="auto"/>
                <w:right w:val="none" w:sz="0" w:space="0" w:color="auto"/>
              </w:divBdr>
            </w:div>
            <w:div w:id="1445541129">
              <w:marLeft w:val="0"/>
              <w:marRight w:val="0"/>
              <w:marTop w:val="0"/>
              <w:marBottom w:val="0"/>
              <w:divBdr>
                <w:top w:val="none" w:sz="0" w:space="0" w:color="auto"/>
                <w:left w:val="none" w:sz="0" w:space="0" w:color="auto"/>
                <w:bottom w:val="none" w:sz="0" w:space="0" w:color="auto"/>
                <w:right w:val="none" w:sz="0" w:space="0" w:color="auto"/>
              </w:divBdr>
            </w:div>
            <w:div w:id="549995768">
              <w:marLeft w:val="0"/>
              <w:marRight w:val="0"/>
              <w:marTop w:val="0"/>
              <w:marBottom w:val="0"/>
              <w:divBdr>
                <w:top w:val="none" w:sz="0" w:space="0" w:color="auto"/>
                <w:left w:val="none" w:sz="0" w:space="0" w:color="auto"/>
                <w:bottom w:val="none" w:sz="0" w:space="0" w:color="auto"/>
                <w:right w:val="none" w:sz="0" w:space="0" w:color="auto"/>
              </w:divBdr>
            </w:div>
            <w:div w:id="1948535810">
              <w:marLeft w:val="0"/>
              <w:marRight w:val="0"/>
              <w:marTop w:val="0"/>
              <w:marBottom w:val="0"/>
              <w:divBdr>
                <w:top w:val="none" w:sz="0" w:space="0" w:color="auto"/>
                <w:left w:val="none" w:sz="0" w:space="0" w:color="auto"/>
                <w:bottom w:val="none" w:sz="0" w:space="0" w:color="auto"/>
                <w:right w:val="none" w:sz="0" w:space="0" w:color="auto"/>
              </w:divBdr>
            </w:div>
            <w:div w:id="268467794">
              <w:marLeft w:val="0"/>
              <w:marRight w:val="0"/>
              <w:marTop w:val="0"/>
              <w:marBottom w:val="0"/>
              <w:divBdr>
                <w:top w:val="none" w:sz="0" w:space="0" w:color="auto"/>
                <w:left w:val="none" w:sz="0" w:space="0" w:color="auto"/>
                <w:bottom w:val="none" w:sz="0" w:space="0" w:color="auto"/>
                <w:right w:val="none" w:sz="0" w:space="0" w:color="auto"/>
              </w:divBdr>
            </w:div>
            <w:div w:id="787312827">
              <w:marLeft w:val="0"/>
              <w:marRight w:val="0"/>
              <w:marTop w:val="0"/>
              <w:marBottom w:val="0"/>
              <w:divBdr>
                <w:top w:val="none" w:sz="0" w:space="0" w:color="auto"/>
                <w:left w:val="none" w:sz="0" w:space="0" w:color="auto"/>
                <w:bottom w:val="none" w:sz="0" w:space="0" w:color="auto"/>
                <w:right w:val="none" w:sz="0" w:space="0" w:color="auto"/>
              </w:divBdr>
            </w:div>
            <w:div w:id="1829129716">
              <w:marLeft w:val="0"/>
              <w:marRight w:val="0"/>
              <w:marTop w:val="0"/>
              <w:marBottom w:val="0"/>
              <w:divBdr>
                <w:top w:val="none" w:sz="0" w:space="0" w:color="auto"/>
                <w:left w:val="none" w:sz="0" w:space="0" w:color="auto"/>
                <w:bottom w:val="none" w:sz="0" w:space="0" w:color="auto"/>
                <w:right w:val="none" w:sz="0" w:space="0" w:color="auto"/>
              </w:divBdr>
            </w:div>
            <w:div w:id="593977061">
              <w:marLeft w:val="0"/>
              <w:marRight w:val="0"/>
              <w:marTop w:val="0"/>
              <w:marBottom w:val="0"/>
              <w:divBdr>
                <w:top w:val="none" w:sz="0" w:space="0" w:color="auto"/>
                <w:left w:val="none" w:sz="0" w:space="0" w:color="auto"/>
                <w:bottom w:val="none" w:sz="0" w:space="0" w:color="auto"/>
                <w:right w:val="none" w:sz="0" w:space="0" w:color="auto"/>
              </w:divBdr>
            </w:div>
            <w:div w:id="542451005">
              <w:marLeft w:val="0"/>
              <w:marRight w:val="0"/>
              <w:marTop w:val="0"/>
              <w:marBottom w:val="0"/>
              <w:divBdr>
                <w:top w:val="none" w:sz="0" w:space="0" w:color="auto"/>
                <w:left w:val="none" w:sz="0" w:space="0" w:color="auto"/>
                <w:bottom w:val="none" w:sz="0" w:space="0" w:color="auto"/>
                <w:right w:val="none" w:sz="0" w:space="0" w:color="auto"/>
              </w:divBdr>
            </w:div>
            <w:div w:id="911282670">
              <w:marLeft w:val="0"/>
              <w:marRight w:val="0"/>
              <w:marTop w:val="0"/>
              <w:marBottom w:val="0"/>
              <w:divBdr>
                <w:top w:val="none" w:sz="0" w:space="0" w:color="auto"/>
                <w:left w:val="none" w:sz="0" w:space="0" w:color="auto"/>
                <w:bottom w:val="none" w:sz="0" w:space="0" w:color="auto"/>
                <w:right w:val="none" w:sz="0" w:space="0" w:color="auto"/>
              </w:divBdr>
            </w:div>
            <w:div w:id="1584727988">
              <w:marLeft w:val="0"/>
              <w:marRight w:val="0"/>
              <w:marTop w:val="0"/>
              <w:marBottom w:val="0"/>
              <w:divBdr>
                <w:top w:val="none" w:sz="0" w:space="0" w:color="auto"/>
                <w:left w:val="none" w:sz="0" w:space="0" w:color="auto"/>
                <w:bottom w:val="none" w:sz="0" w:space="0" w:color="auto"/>
                <w:right w:val="none" w:sz="0" w:space="0" w:color="auto"/>
              </w:divBdr>
            </w:div>
            <w:div w:id="415979956">
              <w:marLeft w:val="0"/>
              <w:marRight w:val="0"/>
              <w:marTop w:val="0"/>
              <w:marBottom w:val="0"/>
              <w:divBdr>
                <w:top w:val="none" w:sz="0" w:space="0" w:color="auto"/>
                <w:left w:val="none" w:sz="0" w:space="0" w:color="auto"/>
                <w:bottom w:val="none" w:sz="0" w:space="0" w:color="auto"/>
                <w:right w:val="none" w:sz="0" w:space="0" w:color="auto"/>
              </w:divBdr>
            </w:div>
            <w:div w:id="2120560499">
              <w:marLeft w:val="0"/>
              <w:marRight w:val="0"/>
              <w:marTop w:val="0"/>
              <w:marBottom w:val="0"/>
              <w:divBdr>
                <w:top w:val="none" w:sz="0" w:space="0" w:color="auto"/>
                <w:left w:val="none" w:sz="0" w:space="0" w:color="auto"/>
                <w:bottom w:val="none" w:sz="0" w:space="0" w:color="auto"/>
                <w:right w:val="none" w:sz="0" w:space="0" w:color="auto"/>
              </w:divBdr>
            </w:div>
            <w:div w:id="1555116170">
              <w:marLeft w:val="0"/>
              <w:marRight w:val="0"/>
              <w:marTop w:val="0"/>
              <w:marBottom w:val="0"/>
              <w:divBdr>
                <w:top w:val="none" w:sz="0" w:space="0" w:color="auto"/>
                <w:left w:val="none" w:sz="0" w:space="0" w:color="auto"/>
                <w:bottom w:val="none" w:sz="0" w:space="0" w:color="auto"/>
                <w:right w:val="none" w:sz="0" w:space="0" w:color="auto"/>
              </w:divBdr>
            </w:div>
            <w:div w:id="671034485">
              <w:marLeft w:val="0"/>
              <w:marRight w:val="0"/>
              <w:marTop w:val="0"/>
              <w:marBottom w:val="0"/>
              <w:divBdr>
                <w:top w:val="none" w:sz="0" w:space="0" w:color="auto"/>
                <w:left w:val="none" w:sz="0" w:space="0" w:color="auto"/>
                <w:bottom w:val="none" w:sz="0" w:space="0" w:color="auto"/>
                <w:right w:val="none" w:sz="0" w:space="0" w:color="auto"/>
              </w:divBdr>
            </w:div>
            <w:div w:id="267543780">
              <w:marLeft w:val="0"/>
              <w:marRight w:val="0"/>
              <w:marTop w:val="0"/>
              <w:marBottom w:val="0"/>
              <w:divBdr>
                <w:top w:val="none" w:sz="0" w:space="0" w:color="auto"/>
                <w:left w:val="none" w:sz="0" w:space="0" w:color="auto"/>
                <w:bottom w:val="none" w:sz="0" w:space="0" w:color="auto"/>
                <w:right w:val="none" w:sz="0" w:space="0" w:color="auto"/>
              </w:divBdr>
            </w:div>
            <w:div w:id="652101834">
              <w:marLeft w:val="0"/>
              <w:marRight w:val="0"/>
              <w:marTop w:val="0"/>
              <w:marBottom w:val="0"/>
              <w:divBdr>
                <w:top w:val="none" w:sz="0" w:space="0" w:color="auto"/>
                <w:left w:val="none" w:sz="0" w:space="0" w:color="auto"/>
                <w:bottom w:val="none" w:sz="0" w:space="0" w:color="auto"/>
                <w:right w:val="none" w:sz="0" w:space="0" w:color="auto"/>
              </w:divBdr>
            </w:div>
            <w:div w:id="2102095813">
              <w:marLeft w:val="0"/>
              <w:marRight w:val="0"/>
              <w:marTop w:val="0"/>
              <w:marBottom w:val="0"/>
              <w:divBdr>
                <w:top w:val="none" w:sz="0" w:space="0" w:color="auto"/>
                <w:left w:val="none" w:sz="0" w:space="0" w:color="auto"/>
                <w:bottom w:val="none" w:sz="0" w:space="0" w:color="auto"/>
                <w:right w:val="none" w:sz="0" w:space="0" w:color="auto"/>
              </w:divBdr>
            </w:div>
            <w:div w:id="1978752695">
              <w:marLeft w:val="0"/>
              <w:marRight w:val="0"/>
              <w:marTop w:val="0"/>
              <w:marBottom w:val="0"/>
              <w:divBdr>
                <w:top w:val="none" w:sz="0" w:space="0" w:color="auto"/>
                <w:left w:val="none" w:sz="0" w:space="0" w:color="auto"/>
                <w:bottom w:val="none" w:sz="0" w:space="0" w:color="auto"/>
                <w:right w:val="none" w:sz="0" w:space="0" w:color="auto"/>
              </w:divBdr>
            </w:div>
            <w:div w:id="1070273633">
              <w:marLeft w:val="0"/>
              <w:marRight w:val="0"/>
              <w:marTop w:val="0"/>
              <w:marBottom w:val="0"/>
              <w:divBdr>
                <w:top w:val="none" w:sz="0" w:space="0" w:color="auto"/>
                <w:left w:val="none" w:sz="0" w:space="0" w:color="auto"/>
                <w:bottom w:val="none" w:sz="0" w:space="0" w:color="auto"/>
                <w:right w:val="none" w:sz="0" w:space="0" w:color="auto"/>
              </w:divBdr>
            </w:div>
            <w:div w:id="1214851400">
              <w:marLeft w:val="0"/>
              <w:marRight w:val="0"/>
              <w:marTop w:val="0"/>
              <w:marBottom w:val="0"/>
              <w:divBdr>
                <w:top w:val="none" w:sz="0" w:space="0" w:color="auto"/>
                <w:left w:val="none" w:sz="0" w:space="0" w:color="auto"/>
                <w:bottom w:val="none" w:sz="0" w:space="0" w:color="auto"/>
                <w:right w:val="none" w:sz="0" w:space="0" w:color="auto"/>
              </w:divBdr>
            </w:div>
            <w:div w:id="1127312774">
              <w:marLeft w:val="0"/>
              <w:marRight w:val="0"/>
              <w:marTop w:val="0"/>
              <w:marBottom w:val="0"/>
              <w:divBdr>
                <w:top w:val="none" w:sz="0" w:space="0" w:color="auto"/>
                <w:left w:val="none" w:sz="0" w:space="0" w:color="auto"/>
                <w:bottom w:val="none" w:sz="0" w:space="0" w:color="auto"/>
                <w:right w:val="none" w:sz="0" w:space="0" w:color="auto"/>
              </w:divBdr>
            </w:div>
            <w:div w:id="1152983138">
              <w:marLeft w:val="0"/>
              <w:marRight w:val="0"/>
              <w:marTop w:val="0"/>
              <w:marBottom w:val="0"/>
              <w:divBdr>
                <w:top w:val="none" w:sz="0" w:space="0" w:color="auto"/>
                <w:left w:val="none" w:sz="0" w:space="0" w:color="auto"/>
                <w:bottom w:val="none" w:sz="0" w:space="0" w:color="auto"/>
                <w:right w:val="none" w:sz="0" w:space="0" w:color="auto"/>
              </w:divBdr>
            </w:div>
            <w:div w:id="1885100999">
              <w:marLeft w:val="0"/>
              <w:marRight w:val="0"/>
              <w:marTop w:val="0"/>
              <w:marBottom w:val="0"/>
              <w:divBdr>
                <w:top w:val="none" w:sz="0" w:space="0" w:color="auto"/>
                <w:left w:val="none" w:sz="0" w:space="0" w:color="auto"/>
                <w:bottom w:val="none" w:sz="0" w:space="0" w:color="auto"/>
                <w:right w:val="none" w:sz="0" w:space="0" w:color="auto"/>
              </w:divBdr>
            </w:div>
            <w:div w:id="325204878">
              <w:marLeft w:val="0"/>
              <w:marRight w:val="0"/>
              <w:marTop w:val="0"/>
              <w:marBottom w:val="0"/>
              <w:divBdr>
                <w:top w:val="none" w:sz="0" w:space="0" w:color="auto"/>
                <w:left w:val="none" w:sz="0" w:space="0" w:color="auto"/>
                <w:bottom w:val="none" w:sz="0" w:space="0" w:color="auto"/>
                <w:right w:val="none" w:sz="0" w:space="0" w:color="auto"/>
              </w:divBdr>
            </w:div>
            <w:div w:id="1206791756">
              <w:marLeft w:val="0"/>
              <w:marRight w:val="0"/>
              <w:marTop w:val="0"/>
              <w:marBottom w:val="0"/>
              <w:divBdr>
                <w:top w:val="none" w:sz="0" w:space="0" w:color="auto"/>
                <w:left w:val="none" w:sz="0" w:space="0" w:color="auto"/>
                <w:bottom w:val="none" w:sz="0" w:space="0" w:color="auto"/>
                <w:right w:val="none" w:sz="0" w:space="0" w:color="auto"/>
              </w:divBdr>
            </w:div>
            <w:div w:id="639724398">
              <w:marLeft w:val="0"/>
              <w:marRight w:val="0"/>
              <w:marTop w:val="0"/>
              <w:marBottom w:val="0"/>
              <w:divBdr>
                <w:top w:val="none" w:sz="0" w:space="0" w:color="auto"/>
                <w:left w:val="none" w:sz="0" w:space="0" w:color="auto"/>
                <w:bottom w:val="none" w:sz="0" w:space="0" w:color="auto"/>
                <w:right w:val="none" w:sz="0" w:space="0" w:color="auto"/>
              </w:divBdr>
            </w:div>
            <w:div w:id="204341439">
              <w:marLeft w:val="0"/>
              <w:marRight w:val="0"/>
              <w:marTop w:val="0"/>
              <w:marBottom w:val="0"/>
              <w:divBdr>
                <w:top w:val="none" w:sz="0" w:space="0" w:color="auto"/>
                <w:left w:val="none" w:sz="0" w:space="0" w:color="auto"/>
                <w:bottom w:val="none" w:sz="0" w:space="0" w:color="auto"/>
                <w:right w:val="none" w:sz="0" w:space="0" w:color="auto"/>
              </w:divBdr>
            </w:div>
            <w:div w:id="771779547">
              <w:marLeft w:val="0"/>
              <w:marRight w:val="0"/>
              <w:marTop w:val="0"/>
              <w:marBottom w:val="0"/>
              <w:divBdr>
                <w:top w:val="none" w:sz="0" w:space="0" w:color="auto"/>
                <w:left w:val="none" w:sz="0" w:space="0" w:color="auto"/>
                <w:bottom w:val="none" w:sz="0" w:space="0" w:color="auto"/>
                <w:right w:val="none" w:sz="0" w:space="0" w:color="auto"/>
              </w:divBdr>
            </w:div>
            <w:div w:id="1172570733">
              <w:marLeft w:val="0"/>
              <w:marRight w:val="0"/>
              <w:marTop w:val="0"/>
              <w:marBottom w:val="0"/>
              <w:divBdr>
                <w:top w:val="none" w:sz="0" w:space="0" w:color="auto"/>
                <w:left w:val="none" w:sz="0" w:space="0" w:color="auto"/>
                <w:bottom w:val="none" w:sz="0" w:space="0" w:color="auto"/>
                <w:right w:val="none" w:sz="0" w:space="0" w:color="auto"/>
              </w:divBdr>
            </w:div>
            <w:div w:id="360590821">
              <w:marLeft w:val="0"/>
              <w:marRight w:val="0"/>
              <w:marTop w:val="0"/>
              <w:marBottom w:val="0"/>
              <w:divBdr>
                <w:top w:val="none" w:sz="0" w:space="0" w:color="auto"/>
                <w:left w:val="none" w:sz="0" w:space="0" w:color="auto"/>
                <w:bottom w:val="none" w:sz="0" w:space="0" w:color="auto"/>
                <w:right w:val="none" w:sz="0" w:space="0" w:color="auto"/>
              </w:divBdr>
            </w:div>
            <w:div w:id="1004287721">
              <w:marLeft w:val="0"/>
              <w:marRight w:val="0"/>
              <w:marTop w:val="0"/>
              <w:marBottom w:val="0"/>
              <w:divBdr>
                <w:top w:val="none" w:sz="0" w:space="0" w:color="auto"/>
                <w:left w:val="none" w:sz="0" w:space="0" w:color="auto"/>
                <w:bottom w:val="none" w:sz="0" w:space="0" w:color="auto"/>
                <w:right w:val="none" w:sz="0" w:space="0" w:color="auto"/>
              </w:divBdr>
            </w:div>
            <w:div w:id="805976678">
              <w:marLeft w:val="0"/>
              <w:marRight w:val="0"/>
              <w:marTop w:val="0"/>
              <w:marBottom w:val="0"/>
              <w:divBdr>
                <w:top w:val="none" w:sz="0" w:space="0" w:color="auto"/>
                <w:left w:val="none" w:sz="0" w:space="0" w:color="auto"/>
                <w:bottom w:val="none" w:sz="0" w:space="0" w:color="auto"/>
                <w:right w:val="none" w:sz="0" w:space="0" w:color="auto"/>
              </w:divBdr>
            </w:div>
            <w:div w:id="40521866">
              <w:marLeft w:val="0"/>
              <w:marRight w:val="0"/>
              <w:marTop w:val="0"/>
              <w:marBottom w:val="0"/>
              <w:divBdr>
                <w:top w:val="none" w:sz="0" w:space="0" w:color="auto"/>
                <w:left w:val="none" w:sz="0" w:space="0" w:color="auto"/>
                <w:bottom w:val="none" w:sz="0" w:space="0" w:color="auto"/>
                <w:right w:val="none" w:sz="0" w:space="0" w:color="auto"/>
              </w:divBdr>
            </w:div>
            <w:div w:id="1900165300">
              <w:marLeft w:val="0"/>
              <w:marRight w:val="0"/>
              <w:marTop w:val="0"/>
              <w:marBottom w:val="0"/>
              <w:divBdr>
                <w:top w:val="none" w:sz="0" w:space="0" w:color="auto"/>
                <w:left w:val="none" w:sz="0" w:space="0" w:color="auto"/>
                <w:bottom w:val="none" w:sz="0" w:space="0" w:color="auto"/>
                <w:right w:val="none" w:sz="0" w:space="0" w:color="auto"/>
              </w:divBdr>
            </w:div>
            <w:div w:id="1744374403">
              <w:marLeft w:val="0"/>
              <w:marRight w:val="0"/>
              <w:marTop w:val="0"/>
              <w:marBottom w:val="0"/>
              <w:divBdr>
                <w:top w:val="none" w:sz="0" w:space="0" w:color="auto"/>
                <w:left w:val="none" w:sz="0" w:space="0" w:color="auto"/>
                <w:bottom w:val="none" w:sz="0" w:space="0" w:color="auto"/>
                <w:right w:val="none" w:sz="0" w:space="0" w:color="auto"/>
              </w:divBdr>
            </w:div>
            <w:div w:id="1627542278">
              <w:marLeft w:val="0"/>
              <w:marRight w:val="0"/>
              <w:marTop w:val="0"/>
              <w:marBottom w:val="0"/>
              <w:divBdr>
                <w:top w:val="none" w:sz="0" w:space="0" w:color="auto"/>
                <w:left w:val="none" w:sz="0" w:space="0" w:color="auto"/>
                <w:bottom w:val="none" w:sz="0" w:space="0" w:color="auto"/>
                <w:right w:val="none" w:sz="0" w:space="0" w:color="auto"/>
              </w:divBdr>
            </w:div>
            <w:div w:id="1047533314">
              <w:marLeft w:val="0"/>
              <w:marRight w:val="0"/>
              <w:marTop w:val="0"/>
              <w:marBottom w:val="0"/>
              <w:divBdr>
                <w:top w:val="none" w:sz="0" w:space="0" w:color="auto"/>
                <w:left w:val="none" w:sz="0" w:space="0" w:color="auto"/>
                <w:bottom w:val="none" w:sz="0" w:space="0" w:color="auto"/>
                <w:right w:val="none" w:sz="0" w:space="0" w:color="auto"/>
              </w:divBdr>
            </w:div>
            <w:div w:id="1147823491">
              <w:marLeft w:val="0"/>
              <w:marRight w:val="0"/>
              <w:marTop w:val="0"/>
              <w:marBottom w:val="0"/>
              <w:divBdr>
                <w:top w:val="none" w:sz="0" w:space="0" w:color="auto"/>
                <w:left w:val="none" w:sz="0" w:space="0" w:color="auto"/>
                <w:bottom w:val="none" w:sz="0" w:space="0" w:color="auto"/>
                <w:right w:val="none" w:sz="0" w:space="0" w:color="auto"/>
              </w:divBdr>
            </w:div>
            <w:div w:id="67391133">
              <w:marLeft w:val="0"/>
              <w:marRight w:val="0"/>
              <w:marTop w:val="0"/>
              <w:marBottom w:val="0"/>
              <w:divBdr>
                <w:top w:val="none" w:sz="0" w:space="0" w:color="auto"/>
                <w:left w:val="none" w:sz="0" w:space="0" w:color="auto"/>
                <w:bottom w:val="none" w:sz="0" w:space="0" w:color="auto"/>
                <w:right w:val="none" w:sz="0" w:space="0" w:color="auto"/>
              </w:divBdr>
            </w:div>
            <w:div w:id="1787578692">
              <w:marLeft w:val="0"/>
              <w:marRight w:val="0"/>
              <w:marTop w:val="0"/>
              <w:marBottom w:val="0"/>
              <w:divBdr>
                <w:top w:val="none" w:sz="0" w:space="0" w:color="auto"/>
                <w:left w:val="none" w:sz="0" w:space="0" w:color="auto"/>
                <w:bottom w:val="none" w:sz="0" w:space="0" w:color="auto"/>
                <w:right w:val="none" w:sz="0" w:space="0" w:color="auto"/>
              </w:divBdr>
            </w:div>
            <w:div w:id="1156647936">
              <w:marLeft w:val="0"/>
              <w:marRight w:val="0"/>
              <w:marTop w:val="0"/>
              <w:marBottom w:val="0"/>
              <w:divBdr>
                <w:top w:val="none" w:sz="0" w:space="0" w:color="auto"/>
                <w:left w:val="none" w:sz="0" w:space="0" w:color="auto"/>
                <w:bottom w:val="none" w:sz="0" w:space="0" w:color="auto"/>
                <w:right w:val="none" w:sz="0" w:space="0" w:color="auto"/>
              </w:divBdr>
            </w:div>
            <w:div w:id="1585457843">
              <w:marLeft w:val="0"/>
              <w:marRight w:val="0"/>
              <w:marTop w:val="0"/>
              <w:marBottom w:val="0"/>
              <w:divBdr>
                <w:top w:val="none" w:sz="0" w:space="0" w:color="auto"/>
                <w:left w:val="none" w:sz="0" w:space="0" w:color="auto"/>
                <w:bottom w:val="none" w:sz="0" w:space="0" w:color="auto"/>
                <w:right w:val="none" w:sz="0" w:space="0" w:color="auto"/>
              </w:divBdr>
            </w:div>
            <w:div w:id="1020398388">
              <w:marLeft w:val="0"/>
              <w:marRight w:val="0"/>
              <w:marTop w:val="0"/>
              <w:marBottom w:val="0"/>
              <w:divBdr>
                <w:top w:val="none" w:sz="0" w:space="0" w:color="auto"/>
                <w:left w:val="none" w:sz="0" w:space="0" w:color="auto"/>
                <w:bottom w:val="none" w:sz="0" w:space="0" w:color="auto"/>
                <w:right w:val="none" w:sz="0" w:space="0" w:color="auto"/>
              </w:divBdr>
            </w:div>
            <w:div w:id="1495754637">
              <w:marLeft w:val="0"/>
              <w:marRight w:val="0"/>
              <w:marTop w:val="0"/>
              <w:marBottom w:val="0"/>
              <w:divBdr>
                <w:top w:val="none" w:sz="0" w:space="0" w:color="auto"/>
                <w:left w:val="none" w:sz="0" w:space="0" w:color="auto"/>
                <w:bottom w:val="none" w:sz="0" w:space="0" w:color="auto"/>
                <w:right w:val="none" w:sz="0" w:space="0" w:color="auto"/>
              </w:divBdr>
            </w:div>
            <w:div w:id="824317664">
              <w:marLeft w:val="0"/>
              <w:marRight w:val="0"/>
              <w:marTop w:val="0"/>
              <w:marBottom w:val="0"/>
              <w:divBdr>
                <w:top w:val="none" w:sz="0" w:space="0" w:color="auto"/>
                <w:left w:val="none" w:sz="0" w:space="0" w:color="auto"/>
                <w:bottom w:val="none" w:sz="0" w:space="0" w:color="auto"/>
                <w:right w:val="none" w:sz="0" w:space="0" w:color="auto"/>
              </w:divBdr>
            </w:div>
            <w:div w:id="672949796">
              <w:marLeft w:val="0"/>
              <w:marRight w:val="0"/>
              <w:marTop w:val="0"/>
              <w:marBottom w:val="0"/>
              <w:divBdr>
                <w:top w:val="none" w:sz="0" w:space="0" w:color="auto"/>
                <w:left w:val="none" w:sz="0" w:space="0" w:color="auto"/>
                <w:bottom w:val="none" w:sz="0" w:space="0" w:color="auto"/>
                <w:right w:val="none" w:sz="0" w:space="0" w:color="auto"/>
              </w:divBdr>
            </w:div>
            <w:div w:id="151412834">
              <w:marLeft w:val="0"/>
              <w:marRight w:val="0"/>
              <w:marTop w:val="0"/>
              <w:marBottom w:val="0"/>
              <w:divBdr>
                <w:top w:val="none" w:sz="0" w:space="0" w:color="auto"/>
                <w:left w:val="none" w:sz="0" w:space="0" w:color="auto"/>
                <w:bottom w:val="none" w:sz="0" w:space="0" w:color="auto"/>
                <w:right w:val="none" w:sz="0" w:space="0" w:color="auto"/>
              </w:divBdr>
            </w:div>
            <w:div w:id="10772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8294">
      <w:bodyDiv w:val="1"/>
      <w:marLeft w:val="0"/>
      <w:marRight w:val="0"/>
      <w:marTop w:val="0"/>
      <w:marBottom w:val="0"/>
      <w:divBdr>
        <w:top w:val="none" w:sz="0" w:space="0" w:color="auto"/>
        <w:left w:val="none" w:sz="0" w:space="0" w:color="auto"/>
        <w:bottom w:val="none" w:sz="0" w:space="0" w:color="auto"/>
        <w:right w:val="none" w:sz="0" w:space="0" w:color="auto"/>
      </w:divBdr>
    </w:div>
    <w:div w:id="1440180837">
      <w:bodyDiv w:val="1"/>
      <w:marLeft w:val="0"/>
      <w:marRight w:val="0"/>
      <w:marTop w:val="0"/>
      <w:marBottom w:val="0"/>
      <w:divBdr>
        <w:top w:val="none" w:sz="0" w:space="0" w:color="auto"/>
        <w:left w:val="none" w:sz="0" w:space="0" w:color="auto"/>
        <w:bottom w:val="none" w:sz="0" w:space="0" w:color="auto"/>
        <w:right w:val="none" w:sz="0" w:space="0" w:color="auto"/>
      </w:divBdr>
    </w:div>
    <w:div w:id="1938052772">
      <w:bodyDiv w:val="1"/>
      <w:marLeft w:val="0"/>
      <w:marRight w:val="0"/>
      <w:marTop w:val="0"/>
      <w:marBottom w:val="0"/>
      <w:divBdr>
        <w:top w:val="none" w:sz="0" w:space="0" w:color="auto"/>
        <w:left w:val="none" w:sz="0" w:space="0" w:color="auto"/>
        <w:bottom w:val="none" w:sz="0" w:space="0" w:color="auto"/>
        <w:right w:val="none" w:sz="0" w:space="0" w:color="auto"/>
      </w:divBdr>
      <w:divsChild>
        <w:div w:id="97138792">
          <w:marLeft w:val="0"/>
          <w:marRight w:val="0"/>
          <w:marTop w:val="0"/>
          <w:marBottom w:val="0"/>
          <w:divBdr>
            <w:top w:val="none" w:sz="0" w:space="0" w:color="auto"/>
            <w:left w:val="none" w:sz="0" w:space="0" w:color="auto"/>
            <w:bottom w:val="none" w:sz="0" w:space="0" w:color="auto"/>
            <w:right w:val="none" w:sz="0" w:space="0" w:color="auto"/>
          </w:divBdr>
        </w:div>
        <w:div w:id="178858131">
          <w:marLeft w:val="0"/>
          <w:marRight w:val="0"/>
          <w:marTop w:val="0"/>
          <w:marBottom w:val="0"/>
          <w:divBdr>
            <w:top w:val="none" w:sz="0" w:space="0" w:color="auto"/>
            <w:left w:val="none" w:sz="0" w:space="0" w:color="auto"/>
            <w:bottom w:val="none" w:sz="0" w:space="0" w:color="auto"/>
            <w:right w:val="none" w:sz="0" w:space="0" w:color="auto"/>
          </w:divBdr>
        </w:div>
        <w:div w:id="317391056">
          <w:marLeft w:val="0"/>
          <w:marRight w:val="0"/>
          <w:marTop w:val="0"/>
          <w:marBottom w:val="0"/>
          <w:divBdr>
            <w:top w:val="none" w:sz="0" w:space="0" w:color="auto"/>
            <w:left w:val="none" w:sz="0" w:space="0" w:color="auto"/>
            <w:bottom w:val="none" w:sz="0" w:space="0" w:color="auto"/>
            <w:right w:val="none" w:sz="0" w:space="0" w:color="auto"/>
          </w:divBdr>
        </w:div>
        <w:div w:id="845168870">
          <w:marLeft w:val="0"/>
          <w:marRight w:val="0"/>
          <w:marTop w:val="0"/>
          <w:marBottom w:val="0"/>
          <w:divBdr>
            <w:top w:val="none" w:sz="0" w:space="0" w:color="auto"/>
            <w:left w:val="none" w:sz="0" w:space="0" w:color="auto"/>
            <w:bottom w:val="none" w:sz="0" w:space="0" w:color="auto"/>
            <w:right w:val="none" w:sz="0" w:space="0" w:color="auto"/>
          </w:divBdr>
        </w:div>
        <w:div w:id="1383292730">
          <w:marLeft w:val="0"/>
          <w:marRight w:val="0"/>
          <w:marTop w:val="0"/>
          <w:marBottom w:val="0"/>
          <w:divBdr>
            <w:top w:val="none" w:sz="0" w:space="0" w:color="auto"/>
            <w:left w:val="none" w:sz="0" w:space="0" w:color="auto"/>
            <w:bottom w:val="none" w:sz="0" w:space="0" w:color="auto"/>
            <w:right w:val="none" w:sz="0" w:space="0" w:color="auto"/>
          </w:divBdr>
        </w:div>
        <w:div w:id="1348408064">
          <w:marLeft w:val="0"/>
          <w:marRight w:val="0"/>
          <w:marTop w:val="0"/>
          <w:marBottom w:val="0"/>
          <w:divBdr>
            <w:top w:val="none" w:sz="0" w:space="0" w:color="auto"/>
            <w:left w:val="none" w:sz="0" w:space="0" w:color="auto"/>
            <w:bottom w:val="none" w:sz="0" w:space="0" w:color="auto"/>
            <w:right w:val="none" w:sz="0" w:space="0" w:color="auto"/>
          </w:divBdr>
        </w:div>
        <w:div w:id="92364350">
          <w:marLeft w:val="0"/>
          <w:marRight w:val="0"/>
          <w:marTop w:val="0"/>
          <w:marBottom w:val="0"/>
          <w:divBdr>
            <w:top w:val="none" w:sz="0" w:space="0" w:color="auto"/>
            <w:left w:val="none" w:sz="0" w:space="0" w:color="auto"/>
            <w:bottom w:val="none" w:sz="0" w:space="0" w:color="auto"/>
            <w:right w:val="none" w:sz="0" w:space="0" w:color="auto"/>
          </w:divBdr>
        </w:div>
        <w:div w:id="202837385">
          <w:marLeft w:val="0"/>
          <w:marRight w:val="0"/>
          <w:marTop w:val="0"/>
          <w:marBottom w:val="0"/>
          <w:divBdr>
            <w:top w:val="none" w:sz="0" w:space="0" w:color="auto"/>
            <w:left w:val="none" w:sz="0" w:space="0" w:color="auto"/>
            <w:bottom w:val="none" w:sz="0" w:space="0" w:color="auto"/>
            <w:right w:val="none" w:sz="0" w:space="0" w:color="auto"/>
          </w:divBdr>
        </w:div>
        <w:div w:id="1158226772">
          <w:marLeft w:val="0"/>
          <w:marRight w:val="0"/>
          <w:marTop w:val="0"/>
          <w:marBottom w:val="0"/>
          <w:divBdr>
            <w:top w:val="none" w:sz="0" w:space="0" w:color="auto"/>
            <w:left w:val="none" w:sz="0" w:space="0" w:color="auto"/>
            <w:bottom w:val="none" w:sz="0" w:space="0" w:color="auto"/>
            <w:right w:val="none" w:sz="0" w:space="0" w:color="auto"/>
          </w:divBdr>
        </w:div>
        <w:div w:id="1750076506">
          <w:marLeft w:val="0"/>
          <w:marRight w:val="0"/>
          <w:marTop w:val="0"/>
          <w:marBottom w:val="0"/>
          <w:divBdr>
            <w:top w:val="none" w:sz="0" w:space="0" w:color="auto"/>
            <w:left w:val="none" w:sz="0" w:space="0" w:color="auto"/>
            <w:bottom w:val="none" w:sz="0" w:space="0" w:color="auto"/>
            <w:right w:val="none" w:sz="0" w:space="0" w:color="auto"/>
          </w:divBdr>
        </w:div>
        <w:div w:id="1660184104">
          <w:marLeft w:val="0"/>
          <w:marRight w:val="0"/>
          <w:marTop w:val="0"/>
          <w:marBottom w:val="0"/>
          <w:divBdr>
            <w:top w:val="none" w:sz="0" w:space="0" w:color="auto"/>
            <w:left w:val="none" w:sz="0" w:space="0" w:color="auto"/>
            <w:bottom w:val="none" w:sz="0" w:space="0" w:color="auto"/>
            <w:right w:val="none" w:sz="0" w:space="0" w:color="auto"/>
          </w:divBdr>
        </w:div>
        <w:div w:id="1118448751">
          <w:marLeft w:val="0"/>
          <w:marRight w:val="0"/>
          <w:marTop w:val="0"/>
          <w:marBottom w:val="0"/>
          <w:divBdr>
            <w:top w:val="none" w:sz="0" w:space="0" w:color="auto"/>
            <w:left w:val="none" w:sz="0" w:space="0" w:color="auto"/>
            <w:bottom w:val="none" w:sz="0" w:space="0" w:color="auto"/>
            <w:right w:val="none" w:sz="0" w:space="0" w:color="auto"/>
          </w:divBdr>
        </w:div>
        <w:div w:id="1094132621">
          <w:marLeft w:val="0"/>
          <w:marRight w:val="0"/>
          <w:marTop w:val="0"/>
          <w:marBottom w:val="0"/>
          <w:divBdr>
            <w:top w:val="none" w:sz="0" w:space="0" w:color="auto"/>
            <w:left w:val="none" w:sz="0" w:space="0" w:color="auto"/>
            <w:bottom w:val="none" w:sz="0" w:space="0" w:color="auto"/>
            <w:right w:val="none" w:sz="0" w:space="0" w:color="auto"/>
          </w:divBdr>
        </w:div>
        <w:div w:id="1607227903">
          <w:marLeft w:val="0"/>
          <w:marRight w:val="0"/>
          <w:marTop w:val="0"/>
          <w:marBottom w:val="0"/>
          <w:divBdr>
            <w:top w:val="none" w:sz="0" w:space="0" w:color="auto"/>
            <w:left w:val="none" w:sz="0" w:space="0" w:color="auto"/>
            <w:bottom w:val="none" w:sz="0" w:space="0" w:color="auto"/>
            <w:right w:val="none" w:sz="0" w:space="0" w:color="auto"/>
          </w:divBdr>
        </w:div>
        <w:div w:id="837771775">
          <w:marLeft w:val="0"/>
          <w:marRight w:val="0"/>
          <w:marTop w:val="0"/>
          <w:marBottom w:val="0"/>
          <w:divBdr>
            <w:top w:val="none" w:sz="0" w:space="0" w:color="auto"/>
            <w:left w:val="none" w:sz="0" w:space="0" w:color="auto"/>
            <w:bottom w:val="none" w:sz="0" w:space="0" w:color="auto"/>
            <w:right w:val="none" w:sz="0" w:space="0" w:color="auto"/>
          </w:divBdr>
        </w:div>
        <w:div w:id="325061196">
          <w:marLeft w:val="0"/>
          <w:marRight w:val="0"/>
          <w:marTop w:val="0"/>
          <w:marBottom w:val="0"/>
          <w:divBdr>
            <w:top w:val="none" w:sz="0" w:space="0" w:color="auto"/>
            <w:left w:val="none" w:sz="0" w:space="0" w:color="auto"/>
            <w:bottom w:val="none" w:sz="0" w:space="0" w:color="auto"/>
            <w:right w:val="none" w:sz="0" w:space="0" w:color="auto"/>
          </w:divBdr>
        </w:div>
        <w:div w:id="539634004">
          <w:marLeft w:val="0"/>
          <w:marRight w:val="0"/>
          <w:marTop w:val="0"/>
          <w:marBottom w:val="0"/>
          <w:divBdr>
            <w:top w:val="none" w:sz="0" w:space="0" w:color="auto"/>
            <w:left w:val="none" w:sz="0" w:space="0" w:color="auto"/>
            <w:bottom w:val="none" w:sz="0" w:space="0" w:color="auto"/>
            <w:right w:val="none" w:sz="0" w:space="0" w:color="auto"/>
          </w:divBdr>
        </w:div>
        <w:div w:id="532226539">
          <w:marLeft w:val="0"/>
          <w:marRight w:val="0"/>
          <w:marTop w:val="0"/>
          <w:marBottom w:val="0"/>
          <w:divBdr>
            <w:top w:val="none" w:sz="0" w:space="0" w:color="auto"/>
            <w:left w:val="none" w:sz="0" w:space="0" w:color="auto"/>
            <w:bottom w:val="none" w:sz="0" w:space="0" w:color="auto"/>
            <w:right w:val="none" w:sz="0" w:space="0" w:color="auto"/>
          </w:divBdr>
        </w:div>
        <w:div w:id="1429084627">
          <w:marLeft w:val="0"/>
          <w:marRight w:val="0"/>
          <w:marTop w:val="0"/>
          <w:marBottom w:val="0"/>
          <w:divBdr>
            <w:top w:val="none" w:sz="0" w:space="0" w:color="auto"/>
            <w:left w:val="none" w:sz="0" w:space="0" w:color="auto"/>
            <w:bottom w:val="none" w:sz="0" w:space="0" w:color="auto"/>
            <w:right w:val="none" w:sz="0" w:space="0" w:color="auto"/>
          </w:divBdr>
        </w:div>
        <w:div w:id="952597109">
          <w:marLeft w:val="0"/>
          <w:marRight w:val="0"/>
          <w:marTop w:val="0"/>
          <w:marBottom w:val="0"/>
          <w:divBdr>
            <w:top w:val="none" w:sz="0" w:space="0" w:color="auto"/>
            <w:left w:val="none" w:sz="0" w:space="0" w:color="auto"/>
            <w:bottom w:val="none" w:sz="0" w:space="0" w:color="auto"/>
            <w:right w:val="none" w:sz="0" w:space="0" w:color="auto"/>
          </w:divBdr>
        </w:div>
        <w:div w:id="136842447">
          <w:marLeft w:val="0"/>
          <w:marRight w:val="0"/>
          <w:marTop w:val="0"/>
          <w:marBottom w:val="0"/>
          <w:divBdr>
            <w:top w:val="none" w:sz="0" w:space="0" w:color="auto"/>
            <w:left w:val="none" w:sz="0" w:space="0" w:color="auto"/>
            <w:bottom w:val="none" w:sz="0" w:space="0" w:color="auto"/>
            <w:right w:val="none" w:sz="0" w:space="0" w:color="auto"/>
          </w:divBdr>
        </w:div>
        <w:div w:id="2031954806">
          <w:marLeft w:val="0"/>
          <w:marRight w:val="0"/>
          <w:marTop w:val="0"/>
          <w:marBottom w:val="0"/>
          <w:divBdr>
            <w:top w:val="none" w:sz="0" w:space="0" w:color="auto"/>
            <w:left w:val="none" w:sz="0" w:space="0" w:color="auto"/>
            <w:bottom w:val="none" w:sz="0" w:space="0" w:color="auto"/>
            <w:right w:val="none" w:sz="0" w:space="0" w:color="auto"/>
          </w:divBdr>
        </w:div>
        <w:div w:id="1569267468">
          <w:marLeft w:val="0"/>
          <w:marRight w:val="0"/>
          <w:marTop w:val="0"/>
          <w:marBottom w:val="0"/>
          <w:divBdr>
            <w:top w:val="none" w:sz="0" w:space="0" w:color="auto"/>
            <w:left w:val="none" w:sz="0" w:space="0" w:color="auto"/>
            <w:bottom w:val="none" w:sz="0" w:space="0" w:color="auto"/>
            <w:right w:val="none" w:sz="0" w:space="0" w:color="auto"/>
          </w:divBdr>
        </w:div>
        <w:div w:id="459541310">
          <w:marLeft w:val="0"/>
          <w:marRight w:val="0"/>
          <w:marTop w:val="0"/>
          <w:marBottom w:val="0"/>
          <w:divBdr>
            <w:top w:val="none" w:sz="0" w:space="0" w:color="auto"/>
            <w:left w:val="none" w:sz="0" w:space="0" w:color="auto"/>
            <w:bottom w:val="none" w:sz="0" w:space="0" w:color="auto"/>
            <w:right w:val="none" w:sz="0" w:space="0" w:color="auto"/>
          </w:divBdr>
        </w:div>
        <w:div w:id="1627009635">
          <w:marLeft w:val="0"/>
          <w:marRight w:val="0"/>
          <w:marTop w:val="0"/>
          <w:marBottom w:val="0"/>
          <w:divBdr>
            <w:top w:val="none" w:sz="0" w:space="0" w:color="auto"/>
            <w:left w:val="none" w:sz="0" w:space="0" w:color="auto"/>
            <w:bottom w:val="none" w:sz="0" w:space="0" w:color="auto"/>
            <w:right w:val="none" w:sz="0" w:space="0" w:color="auto"/>
          </w:divBdr>
        </w:div>
        <w:div w:id="197087703">
          <w:marLeft w:val="0"/>
          <w:marRight w:val="0"/>
          <w:marTop w:val="0"/>
          <w:marBottom w:val="0"/>
          <w:divBdr>
            <w:top w:val="none" w:sz="0" w:space="0" w:color="auto"/>
            <w:left w:val="none" w:sz="0" w:space="0" w:color="auto"/>
            <w:bottom w:val="none" w:sz="0" w:space="0" w:color="auto"/>
            <w:right w:val="none" w:sz="0" w:space="0" w:color="auto"/>
          </w:divBdr>
        </w:div>
        <w:div w:id="1353457573">
          <w:marLeft w:val="0"/>
          <w:marRight w:val="0"/>
          <w:marTop w:val="0"/>
          <w:marBottom w:val="0"/>
          <w:divBdr>
            <w:top w:val="none" w:sz="0" w:space="0" w:color="auto"/>
            <w:left w:val="none" w:sz="0" w:space="0" w:color="auto"/>
            <w:bottom w:val="none" w:sz="0" w:space="0" w:color="auto"/>
            <w:right w:val="none" w:sz="0" w:space="0" w:color="auto"/>
          </w:divBdr>
        </w:div>
        <w:div w:id="261035921">
          <w:marLeft w:val="0"/>
          <w:marRight w:val="0"/>
          <w:marTop w:val="0"/>
          <w:marBottom w:val="0"/>
          <w:divBdr>
            <w:top w:val="none" w:sz="0" w:space="0" w:color="auto"/>
            <w:left w:val="none" w:sz="0" w:space="0" w:color="auto"/>
            <w:bottom w:val="none" w:sz="0" w:space="0" w:color="auto"/>
            <w:right w:val="none" w:sz="0" w:space="0" w:color="auto"/>
          </w:divBdr>
        </w:div>
        <w:div w:id="364792884">
          <w:marLeft w:val="0"/>
          <w:marRight w:val="0"/>
          <w:marTop w:val="0"/>
          <w:marBottom w:val="0"/>
          <w:divBdr>
            <w:top w:val="none" w:sz="0" w:space="0" w:color="auto"/>
            <w:left w:val="none" w:sz="0" w:space="0" w:color="auto"/>
            <w:bottom w:val="none" w:sz="0" w:space="0" w:color="auto"/>
            <w:right w:val="none" w:sz="0" w:space="0" w:color="auto"/>
          </w:divBdr>
        </w:div>
        <w:div w:id="31199609">
          <w:marLeft w:val="0"/>
          <w:marRight w:val="0"/>
          <w:marTop w:val="0"/>
          <w:marBottom w:val="0"/>
          <w:divBdr>
            <w:top w:val="none" w:sz="0" w:space="0" w:color="auto"/>
            <w:left w:val="none" w:sz="0" w:space="0" w:color="auto"/>
            <w:bottom w:val="none" w:sz="0" w:space="0" w:color="auto"/>
            <w:right w:val="none" w:sz="0" w:space="0" w:color="auto"/>
          </w:divBdr>
        </w:div>
        <w:div w:id="1361203006">
          <w:marLeft w:val="0"/>
          <w:marRight w:val="0"/>
          <w:marTop w:val="0"/>
          <w:marBottom w:val="0"/>
          <w:divBdr>
            <w:top w:val="none" w:sz="0" w:space="0" w:color="auto"/>
            <w:left w:val="none" w:sz="0" w:space="0" w:color="auto"/>
            <w:bottom w:val="none" w:sz="0" w:space="0" w:color="auto"/>
            <w:right w:val="none" w:sz="0" w:space="0" w:color="auto"/>
          </w:divBdr>
        </w:div>
        <w:div w:id="723479923">
          <w:marLeft w:val="0"/>
          <w:marRight w:val="0"/>
          <w:marTop w:val="0"/>
          <w:marBottom w:val="0"/>
          <w:divBdr>
            <w:top w:val="none" w:sz="0" w:space="0" w:color="auto"/>
            <w:left w:val="none" w:sz="0" w:space="0" w:color="auto"/>
            <w:bottom w:val="none" w:sz="0" w:space="0" w:color="auto"/>
            <w:right w:val="none" w:sz="0" w:space="0" w:color="auto"/>
          </w:divBdr>
        </w:div>
        <w:div w:id="99381204">
          <w:marLeft w:val="0"/>
          <w:marRight w:val="0"/>
          <w:marTop w:val="0"/>
          <w:marBottom w:val="0"/>
          <w:divBdr>
            <w:top w:val="none" w:sz="0" w:space="0" w:color="auto"/>
            <w:left w:val="none" w:sz="0" w:space="0" w:color="auto"/>
            <w:bottom w:val="none" w:sz="0" w:space="0" w:color="auto"/>
            <w:right w:val="none" w:sz="0" w:space="0" w:color="auto"/>
          </w:divBdr>
        </w:div>
        <w:div w:id="886836378">
          <w:marLeft w:val="0"/>
          <w:marRight w:val="0"/>
          <w:marTop w:val="0"/>
          <w:marBottom w:val="0"/>
          <w:divBdr>
            <w:top w:val="none" w:sz="0" w:space="0" w:color="auto"/>
            <w:left w:val="none" w:sz="0" w:space="0" w:color="auto"/>
            <w:bottom w:val="none" w:sz="0" w:space="0" w:color="auto"/>
            <w:right w:val="none" w:sz="0" w:space="0" w:color="auto"/>
          </w:divBdr>
        </w:div>
        <w:div w:id="2031684561">
          <w:marLeft w:val="0"/>
          <w:marRight w:val="0"/>
          <w:marTop w:val="0"/>
          <w:marBottom w:val="0"/>
          <w:divBdr>
            <w:top w:val="none" w:sz="0" w:space="0" w:color="auto"/>
            <w:left w:val="none" w:sz="0" w:space="0" w:color="auto"/>
            <w:bottom w:val="none" w:sz="0" w:space="0" w:color="auto"/>
            <w:right w:val="none" w:sz="0" w:space="0" w:color="auto"/>
          </w:divBdr>
        </w:div>
        <w:div w:id="1823228848">
          <w:marLeft w:val="0"/>
          <w:marRight w:val="0"/>
          <w:marTop w:val="0"/>
          <w:marBottom w:val="0"/>
          <w:divBdr>
            <w:top w:val="none" w:sz="0" w:space="0" w:color="auto"/>
            <w:left w:val="none" w:sz="0" w:space="0" w:color="auto"/>
            <w:bottom w:val="none" w:sz="0" w:space="0" w:color="auto"/>
            <w:right w:val="none" w:sz="0" w:space="0" w:color="auto"/>
          </w:divBdr>
        </w:div>
        <w:div w:id="1323504998">
          <w:marLeft w:val="0"/>
          <w:marRight w:val="0"/>
          <w:marTop w:val="0"/>
          <w:marBottom w:val="0"/>
          <w:divBdr>
            <w:top w:val="none" w:sz="0" w:space="0" w:color="auto"/>
            <w:left w:val="none" w:sz="0" w:space="0" w:color="auto"/>
            <w:bottom w:val="none" w:sz="0" w:space="0" w:color="auto"/>
            <w:right w:val="none" w:sz="0" w:space="0" w:color="auto"/>
          </w:divBdr>
        </w:div>
        <w:div w:id="1987736599">
          <w:marLeft w:val="0"/>
          <w:marRight w:val="0"/>
          <w:marTop w:val="0"/>
          <w:marBottom w:val="0"/>
          <w:divBdr>
            <w:top w:val="none" w:sz="0" w:space="0" w:color="auto"/>
            <w:left w:val="none" w:sz="0" w:space="0" w:color="auto"/>
            <w:bottom w:val="none" w:sz="0" w:space="0" w:color="auto"/>
            <w:right w:val="none" w:sz="0" w:space="0" w:color="auto"/>
          </w:divBdr>
        </w:div>
        <w:div w:id="786045479">
          <w:marLeft w:val="0"/>
          <w:marRight w:val="0"/>
          <w:marTop w:val="0"/>
          <w:marBottom w:val="0"/>
          <w:divBdr>
            <w:top w:val="none" w:sz="0" w:space="0" w:color="auto"/>
            <w:left w:val="none" w:sz="0" w:space="0" w:color="auto"/>
            <w:bottom w:val="none" w:sz="0" w:space="0" w:color="auto"/>
            <w:right w:val="none" w:sz="0" w:space="0" w:color="auto"/>
          </w:divBdr>
        </w:div>
        <w:div w:id="1420520140">
          <w:marLeft w:val="0"/>
          <w:marRight w:val="0"/>
          <w:marTop w:val="0"/>
          <w:marBottom w:val="0"/>
          <w:divBdr>
            <w:top w:val="none" w:sz="0" w:space="0" w:color="auto"/>
            <w:left w:val="none" w:sz="0" w:space="0" w:color="auto"/>
            <w:bottom w:val="none" w:sz="0" w:space="0" w:color="auto"/>
            <w:right w:val="none" w:sz="0" w:space="0" w:color="auto"/>
          </w:divBdr>
        </w:div>
        <w:div w:id="995377940">
          <w:marLeft w:val="0"/>
          <w:marRight w:val="0"/>
          <w:marTop w:val="0"/>
          <w:marBottom w:val="0"/>
          <w:divBdr>
            <w:top w:val="none" w:sz="0" w:space="0" w:color="auto"/>
            <w:left w:val="none" w:sz="0" w:space="0" w:color="auto"/>
            <w:bottom w:val="none" w:sz="0" w:space="0" w:color="auto"/>
            <w:right w:val="none" w:sz="0" w:space="0" w:color="auto"/>
          </w:divBdr>
        </w:div>
        <w:div w:id="1875188354">
          <w:marLeft w:val="0"/>
          <w:marRight w:val="0"/>
          <w:marTop w:val="0"/>
          <w:marBottom w:val="0"/>
          <w:divBdr>
            <w:top w:val="none" w:sz="0" w:space="0" w:color="auto"/>
            <w:left w:val="none" w:sz="0" w:space="0" w:color="auto"/>
            <w:bottom w:val="none" w:sz="0" w:space="0" w:color="auto"/>
            <w:right w:val="none" w:sz="0" w:space="0" w:color="auto"/>
          </w:divBdr>
        </w:div>
        <w:div w:id="1953129622">
          <w:marLeft w:val="0"/>
          <w:marRight w:val="0"/>
          <w:marTop w:val="0"/>
          <w:marBottom w:val="0"/>
          <w:divBdr>
            <w:top w:val="none" w:sz="0" w:space="0" w:color="auto"/>
            <w:left w:val="none" w:sz="0" w:space="0" w:color="auto"/>
            <w:bottom w:val="none" w:sz="0" w:space="0" w:color="auto"/>
            <w:right w:val="none" w:sz="0" w:space="0" w:color="auto"/>
          </w:divBdr>
        </w:div>
        <w:div w:id="1792168402">
          <w:marLeft w:val="0"/>
          <w:marRight w:val="0"/>
          <w:marTop w:val="0"/>
          <w:marBottom w:val="0"/>
          <w:divBdr>
            <w:top w:val="none" w:sz="0" w:space="0" w:color="auto"/>
            <w:left w:val="none" w:sz="0" w:space="0" w:color="auto"/>
            <w:bottom w:val="none" w:sz="0" w:space="0" w:color="auto"/>
            <w:right w:val="none" w:sz="0" w:space="0" w:color="auto"/>
          </w:divBdr>
        </w:div>
        <w:div w:id="159288">
          <w:marLeft w:val="0"/>
          <w:marRight w:val="0"/>
          <w:marTop w:val="0"/>
          <w:marBottom w:val="0"/>
          <w:divBdr>
            <w:top w:val="none" w:sz="0" w:space="0" w:color="auto"/>
            <w:left w:val="none" w:sz="0" w:space="0" w:color="auto"/>
            <w:bottom w:val="none" w:sz="0" w:space="0" w:color="auto"/>
            <w:right w:val="none" w:sz="0" w:space="0" w:color="auto"/>
          </w:divBdr>
        </w:div>
        <w:div w:id="1990547952">
          <w:marLeft w:val="0"/>
          <w:marRight w:val="0"/>
          <w:marTop w:val="0"/>
          <w:marBottom w:val="0"/>
          <w:divBdr>
            <w:top w:val="none" w:sz="0" w:space="0" w:color="auto"/>
            <w:left w:val="none" w:sz="0" w:space="0" w:color="auto"/>
            <w:bottom w:val="none" w:sz="0" w:space="0" w:color="auto"/>
            <w:right w:val="none" w:sz="0" w:space="0" w:color="auto"/>
          </w:divBdr>
        </w:div>
        <w:div w:id="1954895684">
          <w:marLeft w:val="0"/>
          <w:marRight w:val="0"/>
          <w:marTop w:val="0"/>
          <w:marBottom w:val="0"/>
          <w:divBdr>
            <w:top w:val="none" w:sz="0" w:space="0" w:color="auto"/>
            <w:left w:val="none" w:sz="0" w:space="0" w:color="auto"/>
            <w:bottom w:val="none" w:sz="0" w:space="0" w:color="auto"/>
            <w:right w:val="none" w:sz="0" w:space="0" w:color="auto"/>
          </w:divBdr>
        </w:div>
        <w:div w:id="1784156694">
          <w:marLeft w:val="0"/>
          <w:marRight w:val="0"/>
          <w:marTop w:val="0"/>
          <w:marBottom w:val="0"/>
          <w:divBdr>
            <w:top w:val="none" w:sz="0" w:space="0" w:color="auto"/>
            <w:left w:val="none" w:sz="0" w:space="0" w:color="auto"/>
            <w:bottom w:val="none" w:sz="0" w:space="0" w:color="auto"/>
            <w:right w:val="none" w:sz="0" w:space="0" w:color="auto"/>
          </w:divBdr>
        </w:div>
        <w:div w:id="1777947385">
          <w:marLeft w:val="0"/>
          <w:marRight w:val="0"/>
          <w:marTop w:val="0"/>
          <w:marBottom w:val="0"/>
          <w:divBdr>
            <w:top w:val="none" w:sz="0" w:space="0" w:color="auto"/>
            <w:left w:val="none" w:sz="0" w:space="0" w:color="auto"/>
            <w:bottom w:val="none" w:sz="0" w:space="0" w:color="auto"/>
            <w:right w:val="none" w:sz="0" w:space="0" w:color="auto"/>
          </w:divBdr>
        </w:div>
        <w:div w:id="848833354">
          <w:marLeft w:val="0"/>
          <w:marRight w:val="0"/>
          <w:marTop w:val="0"/>
          <w:marBottom w:val="0"/>
          <w:divBdr>
            <w:top w:val="none" w:sz="0" w:space="0" w:color="auto"/>
            <w:left w:val="none" w:sz="0" w:space="0" w:color="auto"/>
            <w:bottom w:val="none" w:sz="0" w:space="0" w:color="auto"/>
            <w:right w:val="none" w:sz="0" w:space="0" w:color="auto"/>
          </w:divBdr>
        </w:div>
        <w:div w:id="1235361291">
          <w:marLeft w:val="0"/>
          <w:marRight w:val="0"/>
          <w:marTop w:val="0"/>
          <w:marBottom w:val="0"/>
          <w:divBdr>
            <w:top w:val="none" w:sz="0" w:space="0" w:color="auto"/>
            <w:left w:val="none" w:sz="0" w:space="0" w:color="auto"/>
            <w:bottom w:val="none" w:sz="0" w:space="0" w:color="auto"/>
            <w:right w:val="none" w:sz="0" w:space="0" w:color="auto"/>
          </w:divBdr>
        </w:div>
        <w:div w:id="505360257">
          <w:marLeft w:val="0"/>
          <w:marRight w:val="0"/>
          <w:marTop w:val="0"/>
          <w:marBottom w:val="0"/>
          <w:divBdr>
            <w:top w:val="none" w:sz="0" w:space="0" w:color="auto"/>
            <w:left w:val="none" w:sz="0" w:space="0" w:color="auto"/>
            <w:bottom w:val="none" w:sz="0" w:space="0" w:color="auto"/>
            <w:right w:val="none" w:sz="0" w:space="0" w:color="auto"/>
          </w:divBdr>
        </w:div>
      </w:divsChild>
    </w:div>
    <w:div w:id="1992715376">
      <w:bodyDiv w:val="1"/>
      <w:marLeft w:val="0"/>
      <w:marRight w:val="0"/>
      <w:marTop w:val="0"/>
      <w:marBottom w:val="0"/>
      <w:divBdr>
        <w:top w:val="none" w:sz="0" w:space="0" w:color="auto"/>
        <w:left w:val="none" w:sz="0" w:space="0" w:color="auto"/>
        <w:bottom w:val="none" w:sz="0" w:space="0" w:color="auto"/>
        <w:right w:val="none" w:sz="0" w:space="0" w:color="auto"/>
      </w:divBdr>
      <w:divsChild>
        <w:div w:id="1166633740">
          <w:marLeft w:val="0"/>
          <w:marRight w:val="0"/>
          <w:marTop w:val="0"/>
          <w:marBottom w:val="0"/>
          <w:divBdr>
            <w:top w:val="none" w:sz="0" w:space="0" w:color="auto"/>
            <w:left w:val="none" w:sz="0" w:space="0" w:color="auto"/>
            <w:bottom w:val="none" w:sz="0" w:space="0" w:color="auto"/>
            <w:right w:val="none" w:sz="0" w:space="0" w:color="auto"/>
          </w:divBdr>
        </w:div>
        <w:div w:id="1174102427">
          <w:marLeft w:val="0"/>
          <w:marRight w:val="0"/>
          <w:marTop w:val="0"/>
          <w:marBottom w:val="0"/>
          <w:divBdr>
            <w:top w:val="none" w:sz="0" w:space="0" w:color="auto"/>
            <w:left w:val="none" w:sz="0" w:space="0" w:color="auto"/>
            <w:bottom w:val="none" w:sz="0" w:space="0" w:color="auto"/>
            <w:right w:val="none" w:sz="0" w:space="0" w:color="auto"/>
          </w:divBdr>
        </w:div>
        <w:div w:id="710958725">
          <w:marLeft w:val="0"/>
          <w:marRight w:val="0"/>
          <w:marTop w:val="0"/>
          <w:marBottom w:val="0"/>
          <w:divBdr>
            <w:top w:val="none" w:sz="0" w:space="0" w:color="auto"/>
            <w:left w:val="none" w:sz="0" w:space="0" w:color="auto"/>
            <w:bottom w:val="none" w:sz="0" w:space="0" w:color="auto"/>
            <w:right w:val="none" w:sz="0" w:space="0" w:color="auto"/>
          </w:divBdr>
        </w:div>
        <w:div w:id="918366684">
          <w:marLeft w:val="0"/>
          <w:marRight w:val="0"/>
          <w:marTop w:val="0"/>
          <w:marBottom w:val="0"/>
          <w:divBdr>
            <w:top w:val="none" w:sz="0" w:space="0" w:color="auto"/>
            <w:left w:val="none" w:sz="0" w:space="0" w:color="auto"/>
            <w:bottom w:val="none" w:sz="0" w:space="0" w:color="auto"/>
            <w:right w:val="none" w:sz="0" w:space="0" w:color="auto"/>
          </w:divBdr>
        </w:div>
        <w:div w:id="1644851901">
          <w:marLeft w:val="0"/>
          <w:marRight w:val="0"/>
          <w:marTop w:val="0"/>
          <w:marBottom w:val="0"/>
          <w:divBdr>
            <w:top w:val="none" w:sz="0" w:space="0" w:color="auto"/>
            <w:left w:val="none" w:sz="0" w:space="0" w:color="auto"/>
            <w:bottom w:val="none" w:sz="0" w:space="0" w:color="auto"/>
            <w:right w:val="none" w:sz="0" w:space="0" w:color="auto"/>
          </w:divBdr>
        </w:div>
        <w:div w:id="1574272136">
          <w:marLeft w:val="0"/>
          <w:marRight w:val="0"/>
          <w:marTop w:val="0"/>
          <w:marBottom w:val="0"/>
          <w:divBdr>
            <w:top w:val="none" w:sz="0" w:space="0" w:color="auto"/>
            <w:left w:val="none" w:sz="0" w:space="0" w:color="auto"/>
            <w:bottom w:val="none" w:sz="0" w:space="0" w:color="auto"/>
            <w:right w:val="none" w:sz="0" w:space="0" w:color="auto"/>
          </w:divBdr>
        </w:div>
        <w:div w:id="511649558">
          <w:marLeft w:val="0"/>
          <w:marRight w:val="0"/>
          <w:marTop w:val="0"/>
          <w:marBottom w:val="0"/>
          <w:divBdr>
            <w:top w:val="none" w:sz="0" w:space="0" w:color="auto"/>
            <w:left w:val="none" w:sz="0" w:space="0" w:color="auto"/>
            <w:bottom w:val="none" w:sz="0" w:space="0" w:color="auto"/>
            <w:right w:val="none" w:sz="0" w:space="0" w:color="auto"/>
          </w:divBdr>
        </w:div>
        <w:div w:id="2017531703">
          <w:marLeft w:val="0"/>
          <w:marRight w:val="0"/>
          <w:marTop w:val="0"/>
          <w:marBottom w:val="0"/>
          <w:divBdr>
            <w:top w:val="none" w:sz="0" w:space="0" w:color="auto"/>
            <w:left w:val="none" w:sz="0" w:space="0" w:color="auto"/>
            <w:bottom w:val="none" w:sz="0" w:space="0" w:color="auto"/>
            <w:right w:val="none" w:sz="0" w:space="0" w:color="auto"/>
          </w:divBdr>
        </w:div>
        <w:div w:id="566956207">
          <w:marLeft w:val="0"/>
          <w:marRight w:val="0"/>
          <w:marTop w:val="0"/>
          <w:marBottom w:val="0"/>
          <w:divBdr>
            <w:top w:val="none" w:sz="0" w:space="0" w:color="auto"/>
            <w:left w:val="none" w:sz="0" w:space="0" w:color="auto"/>
            <w:bottom w:val="none" w:sz="0" w:space="0" w:color="auto"/>
            <w:right w:val="none" w:sz="0" w:space="0" w:color="auto"/>
          </w:divBdr>
        </w:div>
        <w:div w:id="585649348">
          <w:marLeft w:val="0"/>
          <w:marRight w:val="0"/>
          <w:marTop w:val="0"/>
          <w:marBottom w:val="0"/>
          <w:divBdr>
            <w:top w:val="none" w:sz="0" w:space="0" w:color="auto"/>
            <w:left w:val="none" w:sz="0" w:space="0" w:color="auto"/>
            <w:bottom w:val="none" w:sz="0" w:space="0" w:color="auto"/>
            <w:right w:val="none" w:sz="0" w:space="0" w:color="auto"/>
          </w:divBdr>
        </w:div>
        <w:div w:id="486870610">
          <w:marLeft w:val="0"/>
          <w:marRight w:val="0"/>
          <w:marTop w:val="0"/>
          <w:marBottom w:val="0"/>
          <w:divBdr>
            <w:top w:val="none" w:sz="0" w:space="0" w:color="auto"/>
            <w:left w:val="none" w:sz="0" w:space="0" w:color="auto"/>
            <w:bottom w:val="none" w:sz="0" w:space="0" w:color="auto"/>
            <w:right w:val="none" w:sz="0" w:space="0" w:color="auto"/>
          </w:divBdr>
        </w:div>
        <w:div w:id="2079478736">
          <w:marLeft w:val="0"/>
          <w:marRight w:val="0"/>
          <w:marTop w:val="0"/>
          <w:marBottom w:val="0"/>
          <w:divBdr>
            <w:top w:val="none" w:sz="0" w:space="0" w:color="auto"/>
            <w:left w:val="none" w:sz="0" w:space="0" w:color="auto"/>
            <w:bottom w:val="none" w:sz="0" w:space="0" w:color="auto"/>
            <w:right w:val="none" w:sz="0" w:space="0" w:color="auto"/>
          </w:divBdr>
        </w:div>
        <w:div w:id="22095904">
          <w:marLeft w:val="0"/>
          <w:marRight w:val="0"/>
          <w:marTop w:val="0"/>
          <w:marBottom w:val="0"/>
          <w:divBdr>
            <w:top w:val="none" w:sz="0" w:space="0" w:color="auto"/>
            <w:left w:val="none" w:sz="0" w:space="0" w:color="auto"/>
            <w:bottom w:val="none" w:sz="0" w:space="0" w:color="auto"/>
            <w:right w:val="none" w:sz="0" w:space="0" w:color="auto"/>
          </w:divBdr>
        </w:div>
        <w:div w:id="1936205789">
          <w:marLeft w:val="0"/>
          <w:marRight w:val="0"/>
          <w:marTop w:val="0"/>
          <w:marBottom w:val="0"/>
          <w:divBdr>
            <w:top w:val="none" w:sz="0" w:space="0" w:color="auto"/>
            <w:left w:val="none" w:sz="0" w:space="0" w:color="auto"/>
            <w:bottom w:val="none" w:sz="0" w:space="0" w:color="auto"/>
            <w:right w:val="none" w:sz="0" w:space="0" w:color="auto"/>
          </w:divBdr>
        </w:div>
        <w:div w:id="1726102231">
          <w:marLeft w:val="0"/>
          <w:marRight w:val="0"/>
          <w:marTop w:val="0"/>
          <w:marBottom w:val="0"/>
          <w:divBdr>
            <w:top w:val="none" w:sz="0" w:space="0" w:color="auto"/>
            <w:left w:val="none" w:sz="0" w:space="0" w:color="auto"/>
            <w:bottom w:val="none" w:sz="0" w:space="0" w:color="auto"/>
            <w:right w:val="none" w:sz="0" w:space="0" w:color="auto"/>
          </w:divBdr>
        </w:div>
        <w:div w:id="1657488938">
          <w:marLeft w:val="0"/>
          <w:marRight w:val="0"/>
          <w:marTop w:val="0"/>
          <w:marBottom w:val="0"/>
          <w:divBdr>
            <w:top w:val="none" w:sz="0" w:space="0" w:color="auto"/>
            <w:left w:val="none" w:sz="0" w:space="0" w:color="auto"/>
            <w:bottom w:val="none" w:sz="0" w:space="0" w:color="auto"/>
            <w:right w:val="none" w:sz="0" w:space="0" w:color="auto"/>
          </w:divBdr>
        </w:div>
        <w:div w:id="1355768095">
          <w:marLeft w:val="0"/>
          <w:marRight w:val="0"/>
          <w:marTop w:val="0"/>
          <w:marBottom w:val="0"/>
          <w:divBdr>
            <w:top w:val="none" w:sz="0" w:space="0" w:color="auto"/>
            <w:left w:val="none" w:sz="0" w:space="0" w:color="auto"/>
            <w:bottom w:val="none" w:sz="0" w:space="0" w:color="auto"/>
            <w:right w:val="none" w:sz="0" w:space="0" w:color="auto"/>
          </w:divBdr>
        </w:div>
        <w:div w:id="216160607">
          <w:marLeft w:val="0"/>
          <w:marRight w:val="0"/>
          <w:marTop w:val="0"/>
          <w:marBottom w:val="0"/>
          <w:divBdr>
            <w:top w:val="none" w:sz="0" w:space="0" w:color="auto"/>
            <w:left w:val="none" w:sz="0" w:space="0" w:color="auto"/>
            <w:bottom w:val="none" w:sz="0" w:space="0" w:color="auto"/>
            <w:right w:val="none" w:sz="0" w:space="0" w:color="auto"/>
          </w:divBdr>
        </w:div>
        <w:div w:id="654797820">
          <w:marLeft w:val="0"/>
          <w:marRight w:val="0"/>
          <w:marTop w:val="0"/>
          <w:marBottom w:val="0"/>
          <w:divBdr>
            <w:top w:val="none" w:sz="0" w:space="0" w:color="auto"/>
            <w:left w:val="none" w:sz="0" w:space="0" w:color="auto"/>
            <w:bottom w:val="none" w:sz="0" w:space="0" w:color="auto"/>
            <w:right w:val="none" w:sz="0" w:space="0" w:color="auto"/>
          </w:divBdr>
        </w:div>
        <w:div w:id="1165897946">
          <w:marLeft w:val="0"/>
          <w:marRight w:val="0"/>
          <w:marTop w:val="0"/>
          <w:marBottom w:val="0"/>
          <w:divBdr>
            <w:top w:val="none" w:sz="0" w:space="0" w:color="auto"/>
            <w:left w:val="none" w:sz="0" w:space="0" w:color="auto"/>
            <w:bottom w:val="none" w:sz="0" w:space="0" w:color="auto"/>
            <w:right w:val="none" w:sz="0" w:space="0" w:color="auto"/>
          </w:divBdr>
        </w:div>
        <w:div w:id="620959648">
          <w:marLeft w:val="0"/>
          <w:marRight w:val="0"/>
          <w:marTop w:val="0"/>
          <w:marBottom w:val="0"/>
          <w:divBdr>
            <w:top w:val="none" w:sz="0" w:space="0" w:color="auto"/>
            <w:left w:val="none" w:sz="0" w:space="0" w:color="auto"/>
            <w:bottom w:val="none" w:sz="0" w:space="0" w:color="auto"/>
            <w:right w:val="none" w:sz="0" w:space="0" w:color="auto"/>
          </w:divBdr>
        </w:div>
        <w:div w:id="1545825074">
          <w:marLeft w:val="0"/>
          <w:marRight w:val="0"/>
          <w:marTop w:val="0"/>
          <w:marBottom w:val="0"/>
          <w:divBdr>
            <w:top w:val="none" w:sz="0" w:space="0" w:color="auto"/>
            <w:left w:val="none" w:sz="0" w:space="0" w:color="auto"/>
            <w:bottom w:val="none" w:sz="0" w:space="0" w:color="auto"/>
            <w:right w:val="none" w:sz="0" w:space="0" w:color="auto"/>
          </w:divBdr>
        </w:div>
        <w:div w:id="1958826682">
          <w:marLeft w:val="0"/>
          <w:marRight w:val="0"/>
          <w:marTop w:val="0"/>
          <w:marBottom w:val="0"/>
          <w:divBdr>
            <w:top w:val="none" w:sz="0" w:space="0" w:color="auto"/>
            <w:left w:val="none" w:sz="0" w:space="0" w:color="auto"/>
            <w:bottom w:val="none" w:sz="0" w:space="0" w:color="auto"/>
            <w:right w:val="none" w:sz="0" w:space="0" w:color="auto"/>
          </w:divBdr>
        </w:div>
        <w:div w:id="1434208674">
          <w:marLeft w:val="0"/>
          <w:marRight w:val="0"/>
          <w:marTop w:val="0"/>
          <w:marBottom w:val="0"/>
          <w:divBdr>
            <w:top w:val="none" w:sz="0" w:space="0" w:color="auto"/>
            <w:left w:val="none" w:sz="0" w:space="0" w:color="auto"/>
            <w:bottom w:val="none" w:sz="0" w:space="0" w:color="auto"/>
            <w:right w:val="none" w:sz="0" w:space="0" w:color="auto"/>
          </w:divBdr>
        </w:div>
        <w:div w:id="1692604880">
          <w:marLeft w:val="0"/>
          <w:marRight w:val="0"/>
          <w:marTop w:val="0"/>
          <w:marBottom w:val="0"/>
          <w:divBdr>
            <w:top w:val="none" w:sz="0" w:space="0" w:color="auto"/>
            <w:left w:val="none" w:sz="0" w:space="0" w:color="auto"/>
            <w:bottom w:val="none" w:sz="0" w:space="0" w:color="auto"/>
            <w:right w:val="none" w:sz="0" w:space="0" w:color="auto"/>
          </w:divBdr>
        </w:div>
        <w:div w:id="1056583573">
          <w:marLeft w:val="0"/>
          <w:marRight w:val="0"/>
          <w:marTop w:val="0"/>
          <w:marBottom w:val="0"/>
          <w:divBdr>
            <w:top w:val="none" w:sz="0" w:space="0" w:color="auto"/>
            <w:left w:val="none" w:sz="0" w:space="0" w:color="auto"/>
            <w:bottom w:val="none" w:sz="0" w:space="0" w:color="auto"/>
            <w:right w:val="none" w:sz="0" w:space="0" w:color="auto"/>
          </w:divBdr>
        </w:div>
        <w:div w:id="241063543">
          <w:marLeft w:val="0"/>
          <w:marRight w:val="0"/>
          <w:marTop w:val="0"/>
          <w:marBottom w:val="0"/>
          <w:divBdr>
            <w:top w:val="none" w:sz="0" w:space="0" w:color="auto"/>
            <w:left w:val="none" w:sz="0" w:space="0" w:color="auto"/>
            <w:bottom w:val="none" w:sz="0" w:space="0" w:color="auto"/>
            <w:right w:val="none" w:sz="0" w:space="0" w:color="auto"/>
          </w:divBdr>
        </w:div>
        <w:div w:id="821895702">
          <w:marLeft w:val="0"/>
          <w:marRight w:val="0"/>
          <w:marTop w:val="0"/>
          <w:marBottom w:val="0"/>
          <w:divBdr>
            <w:top w:val="none" w:sz="0" w:space="0" w:color="auto"/>
            <w:left w:val="none" w:sz="0" w:space="0" w:color="auto"/>
            <w:bottom w:val="none" w:sz="0" w:space="0" w:color="auto"/>
            <w:right w:val="none" w:sz="0" w:space="0" w:color="auto"/>
          </w:divBdr>
        </w:div>
        <w:div w:id="748842875">
          <w:marLeft w:val="0"/>
          <w:marRight w:val="0"/>
          <w:marTop w:val="0"/>
          <w:marBottom w:val="0"/>
          <w:divBdr>
            <w:top w:val="none" w:sz="0" w:space="0" w:color="auto"/>
            <w:left w:val="none" w:sz="0" w:space="0" w:color="auto"/>
            <w:bottom w:val="none" w:sz="0" w:space="0" w:color="auto"/>
            <w:right w:val="none" w:sz="0" w:space="0" w:color="auto"/>
          </w:divBdr>
        </w:div>
        <w:div w:id="1489860867">
          <w:marLeft w:val="0"/>
          <w:marRight w:val="0"/>
          <w:marTop w:val="0"/>
          <w:marBottom w:val="0"/>
          <w:divBdr>
            <w:top w:val="none" w:sz="0" w:space="0" w:color="auto"/>
            <w:left w:val="none" w:sz="0" w:space="0" w:color="auto"/>
            <w:bottom w:val="none" w:sz="0" w:space="0" w:color="auto"/>
            <w:right w:val="none" w:sz="0" w:space="0" w:color="auto"/>
          </w:divBdr>
        </w:div>
        <w:div w:id="145316906">
          <w:marLeft w:val="0"/>
          <w:marRight w:val="0"/>
          <w:marTop w:val="0"/>
          <w:marBottom w:val="0"/>
          <w:divBdr>
            <w:top w:val="none" w:sz="0" w:space="0" w:color="auto"/>
            <w:left w:val="none" w:sz="0" w:space="0" w:color="auto"/>
            <w:bottom w:val="none" w:sz="0" w:space="0" w:color="auto"/>
            <w:right w:val="none" w:sz="0" w:space="0" w:color="auto"/>
          </w:divBdr>
        </w:div>
        <w:div w:id="1477258248">
          <w:marLeft w:val="0"/>
          <w:marRight w:val="0"/>
          <w:marTop w:val="0"/>
          <w:marBottom w:val="0"/>
          <w:divBdr>
            <w:top w:val="none" w:sz="0" w:space="0" w:color="auto"/>
            <w:left w:val="none" w:sz="0" w:space="0" w:color="auto"/>
            <w:bottom w:val="none" w:sz="0" w:space="0" w:color="auto"/>
            <w:right w:val="none" w:sz="0" w:space="0" w:color="auto"/>
          </w:divBdr>
        </w:div>
        <w:div w:id="1114324162">
          <w:marLeft w:val="0"/>
          <w:marRight w:val="0"/>
          <w:marTop w:val="0"/>
          <w:marBottom w:val="0"/>
          <w:divBdr>
            <w:top w:val="none" w:sz="0" w:space="0" w:color="auto"/>
            <w:left w:val="none" w:sz="0" w:space="0" w:color="auto"/>
            <w:bottom w:val="none" w:sz="0" w:space="0" w:color="auto"/>
            <w:right w:val="none" w:sz="0" w:space="0" w:color="auto"/>
          </w:divBdr>
        </w:div>
        <w:div w:id="66147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AA207-8885-44DF-BC70-C9180A05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4</Pages>
  <Words>1221</Words>
  <Characters>6962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8167</CharactersWithSpaces>
  <SharedDoc>false</SharedDoc>
  <HLinks>
    <vt:vector size="288" baseType="variant">
      <vt:variant>
        <vt:i4>2818152</vt:i4>
      </vt:variant>
      <vt:variant>
        <vt:i4>141</vt:i4>
      </vt:variant>
      <vt:variant>
        <vt:i4>0</vt:i4>
      </vt:variant>
      <vt:variant>
        <vt:i4>5</vt:i4>
      </vt:variant>
      <vt:variant>
        <vt:lpwstr>consultantplus://offline/ref=698C9C98806B1FBAFD4A916DF27F0A9B1FAC366B027C50AE94246CB3F663C0FF7EE92FF78C776C4D4FB4H</vt:lpwstr>
      </vt:variant>
      <vt:variant>
        <vt:lpwstr/>
      </vt:variant>
      <vt:variant>
        <vt:i4>1245188</vt:i4>
      </vt:variant>
      <vt:variant>
        <vt:i4>138</vt:i4>
      </vt:variant>
      <vt:variant>
        <vt:i4>0</vt:i4>
      </vt:variant>
      <vt:variant>
        <vt:i4>5</vt:i4>
      </vt:variant>
      <vt:variant>
        <vt:lpwstr>consultantplus://offline/ref=698C9C98806B1FBAFD4A916DF27F0A9B1FAC366B027C50AE94246CB3F646B3H</vt:lpwstr>
      </vt:variant>
      <vt:variant>
        <vt:lpwstr/>
      </vt:variant>
      <vt:variant>
        <vt:i4>2818148</vt:i4>
      </vt:variant>
      <vt:variant>
        <vt:i4>135</vt:i4>
      </vt:variant>
      <vt:variant>
        <vt:i4>0</vt:i4>
      </vt:variant>
      <vt:variant>
        <vt:i4>5</vt:i4>
      </vt:variant>
      <vt:variant>
        <vt:lpwstr>consultantplus://offline/ref=698C9C98806B1FBAFD4A916DF27F0A9B1FAC366B027C50AE94246CB3F663C0FF7EE92FF78C776E4C4FB9H</vt:lpwstr>
      </vt:variant>
      <vt:variant>
        <vt:lpwstr/>
      </vt:variant>
      <vt:variant>
        <vt:i4>6946895</vt:i4>
      </vt:variant>
      <vt:variant>
        <vt:i4>132</vt:i4>
      </vt:variant>
      <vt:variant>
        <vt:i4>0</vt:i4>
      </vt:variant>
      <vt:variant>
        <vt:i4>5</vt:i4>
      </vt:variant>
      <vt:variant>
        <vt:lpwstr>http://base.garant.ru/12177032/</vt:lpwstr>
      </vt:variant>
      <vt:variant>
        <vt:lpwstr>block_5</vt:lpwstr>
      </vt:variant>
      <vt:variant>
        <vt:i4>6946895</vt:i4>
      </vt:variant>
      <vt:variant>
        <vt:i4>129</vt:i4>
      </vt:variant>
      <vt:variant>
        <vt:i4>0</vt:i4>
      </vt:variant>
      <vt:variant>
        <vt:i4>5</vt:i4>
      </vt:variant>
      <vt:variant>
        <vt:lpwstr>http://base.garant.ru/12177032/</vt:lpwstr>
      </vt:variant>
      <vt:variant>
        <vt:lpwstr>block_4</vt:lpwstr>
      </vt:variant>
      <vt:variant>
        <vt:i4>6946895</vt:i4>
      </vt:variant>
      <vt:variant>
        <vt:i4>126</vt:i4>
      </vt:variant>
      <vt:variant>
        <vt:i4>0</vt:i4>
      </vt:variant>
      <vt:variant>
        <vt:i4>5</vt:i4>
      </vt:variant>
      <vt:variant>
        <vt:lpwstr>http://base.garant.ru/12177032/</vt:lpwstr>
      </vt:variant>
      <vt:variant>
        <vt:lpwstr>block_8</vt:lpwstr>
      </vt:variant>
      <vt:variant>
        <vt:i4>6946895</vt:i4>
      </vt:variant>
      <vt:variant>
        <vt:i4>123</vt:i4>
      </vt:variant>
      <vt:variant>
        <vt:i4>0</vt:i4>
      </vt:variant>
      <vt:variant>
        <vt:i4>5</vt:i4>
      </vt:variant>
      <vt:variant>
        <vt:lpwstr>http://base.garant.ru/12177032/</vt:lpwstr>
      </vt:variant>
      <vt:variant>
        <vt:lpwstr>block_7</vt:lpwstr>
      </vt:variant>
      <vt:variant>
        <vt:i4>6946895</vt:i4>
      </vt:variant>
      <vt:variant>
        <vt:i4>120</vt:i4>
      </vt:variant>
      <vt:variant>
        <vt:i4>0</vt:i4>
      </vt:variant>
      <vt:variant>
        <vt:i4>5</vt:i4>
      </vt:variant>
      <vt:variant>
        <vt:lpwstr>http://base.garant.ru/12177032/</vt:lpwstr>
      </vt:variant>
      <vt:variant>
        <vt:lpwstr>block_6</vt:lpwstr>
      </vt:variant>
      <vt:variant>
        <vt:i4>2097205</vt:i4>
      </vt:variant>
      <vt:variant>
        <vt:i4>117</vt:i4>
      </vt:variant>
      <vt:variant>
        <vt:i4>0</vt:i4>
      </vt:variant>
      <vt:variant>
        <vt:i4>5</vt:i4>
      </vt:variant>
      <vt:variant>
        <vt:lpwstr>consultantplus://offline/ref=832DF71CB7D57B34D9B0660E29DBC65B61B6C358DE733EC9AE8C639EH3c3G</vt:lpwstr>
      </vt:variant>
      <vt:variant>
        <vt:lpwstr/>
      </vt:variant>
      <vt:variant>
        <vt:i4>4653064</vt:i4>
      </vt:variant>
      <vt:variant>
        <vt:i4>114</vt:i4>
      </vt:variant>
      <vt:variant>
        <vt:i4>0</vt:i4>
      </vt:variant>
      <vt:variant>
        <vt:i4>5</vt:i4>
      </vt:variant>
      <vt:variant>
        <vt:lpwstr>consultantplus://offline/ref=F01FF141357C0656196E5320BDA5E02F4A6585C25294A263A26F91DD14cBd2M</vt:lpwstr>
      </vt:variant>
      <vt:variant>
        <vt:lpwstr/>
      </vt:variant>
      <vt:variant>
        <vt:i4>1048579</vt:i4>
      </vt:variant>
      <vt:variant>
        <vt:i4>111</vt:i4>
      </vt:variant>
      <vt:variant>
        <vt:i4>0</vt:i4>
      </vt:variant>
      <vt:variant>
        <vt:i4>5</vt:i4>
      </vt:variant>
      <vt:variant>
        <vt:lpwstr>consultantplus://offline/ref=0850ADBCEABE387A10444FC97C5E35AB558AFC74B0347F2E119EC5FDEF7B3B44DB485B2F81UDsBJ</vt:lpwstr>
      </vt:variant>
      <vt:variant>
        <vt:lpwstr/>
      </vt:variant>
      <vt:variant>
        <vt:i4>5832805</vt:i4>
      </vt:variant>
      <vt:variant>
        <vt:i4>108</vt:i4>
      </vt:variant>
      <vt:variant>
        <vt:i4>0</vt:i4>
      </vt:variant>
      <vt:variant>
        <vt:i4>5</vt:i4>
      </vt:variant>
      <vt:variant>
        <vt:lpwstr>http://base.garant.ru/12164247/2/</vt:lpwstr>
      </vt:variant>
      <vt:variant>
        <vt:lpwstr>block_1007</vt:lpwstr>
      </vt:variant>
      <vt:variant>
        <vt:i4>5767269</vt:i4>
      </vt:variant>
      <vt:variant>
        <vt:i4>105</vt:i4>
      </vt:variant>
      <vt:variant>
        <vt:i4>0</vt:i4>
      </vt:variant>
      <vt:variant>
        <vt:i4>5</vt:i4>
      </vt:variant>
      <vt:variant>
        <vt:lpwstr>http://base.garant.ru/12164247/2/</vt:lpwstr>
      </vt:variant>
      <vt:variant>
        <vt:lpwstr>block_1006</vt:lpwstr>
      </vt:variant>
      <vt:variant>
        <vt:i4>5308543</vt:i4>
      </vt:variant>
      <vt:variant>
        <vt:i4>102</vt:i4>
      </vt:variant>
      <vt:variant>
        <vt:i4>0</vt:i4>
      </vt:variant>
      <vt:variant>
        <vt:i4>5</vt:i4>
      </vt:variant>
      <vt:variant>
        <vt:lpwstr>http://base.garant.ru/12184522/</vt:lpwstr>
      </vt:variant>
      <vt:variant>
        <vt:lpwstr>block_21</vt:lpwstr>
      </vt:variant>
      <vt:variant>
        <vt:i4>1048579</vt:i4>
      </vt:variant>
      <vt:variant>
        <vt:i4>99</vt:i4>
      </vt:variant>
      <vt:variant>
        <vt:i4>0</vt:i4>
      </vt:variant>
      <vt:variant>
        <vt:i4>5</vt:i4>
      </vt:variant>
      <vt:variant>
        <vt:lpwstr>consultantplus://offline/ref=0850ADBCEABE387A10444FC97C5E35AB558AFC74B0347F2E119EC5FDEF7B3B44DB485B2F81UDsBJ</vt:lpwstr>
      </vt:variant>
      <vt:variant>
        <vt:lpwstr/>
      </vt:variant>
      <vt:variant>
        <vt:i4>1048579</vt:i4>
      </vt:variant>
      <vt:variant>
        <vt:i4>96</vt:i4>
      </vt:variant>
      <vt:variant>
        <vt:i4>0</vt:i4>
      </vt:variant>
      <vt:variant>
        <vt:i4>5</vt:i4>
      </vt:variant>
      <vt:variant>
        <vt:lpwstr>consultantplus://offline/ref=0850ADBCEABE387A10444FC97C5E35AB558AFC74B0347F2E119EC5FDEF7B3B44DB485B2F81UDsBJ</vt:lpwstr>
      </vt:variant>
      <vt:variant>
        <vt:lpwstr/>
      </vt:variant>
      <vt:variant>
        <vt:i4>5373954</vt:i4>
      </vt:variant>
      <vt:variant>
        <vt:i4>93</vt:i4>
      </vt:variant>
      <vt:variant>
        <vt:i4>0</vt:i4>
      </vt:variant>
      <vt:variant>
        <vt:i4>5</vt:i4>
      </vt:variant>
      <vt:variant>
        <vt:lpwstr/>
      </vt:variant>
      <vt:variant>
        <vt:lpwstr>Par3</vt:lpwstr>
      </vt:variant>
      <vt:variant>
        <vt:i4>5439490</vt:i4>
      </vt:variant>
      <vt:variant>
        <vt:i4>90</vt:i4>
      </vt:variant>
      <vt:variant>
        <vt:i4>0</vt:i4>
      </vt:variant>
      <vt:variant>
        <vt:i4>5</vt:i4>
      </vt:variant>
      <vt:variant>
        <vt:lpwstr/>
      </vt:variant>
      <vt:variant>
        <vt:lpwstr>Par2</vt:lpwstr>
      </vt:variant>
      <vt:variant>
        <vt:i4>5505026</vt:i4>
      </vt:variant>
      <vt:variant>
        <vt:i4>87</vt:i4>
      </vt:variant>
      <vt:variant>
        <vt:i4>0</vt:i4>
      </vt:variant>
      <vt:variant>
        <vt:i4>5</vt:i4>
      </vt:variant>
      <vt:variant>
        <vt:lpwstr/>
      </vt:variant>
      <vt:variant>
        <vt:lpwstr>Par5</vt:lpwstr>
      </vt:variant>
      <vt:variant>
        <vt:i4>5570562</vt:i4>
      </vt:variant>
      <vt:variant>
        <vt:i4>84</vt:i4>
      </vt:variant>
      <vt:variant>
        <vt:i4>0</vt:i4>
      </vt:variant>
      <vt:variant>
        <vt:i4>5</vt:i4>
      </vt:variant>
      <vt:variant>
        <vt:lpwstr/>
      </vt:variant>
      <vt:variant>
        <vt:lpwstr>Par4</vt:lpwstr>
      </vt:variant>
      <vt:variant>
        <vt:i4>1704020</vt:i4>
      </vt:variant>
      <vt:variant>
        <vt:i4>81</vt:i4>
      </vt:variant>
      <vt:variant>
        <vt:i4>0</vt:i4>
      </vt:variant>
      <vt:variant>
        <vt:i4>5</vt:i4>
      </vt:variant>
      <vt:variant>
        <vt:lpwstr>consultantplus://offline/ref=76C2D25C748837768B7BE5A96C772A1A9C469E6C67F5BF991FE96D762CAFDA3CACD081E59Cw1C4T</vt:lpwstr>
      </vt:variant>
      <vt:variant>
        <vt:lpwstr/>
      </vt:variant>
      <vt:variant>
        <vt:i4>1704019</vt:i4>
      </vt:variant>
      <vt:variant>
        <vt:i4>78</vt:i4>
      </vt:variant>
      <vt:variant>
        <vt:i4>0</vt:i4>
      </vt:variant>
      <vt:variant>
        <vt:i4>5</vt:i4>
      </vt:variant>
      <vt:variant>
        <vt:lpwstr>consultantplus://offline/ref=76C2D25C748837768B7BE5A96C772A1A9C469E6C67F5BF991FE96D762CAFDA3CACD081E594w1CDT</vt:lpwstr>
      </vt:variant>
      <vt:variant>
        <vt:lpwstr/>
      </vt:variant>
      <vt:variant>
        <vt:i4>4653064</vt:i4>
      </vt:variant>
      <vt:variant>
        <vt:i4>75</vt:i4>
      </vt:variant>
      <vt:variant>
        <vt:i4>0</vt:i4>
      </vt:variant>
      <vt:variant>
        <vt:i4>5</vt:i4>
      </vt:variant>
      <vt:variant>
        <vt:lpwstr>consultantplus://offline/ref=F01FF141357C0656196E5320BDA5E02F4A6585C25294A263A26F91DD14cBd2M</vt:lpwstr>
      </vt:variant>
      <vt:variant>
        <vt:lpwstr/>
      </vt:variant>
      <vt:variant>
        <vt:i4>3997796</vt:i4>
      </vt:variant>
      <vt:variant>
        <vt:i4>72</vt:i4>
      </vt:variant>
      <vt:variant>
        <vt:i4>0</vt:i4>
      </vt:variant>
      <vt:variant>
        <vt:i4>5</vt:i4>
      </vt:variant>
      <vt:variant>
        <vt:lpwstr>consultantplus://offline/ref=10438F48A4118C299864A57C8439BCB82A64DB92039DB47B5EDF0BF02529E118A1615EC964FA8D85nBaAP</vt:lpwstr>
      </vt:variant>
      <vt:variant>
        <vt:lpwstr/>
      </vt:variant>
      <vt:variant>
        <vt:i4>3997746</vt:i4>
      </vt:variant>
      <vt:variant>
        <vt:i4>69</vt:i4>
      </vt:variant>
      <vt:variant>
        <vt:i4>0</vt:i4>
      </vt:variant>
      <vt:variant>
        <vt:i4>5</vt:i4>
      </vt:variant>
      <vt:variant>
        <vt:lpwstr>consultantplus://offline/ref=10438F48A4118C299864A57C8439BCB82A64DB92039DB47B5EDF0BF02529E118A1615EC964FA8D86nBa4P</vt:lpwstr>
      </vt:variant>
      <vt:variant>
        <vt:lpwstr/>
      </vt:variant>
      <vt:variant>
        <vt:i4>4128822</vt:i4>
      </vt:variant>
      <vt:variant>
        <vt:i4>66</vt:i4>
      </vt:variant>
      <vt:variant>
        <vt:i4>0</vt:i4>
      </vt:variant>
      <vt:variant>
        <vt:i4>5</vt:i4>
      </vt:variant>
      <vt:variant>
        <vt:lpwstr>consultantplus://offline/ref=BDC82FFC37C8E967E4F1F96F7C067EACF31541493EFEC4540088048AB20E7C7CCA138E008C6BF59119Z9I</vt:lpwstr>
      </vt:variant>
      <vt:variant>
        <vt:lpwstr/>
      </vt:variant>
      <vt:variant>
        <vt:i4>4128822</vt:i4>
      </vt:variant>
      <vt:variant>
        <vt:i4>63</vt:i4>
      </vt:variant>
      <vt:variant>
        <vt:i4>0</vt:i4>
      </vt:variant>
      <vt:variant>
        <vt:i4>5</vt:i4>
      </vt:variant>
      <vt:variant>
        <vt:lpwstr>consultantplus://offline/ref=BDC82FFC37C8E967E4F1F96F7C067EACF31541493EFEC4540088048AB20E7C7CCA138E008C6BF59119Z9I</vt:lpwstr>
      </vt:variant>
      <vt:variant>
        <vt:lpwstr/>
      </vt:variant>
      <vt:variant>
        <vt:i4>7405628</vt:i4>
      </vt:variant>
      <vt:variant>
        <vt:i4>60</vt:i4>
      </vt:variant>
      <vt:variant>
        <vt:i4>0</vt:i4>
      </vt:variant>
      <vt:variant>
        <vt:i4>5</vt:i4>
      </vt:variant>
      <vt:variant>
        <vt:lpwstr>consultantplus://offline/ref=8B25768C503EDB4AD43394CDAF2147AE16495604F764C8A773E278C418625E9BF83D25EF17FB8B3CBCiBG</vt:lpwstr>
      </vt:variant>
      <vt:variant>
        <vt:lpwstr/>
      </vt:variant>
      <vt:variant>
        <vt:i4>4128822</vt:i4>
      </vt:variant>
      <vt:variant>
        <vt:i4>57</vt:i4>
      </vt:variant>
      <vt:variant>
        <vt:i4>0</vt:i4>
      </vt:variant>
      <vt:variant>
        <vt:i4>5</vt:i4>
      </vt:variant>
      <vt:variant>
        <vt:lpwstr>consultantplus://offline/ref=BDC82FFC37C8E967E4F1F96F7C067EACF31541493EFEC4540088048AB20E7C7CCA138E008C6BF59119Z9I</vt:lpwstr>
      </vt:variant>
      <vt:variant>
        <vt:lpwstr/>
      </vt:variant>
      <vt:variant>
        <vt:i4>6750311</vt:i4>
      </vt:variant>
      <vt:variant>
        <vt:i4>54</vt:i4>
      </vt:variant>
      <vt:variant>
        <vt:i4>0</vt:i4>
      </vt:variant>
      <vt:variant>
        <vt:i4>5</vt:i4>
      </vt:variant>
      <vt:variant>
        <vt:lpwstr>consultantplus://offline/ref=38619A03BB5F83DD6CC4AD6C38D64223CFC660955DBEF1EB372B54AAJ4bBQ</vt:lpwstr>
      </vt:variant>
      <vt:variant>
        <vt:lpwstr/>
      </vt:variant>
      <vt:variant>
        <vt:i4>4259925</vt:i4>
      </vt:variant>
      <vt:variant>
        <vt:i4>51</vt:i4>
      </vt:variant>
      <vt:variant>
        <vt:i4>0</vt:i4>
      </vt:variant>
      <vt:variant>
        <vt:i4>5</vt:i4>
      </vt:variant>
      <vt:variant>
        <vt:lpwstr>consultantplus://offline/ref=B1AA276EE701E2760FF80BC89D0B96421E29F8F0138EA7ABE3A5493CB6P9v6I</vt:lpwstr>
      </vt:variant>
      <vt:variant>
        <vt:lpwstr/>
      </vt:variant>
      <vt:variant>
        <vt:i4>4128803</vt:i4>
      </vt:variant>
      <vt:variant>
        <vt:i4>48</vt:i4>
      </vt:variant>
      <vt:variant>
        <vt:i4>0</vt:i4>
      </vt:variant>
      <vt:variant>
        <vt:i4>5</vt:i4>
      </vt:variant>
      <vt:variant>
        <vt:lpwstr>http://rpgu.rkursk.ru/</vt:lpwstr>
      </vt:variant>
      <vt:variant>
        <vt:lpwstr/>
      </vt:variant>
      <vt:variant>
        <vt:i4>983110</vt:i4>
      </vt:variant>
      <vt:variant>
        <vt:i4>45</vt:i4>
      </vt:variant>
      <vt:variant>
        <vt:i4>0</vt:i4>
      </vt:variant>
      <vt:variant>
        <vt:i4>5</vt:i4>
      </vt:variant>
      <vt:variant>
        <vt:lpwstr>http://www.kurskadmin.ru/</vt:lpwstr>
      </vt:variant>
      <vt:variant>
        <vt:lpwstr/>
      </vt:variant>
      <vt:variant>
        <vt:i4>7340141</vt:i4>
      </vt:variant>
      <vt:variant>
        <vt:i4>42</vt:i4>
      </vt:variant>
      <vt:variant>
        <vt:i4>0</vt:i4>
      </vt:variant>
      <vt:variant>
        <vt:i4>5</vt:i4>
      </vt:variant>
      <vt:variant>
        <vt:lpwstr>consultantplus://offline/ref=ADA2E65C28BA63EF2834FC5D9905FB522087AAA57B1FF251203DDD28DDF108E620CC04BD94B47C3CnDR4P</vt:lpwstr>
      </vt:variant>
      <vt:variant>
        <vt:lpwstr/>
      </vt:variant>
      <vt:variant>
        <vt:i4>6684734</vt:i4>
      </vt:variant>
      <vt:variant>
        <vt:i4>39</vt:i4>
      </vt:variant>
      <vt:variant>
        <vt:i4>0</vt:i4>
      </vt:variant>
      <vt:variant>
        <vt:i4>5</vt:i4>
      </vt:variant>
      <vt:variant>
        <vt:lpwstr>consultantplus://offline/ref=BEBED3A6242C1CF061B3629B02162068129EFD0738B15899403864BDDEr1H</vt:lpwstr>
      </vt:variant>
      <vt:variant>
        <vt:lpwstr/>
      </vt:variant>
      <vt:variant>
        <vt:i4>3407933</vt:i4>
      </vt:variant>
      <vt:variant>
        <vt:i4>36</vt:i4>
      </vt:variant>
      <vt:variant>
        <vt:i4>0</vt:i4>
      </vt:variant>
      <vt:variant>
        <vt:i4>5</vt:i4>
      </vt:variant>
      <vt:variant>
        <vt:lpwstr>consultantplus://offline/ref=BEBED3A6242C1CF061B3629B02162068199CF70E31B80593486168BFE64DCD2AD9F169A7A4D22B0EDArBH</vt:lpwstr>
      </vt:variant>
      <vt:variant>
        <vt:lpwstr/>
      </vt:variant>
      <vt:variant>
        <vt:i4>7340081</vt:i4>
      </vt:variant>
      <vt:variant>
        <vt:i4>33</vt:i4>
      </vt:variant>
      <vt:variant>
        <vt:i4>0</vt:i4>
      </vt:variant>
      <vt:variant>
        <vt:i4>5</vt:i4>
      </vt:variant>
      <vt:variant>
        <vt:lpwstr>consultantplus://offline/ref=F1EDFB96756A66861E6899AC14707E0C843F5E330619CC47857586D6063D6DE5A1F35C8D2D2F8B1Ee8WDP</vt:lpwstr>
      </vt:variant>
      <vt:variant>
        <vt:lpwstr/>
      </vt:variant>
      <vt:variant>
        <vt:i4>8060984</vt:i4>
      </vt:variant>
      <vt:variant>
        <vt:i4>30</vt:i4>
      </vt:variant>
      <vt:variant>
        <vt:i4>0</vt:i4>
      </vt:variant>
      <vt:variant>
        <vt:i4>5</vt:i4>
      </vt:variant>
      <vt:variant>
        <vt:lpwstr>consultantplus://offline/ref=B1AA276EE701E2760FF80BC89D0B96421E28FCF11D8FA7ABE3A5493CB696C596BE1190853A83PCv8I</vt:lpwstr>
      </vt:variant>
      <vt:variant>
        <vt:lpwstr/>
      </vt:variant>
      <vt:variant>
        <vt:i4>1835017</vt:i4>
      </vt:variant>
      <vt:variant>
        <vt:i4>27</vt:i4>
      </vt:variant>
      <vt:variant>
        <vt:i4>0</vt:i4>
      </vt:variant>
      <vt:variant>
        <vt:i4>5</vt:i4>
      </vt:variant>
      <vt:variant>
        <vt:lpwstr>consultantplus://offline/ref=B1AA276EE701E2760FF815C58B67CC4E1B22A2F8128AA8F9BCFA1261E19FCFC1F95EC9C77B87C068456D48P3v9I</vt:lpwstr>
      </vt:variant>
      <vt:variant>
        <vt:lpwstr/>
      </vt:variant>
      <vt:variant>
        <vt:i4>1835018</vt:i4>
      </vt:variant>
      <vt:variant>
        <vt:i4>24</vt:i4>
      </vt:variant>
      <vt:variant>
        <vt:i4>0</vt:i4>
      </vt:variant>
      <vt:variant>
        <vt:i4>5</vt:i4>
      </vt:variant>
      <vt:variant>
        <vt:lpwstr>consultantplus://offline/ref=B1AA276EE701E2760FF815C58B67CC4E1B22A2F8128AA8F9BCFA1261E19FCFC1F95EC9C77B87C068456D4DP3vFI</vt:lpwstr>
      </vt:variant>
      <vt:variant>
        <vt:lpwstr/>
      </vt:variant>
      <vt:variant>
        <vt:i4>1835012</vt:i4>
      </vt:variant>
      <vt:variant>
        <vt:i4>21</vt:i4>
      </vt:variant>
      <vt:variant>
        <vt:i4>0</vt:i4>
      </vt:variant>
      <vt:variant>
        <vt:i4>5</vt:i4>
      </vt:variant>
      <vt:variant>
        <vt:lpwstr>consultantplus://offline/ref=B1AA276EE701E2760FF815C58B67CC4E1B22A2F8128AA8F9BCFA1261E19FCFC1F95EC9C77B87C068456846P3vFI</vt:lpwstr>
      </vt:variant>
      <vt:variant>
        <vt:lpwstr/>
      </vt:variant>
      <vt:variant>
        <vt:i4>1835098</vt:i4>
      </vt:variant>
      <vt:variant>
        <vt:i4>18</vt:i4>
      </vt:variant>
      <vt:variant>
        <vt:i4>0</vt:i4>
      </vt:variant>
      <vt:variant>
        <vt:i4>5</vt:i4>
      </vt:variant>
      <vt:variant>
        <vt:lpwstr>consultantplus://offline/ref=B1AA276EE701E2760FF815C58B67CC4E1B22A2F8128AA8F9BCFA1261E19FCFC1F95EC9C77B87C068456F4CP3v3I</vt:lpwstr>
      </vt:variant>
      <vt:variant>
        <vt:lpwstr/>
      </vt:variant>
      <vt:variant>
        <vt:i4>5832708</vt:i4>
      </vt:variant>
      <vt:variant>
        <vt:i4>15</vt:i4>
      </vt:variant>
      <vt:variant>
        <vt:i4>0</vt:i4>
      </vt:variant>
      <vt:variant>
        <vt:i4>5</vt:i4>
      </vt:variant>
      <vt:variant>
        <vt:lpwstr>consultantplus://offline/ref=53C778641E413A9AFC9153921E1218DF6DDE3302BAB65D0E6A847BED03qFL3F</vt:lpwstr>
      </vt:variant>
      <vt:variant>
        <vt:lpwstr/>
      </vt:variant>
      <vt:variant>
        <vt:i4>5373960</vt:i4>
      </vt:variant>
      <vt:variant>
        <vt:i4>12</vt:i4>
      </vt:variant>
      <vt:variant>
        <vt:i4>0</vt:i4>
      </vt:variant>
      <vt:variant>
        <vt:i4>5</vt:i4>
      </vt:variant>
      <vt:variant>
        <vt:lpwstr>consultantplus://offline/ref=A682E10DFA928B6EEA87903D3959FC08958E1EB9BFFE3926C2CE1CE070M3Y2L</vt:lpwstr>
      </vt:variant>
      <vt:variant>
        <vt:lpwstr/>
      </vt:variant>
      <vt:variant>
        <vt:i4>5374032</vt:i4>
      </vt:variant>
      <vt:variant>
        <vt:i4>9</vt:i4>
      </vt:variant>
      <vt:variant>
        <vt:i4>0</vt:i4>
      </vt:variant>
      <vt:variant>
        <vt:i4>5</vt:i4>
      </vt:variant>
      <vt:variant>
        <vt:lpwstr>consultantplus://offline/ref=A682E10DFA928B6EEA87903D3959FC08958D1DBFBFFB3926C2CE1CE070M3Y2L</vt:lpwstr>
      </vt:variant>
      <vt:variant>
        <vt:lpwstr/>
      </vt:variant>
      <vt:variant>
        <vt:i4>5373957</vt:i4>
      </vt:variant>
      <vt:variant>
        <vt:i4>6</vt:i4>
      </vt:variant>
      <vt:variant>
        <vt:i4>0</vt:i4>
      </vt:variant>
      <vt:variant>
        <vt:i4>5</vt:i4>
      </vt:variant>
      <vt:variant>
        <vt:lpwstr>consultantplus://offline/ref=A682E10DFA928B6EEA87903D3959FC08958D16BEBEFE3926C2CE1CE070M3Y2L</vt:lpwstr>
      </vt:variant>
      <vt:variant>
        <vt:lpwstr/>
      </vt:variant>
      <vt:variant>
        <vt:i4>5373962</vt:i4>
      </vt:variant>
      <vt:variant>
        <vt:i4>3</vt:i4>
      </vt:variant>
      <vt:variant>
        <vt:i4>0</vt:i4>
      </vt:variant>
      <vt:variant>
        <vt:i4>5</vt:i4>
      </vt:variant>
      <vt:variant>
        <vt:lpwstr>consultantplus://offline/ref=A682E10DFA928B6EEA87903D3959FC08958D1DB9B8F93926C2CE1CE070M3Y2L</vt:lpwstr>
      </vt:variant>
      <vt:variant>
        <vt:lpwstr/>
      </vt:variant>
      <vt:variant>
        <vt:i4>5373967</vt:i4>
      </vt:variant>
      <vt:variant>
        <vt:i4>0</vt:i4>
      </vt:variant>
      <vt:variant>
        <vt:i4>0</vt:i4>
      </vt:variant>
      <vt:variant>
        <vt:i4>5</vt:i4>
      </vt:variant>
      <vt:variant>
        <vt:lpwstr>consultantplus://offline/ref=A682E10DFA928B6EEA87903D3959FC08958D1FBBBEF83926C2CE1CE070M3Y2L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adm9</dc:creator>
  <cp:lastModifiedBy>Любовь</cp:lastModifiedBy>
  <cp:revision>158</cp:revision>
  <cp:lastPrinted>2018-05-16T04:42:00Z</cp:lastPrinted>
  <dcterms:created xsi:type="dcterms:W3CDTF">2017-04-04T05:08:00Z</dcterms:created>
  <dcterms:modified xsi:type="dcterms:W3CDTF">2018-05-16T04:45:00Z</dcterms:modified>
</cp:coreProperties>
</file>