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E2" w:rsidRDefault="00061BE2" w:rsidP="00061BE2">
      <w:pPr>
        <w:pStyle w:val="70"/>
        <w:shd w:val="clear" w:color="auto" w:fill="auto"/>
        <w:ind w:right="240"/>
      </w:pPr>
      <w:r>
        <w:rPr>
          <w:color w:val="000000"/>
          <w:lang w:bidi="ru-RU"/>
        </w:rPr>
        <w:t>Извещение об изменениях, внесенных в Закон Курской области</w:t>
      </w:r>
    </w:p>
    <w:p w:rsidR="00061BE2" w:rsidRDefault="00061BE2" w:rsidP="00061BE2">
      <w:pPr>
        <w:pStyle w:val="70"/>
        <w:shd w:val="clear" w:color="auto" w:fill="auto"/>
        <w:ind w:left="20"/>
        <w:jc w:val="center"/>
      </w:pPr>
      <w:r>
        <w:rPr>
          <w:color w:val="000000"/>
          <w:lang w:bidi="ru-RU"/>
        </w:rPr>
        <w:t>«О бесплатном предоставлении в собственность отдельным</w:t>
      </w:r>
      <w:r>
        <w:rPr>
          <w:color w:val="000000"/>
          <w:lang w:bidi="ru-RU"/>
        </w:rPr>
        <w:br/>
        <w:t>категориям граждан земельных участков на территории Курской</w:t>
      </w:r>
    </w:p>
    <w:p w:rsidR="00061BE2" w:rsidRDefault="00061BE2" w:rsidP="00061BE2">
      <w:pPr>
        <w:pStyle w:val="70"/>
        <w:shd w:val="clear" w:color="auto" w:fill="auto"/>
        <w:spacing w:after="240"/>
        <w:ind w:left="20"/>
        <w:jc w:val="center"/>
      </w:pPr>
      <w:r>
        <w:rPr>
          <w:color w:val="000000"/>
          <w:lang w:bidi="ru-RU"/>
        </w:rPr>
        <w:t>области».</w:t>
      </w:r>
    </w:p>
    <w:p w:rsidR="00061BE2" w:rsidRDefault="00061BE2" w:rsidP="00061BE2">
      <w:pPr>
        <w:pStyle w:val="20"/>
        <w:shd w:val="clear" w:color="auto" w:fill="auto"/>
        <w:ind w:firstLine="760"/>
      </w:pPr>
      <w:r>
        <w:rPr>
          <w:color w:val="000000"/>
          <w:lang w:bidi="ru-RU"/>
        </w:rPr>
        <w:t>Законом «О внесении изменений в закон Курской области «о бесплатном предоставлении в собственность отдельным категориям граждан земельных участков на территории Курской области» в новой редакции устанавливается единый порядок предоставления земельных участков, находящихся в государственной собственности Курской области,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Курской области,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061BE2" w:rsidRDefault="00061BE2" w:rsidP="00061BE2">
      <w:pPr>
        <w:pStyle w:val="20"/>
        <w:shd w:val="clear" w:color="auto" w:fill="auto"/>
        <w:ind w:firstLine="760"/>
      </w:pPr>
      <w:r>
        <w:rPr>
          <w:color w:val="000000"/>
          <w:lang w:bidi="ru-RU"/>
        </w:rPr>
        <w:t>Органами учета в течение 14 календарных дней со дня опубликования Перечня земельных участков для бесплатного предоставления в собственность будут направляться или вручаться лично заявителям уведомления, содержащие сведения о предлагаемом земельном участке.</w:t>
      </w:r>
    </w:p>
    <w:p w:rsidR="00061BE2" w:rsidRDefault="00061BE2" w:rsidP="00061BE2">
      <w:pPr>
        <w:pStyle w:val="20"/>
        <w:shd w:val="clear" w:color="auto" w:fill="auto"/>
        <w:ind w:firstLine="760"/>
      </w:pPr>
      <w:r>
        <w:rPr>
          <w:color w:val="000000"/>
          <w:lang w:bidi="ru-RU"/>
        </w:rPr>
        <w:t>Согласие гражданина на получение предложенного земельного участка или отказ гражданина от предложенного земельного участка представляется в орган учета в течение 20 календарных дней со дня направления или вручения гражданину уведомления.</w:t>
      </w:r>
    </w:p>
    <w:p w:rsidR="00061BE2" w:rsidRDefault="00061BE2" w:rsidP="00061BE2">
      <w:pPr>
        <w:pStyle w:val="20"/>
        <w:shd w:val="clear" w:color="auto" w:fill="auto"/>
        <w:ind w:firstLine="760"/>
      </w:pPr>
      <w:r>
        <w:rPr>
          <w:color w:val="000000"/>
          <w:lang w:bidi="ru-RU"/>
        </w:rPr>
        <w:t>Орган учета в течение 30 календарных дней со дня получения согласия гражданина на получение предложенного земельного участка и документов,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участка.</w:t>
      </w:r>
    </w:p>
    <w:p w:rsidR="00061BE2" w:rsidRDefault="00061BE2" w:rsidP="00061BE2">
      <w:pPr>
        <w:pStyle w:val="20"/>
        <w:shd w:val="clear" w:color="auto" w:fill="auto"/>
        <w:ind w:firstLine="760"/>
      </w:pPr>
      <w:r>
        <w:rPr>
          <w:color w:val="000000"/>
          <w:lang w:bidi="ru-RU"/>
        </w:rPr>
        <w:t>В случае представления гражданином письменного отказа от предложенного земельного участка, непредставления письменного согласия на получение предложенного земельного участка в орган учета в течение 20 календарных дней, уведомление, содержащее предложение приобрести данный земельный участок, направляется следующему стоящему на очереди гражданину, а гражданин отказавшийся или не выразивший согласия в отношение предложенного земельного участка продолжает состоять на учете, сохраняя свое право на получение земельного участка в собственность бесплатно и ему направляется уведомление после следующего официального опубликования нового Перечня земельных участков для бесплатного предоставления в собственность.</w:t>
      </w:r>
    </w:p>
    <w:p w:rsidR="002B7729" w:rsidRPr="00061BE2" w:rsidRDefault="002B7729" w:rsidP="00061BE2">
      <w:pPr>
        <w:rPr>
          <w:szCs w:val="96"/>
        </w:rPr>
      </w:pPr>
    </w:p>
    <w:sectPr w:rsidR="002B7729" w:rsidRPr="00061BE2" w:rsidSect="00B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7C23AC"/>
    <w:rsid w:val="00010527"/>
    <w:rsid w:val="00061BE2"/>
    <w:rsid w:val="0013701C"/>
    <w:rsid w:val="001C108E"/>
    <w:rsid w:val="001C12E1"/>
    <w:rsid w:val="001D24C2"/>
    <w:rsid w:val="002B7729"/>
    <w:rsid w:val="00364699"/>
    <w:rsid w:val="0039724E"/>
    <w:rsid w:val="003B1E68"/>
    <w:rsid w:val="00444022"/>
    <w:rsid w:val="00561D92"/>
    <w:rsid w:val="00576611"/>
    <w:rsid w:val="0063128C"/>
    <w:rsid w:val="00640E39"/>
    <w:rsid w:val="006746CC"/>
    <w:rsid w:val="006C57FF"/>
    <w:rsid w:val="007C23AC"/>
    <w:rsid w:val="008C74CD"/>
    <w:rsid w:val="009A307E"/>
    <w:rsid w:val="00B24201"/>
    <w:rsid w:val="00B32DD9"/>
    <w:rsid w:val="00C804F8"/>
    <w:rsid w:val="00CF239F"/>
    <w:rsid w:val="00EC247F"/>
    <w:rsid w:val="00F3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D9"/>
  </w:style>
  <w:style w:type="paragraph" w:styleId="1">
    <w:name w:val="heading 1"/>
    <w:basedOn w:val="a"/>
    <w:link w:val="10"/>
    <w:uiPriority w:val="9"/>
    <w:qFormat/>
    <w:rsid w:val="00B24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3AC"/>
    <w:rPr>
      <w:b/>
      <w:bCs/>
    </w:rPr>
  </w:style>
  <w:style w:type="character" w:styleId="a5">
    <w:name w:val="Hyperlink"/>
    <w:basedOn w:val="a0"/>
    <w:uiPriority w:val="99"/>
    <w:semiHidden/>
    <w:unhideWhenUsed/>
    <w:rsid w:val="007C23AC"/>
    <w:rPr>
      <w:color w:val="0000FF"/>
      <w:u w:val="single"/>
    </w:rPr>
  </w:style>
  <w:style w:type="table" w:styleId="a6">
    <w:name w:val="Table Grid"/>
    <w:basedOn w:val="a1"/>
    <w:uiPriority w:val="59"/>
    <w:rsid w:val="00EC2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4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061B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1B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BE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061BE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2018-04-03T10:34:00Z</cp:lastPrinted>
  <dcterms:created xsi:type="dcterms:W3CDTF">2018-04-11T04:16:00Z</dcterms:created>
  <dcterms:modified xsi:type="dcterms:W3CDTF">2018-04-11T04:16:00Z</dcterms:modified>
</cp:coreProperties>
</file>