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70" w:rsidRDefault="00085070" w:rsidP="00085070">
      <w:pPr>
        <w:ind w:hanging="567"/>
        <w:jc w:val="center"/>
        <w:rPr>
          <w:sz w:val="24"/>
        </w:rPr>
      </w:pPr>
      <w:r>
        <w:rPr>
          <w:noProof/>
          <w:sz w:val="18"/>
        </w:rPr>
        <w:drawing>
          <wp:inline distT="0" distB="0" distL="0" distR="0">
            <wp:extent cx="56197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8E" w:rsidRPr="00AE0E8E" w:rsidRDefault="00AE0E8E" w:rsidP="00AE0E8E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 w:rsidRPr="00AE0E8E"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:rsidR="000A00A7" w:rsidRPr="00AE0E8E" w:rsidRDefault="00AE0E8E" w:rsidP="00AE0E8E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 w:rsidRPr="00AE0E8E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370C40" w:rsidRPr="00015421" w:rsidRDefault="00085070" w:rsidP="00015421">
      <w:pPr>
        <w:pStyle w:val="FR2"/>
        <w:jc w:val="center"/>
        <w:rPr>
          <w:rFonts w:ascii="Arial" w:hAnsi="Arial" w:cs="Arial"/>
          <w:i w:val="0"/>
          <w:sz w:val="32"/>
          <w:szCs w:val="32"/>
        </w:rPr>
      </w:pPr>
      <w:r w:rsidRPr="00015421">
        <w:rPr>
          <w:rFonts w:ascii="Arial" w:hAnsi="Arial" w:cs="Arial"/>
          <w:i w:val="0"/>
          <w:sz w:val="32"/>
          <w:szCs w:val="32"/>
        </w:rPr>
        <w:t xml:space="preserve">От </w:t>
      </w:r>
      <w:r w:rsidR="000B3207">
        <w:rPr>
          <w:rFonts w:ascii="Arial" w:hAnsi="Arial" w:cs="Arial"/>
          <w:i w:val="0"/>
          <w:sz w:val="32"/>
          <w:szCs w:val="32"/>
        </w:rPr>
        <w:t>20.11.2017 г.</w:t>
      </w:r>
      <w:r w:rsidR="00F40ED8">
        <w:rPr>
          <w:rFonts w:ascii="Arial" w:hAnsi="Arial" w:cs="Arial"/>
          <w:i w:val="0"/>
          <w:sz w:val="32"/>
          <w:szCs w:val="32"/>
        </w:rPr>
        <w:t xml:space="preserve"> </w:t>
      </w:r>
      <w:r w:rsidRPr="00015421">
        <w:rPr>
          <w:rFonts w:ascii="Arial" w:hAnsi="Arial" w:cs="Arial"/>
          <w:i w:val="0"/>
          <w:sz w:val="32"/>
          <w:szCs w:val="32"/>
        </w:rPr>
        <w:t>№</w:t>
      </w:r>
      <w:r w:rsidR="00421E57">
        <w:rPr>
          <w:rFonts w:ascii="Arial" w:hAnsi="Arial" w:cs="Arial"/>
          <w:i w:val="0"/>
          <w:sz w:val="32"/>
          <w:szCs w:val="32"/>
        </w:rPr>
        <w:t xml:space="preserve"> </w:t>
      </w:r>
      <w:r w:rsidR="000B3207">
        <w:rPr>
          <w:rFonts w:ascii="Arial" w:hAnsi="Arial" w:cs="Arial"/>
          <w:i w:val="0"/>
          <w:sz w:val="32"/>
          <w:szCs w:val="32"/>
        </w:rPr>
        <w:t>1416</w:t>
      </w:r>
    </w:p>
    <w:p w:rsidR="00015421" w:rsidRPr="00015421" w:rsidRDefault="00015421" w:rsidP="00015421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F65CDF" w:rsidRPr="002F0ECF" w:rsidRDefault="00F65CDF" w:rsidP="00F65CDF">
      <w:pPr>
        <w:pStyle w:val="ab"/>
        <w:tabs>
          <w:tab w:val="left" w:pos="0"/>
        </w:tabs>
        <w:suppressAutoHyphens/>
        <w:spacing w:after="0"/>
        <w:ind w:right="-143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F0ECF">
        <w:rPr>
          <w:rFonts w:ascii="Arial" w:hAnsi="Arial" w:cs="Arial"/>
          <w:b/>
          <w:sz w:val="32"/>
          <w:szCs w:val="32"/>
          <w:lang w:eastAsia="en-US"/>
        </w:rPr>
        <w:t>Об организации эвакуации населения, материальных и культурных ценностей  города Льгова Курской области в безопасные районы»</w:t>
      </w:r>
    </w:p>
    <w:p w:rsidR="00F65CDF" w:rsidRPr="00811481" w:rsidRDefault="00F65CDF" w:rsidP="00F65CDF">
      <w:pPr>
        <w:pStyle w:val="ab"/>
        <w:tabs>
          <w:tab w:val="left" w:pos="0"/>
        </w:tabs>
        <w:suppressAutoHyphens/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</w:p>
    <w:p w:rsidR="00F65CDF" w:rsidRPr="00F40ED8" w:rsidRDefault="00F65CDF" w:rsidP="00F40ED8">
      <w:pPr>
        <w:pStyle w:val="24"/>
        <w:shd w:val="clear" w:color="auto" w:fill="auto"/>
        <w:spacing w:after="0" w:line="240" w:lineRule="auto"/>
        <w:ind w:firstLine="0"/>
      </w:pPr>
      <w:r w:rsidRPr="00F40ED8">
        <w:rPr>
          <w:rFonts w:ascii="Arial" w:hAnsi="Arial" w:cs="Arial"/>
          <w:sz w:val="24"/>
          <w:szCs w:val="24"/>
        </w:rPr>
        <w:t>В соответст</w:t>
      </w:r>
      <w:r w:rsidR="00F40ED8" w:rsidRPr="00F40ED8">
        <w:rPr>
          <w:rFonts w:ascii="Arial" w:hAnsi="Arial" w:cs="Arial"/>
          <w:sz w:val="24"/>
          <w:szCs w:val="24"/>
        </w:rPr>
        <w:t xml:space="preserve">вии с Федеральным законом от 12 февраля </w:t>
      </w:r>
      <w:r w:rsidRPr="00F40ED8">
        <w:rPr>
          <w:rFonts w:ascii="Arial" w:hAnsi="Arial" w:cs="Arial"/>
          <w:sz w:val="24"/>
          <w:szCs w:val="24"/>
        </w:rPr>
        <w:t>1998 № 28-ФЗ «О граж</w:t>
      </w:r>
      <w:r w:rsidR="00F40ED8" w:rsidRPr="00F40ED8">
        <w:rPr>
          <w:rFonts w:ascii="Arial" w:hAnsi="Arial" w:cs="Arial"/>
          <w:sz w:val="24"/>
          <w:szCs w:val="24"/>
        </w:rPr>
        <w:t>данской обороне», постановлениями</w:t>
      </w:r>
      <w:r w:rsidRPr="00F40ED8">
        <w:rPr>
          <w:rFonts w:ascii="Arial" w:hAnsi="Arial" w:cs="Arial"/>
          <w:sz w:val="24"/>
          <w:szCs w:val="24"/>
        </w:rPr>
        <w:t xml:space="preserve"> </w:t>
      </w:r>
      <w:r w:rsidR="00E5205E" w:rsidRPr="00F40ED8">
        <w:rPr>
          <w:rFonts w:ascii="Arial" w:hAnsi="Arial" w:cs="Arial"/>
          <w:sz w:val="24"/>
          <w:szCs w:val="24"/>
        </w:rPr>
        <w:t xml:space="preserve"> </w:t>
      </w:r>
      <w:r w:rsidRPr="00F40ED8">
        <w:rPr>
          <w:rFonts w:ascii="Arial" w:hAnsi="Arial" w:cs="Arial"/>
          <w:sz w:val="24"/>
          <w:szCs w:val="24"/>
        </w:rPr>
        <w:t xml:space="preserve">Правительства Российской </w:t>
      </w:r>
      <w:r w:rsidR="00E5205E" w:rsidRPr="00F40ED8">
        <w:rPr>
          <w:rFonts w:ascii="Arial" w:hAnsi="Arial" w:cs="Arial"/>
          <w:sz w:val="24"/>
          <w:szCs w:val="24"/>
        </w:rPr>
        <w:t xml:space="preserve"> </w:t>
      </w:r>
      <w:r w:rsidRPr="00F40ED8">
        <w:rPr>
          <w:rFonts w:ascii="Arial" w:hAnsi="Arial" w:cs="Arial"/>
          <w:sz w:val="24"/>
          <w:szCs w:val="24"/>
        </w:rPr>
        <w:t xml:space="preserve">Федерации от </w:t>
      </w:r>
      <w:r w:rsidR="00F40ED8" w:rsidRPr="00F40ED8">
        <w:rPr>
          <w:rFonts w:ascii="Arial" w:hAnsi="Arial" w:cs="Arial"/>
          <w:sz w:val="24"/>
          <w:szCs w:val="24"/>
        </w:rPr>
        <w:t xml:space="preserve">26 ноября 2007 года №804  «Об утверждении Положения о гражданской обороне в Российской Федерации», </w:t>
      </w:r>
      <w:r w:rsidRPr="00F40ED8">
        <w:rPr>
          <w:rFonts w:ascii="Arial" w:hAnsi="Arial" w:cs="Arial"/>
          <w:sz w:val="24"/>
          <w:szCs w:val="24"/>
        </w:rPr>
        <w:t>22</w:t>
      </w:r>
      <w:r w:rsidR="00F40ED8" w:rsidRPr="00F40ED8">
        <w:rPr>
          <w:rFonts w:ascii="Arial" w:hAnsi="Arial" w:cs="Arial"/>
          <w:sz w:val="24"/>
          <w:szCs w:val="24"/>
        </w:rPr>
        <w:t xml:space="preserve"> июня </w:t>
      </w:r>
      <w:r w:rsidRPr="00F40ED8">
        <w:rPr>
          <w:rFonts w:ascii="Arial" w:hAnsi="Arial" w:cs="Arial"/>
          <w:sz w:val="24"/>
          <w:szCs w:val="24"/>
        </w:rPr>
        <w:t xml:space="preserve">2004 № 303 «О порядке эвакуации населения, материальных </w:t>
      </w:r>
      <w:r w:rsidR="00E5205E" w:rsidRPr="00F40ED8">
        <w:rPr>
          <w:rFonts w:ascii="Arial" w:hAnsi="Arial" w:cs="Arial"/>
          <w:sz w:val="24"/>
          <w:szCs w:val="24"/>
        </w:rPr>
        <w:t xml:space="preserve"> </w:t>
      </w:r>
      <w:r w:rsidRPr="00F40ED8">
        <w:rPr>
          <w:rFonts w:ascii="Arial" w:hAnsi="Arial" w:cs="Arial"/>
          <w:sz w:val="24"/>
          <w:szCs w:val="24"/>
        </w:rPr>
        <w:t>и культурных ценностей в безопасные районы»</w:t>
      </w:r>
      <w:r w:rsidR="00F40ED8" w:rsidRPr="00F40ED8">
        <w:rPr>
          <w:rFonts w:ascii="Arial" w:hAnsi="Arial" w:cs="Arial"/>
          <w:sz w:val="24"/>
          <w:szCs w:val="24"/>
        </w:rPr>
        <w:t xml:space="preserve">, </w:t>
      </w:r>
      <w:r w:rsidR="00F40ED8"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постановлением Губернатора Курской области от 22.11.2008 № 474 «Об утверждении Положения об ор</w:t>
      </w:r>
      <w:r w:rsidR="00F40ED8"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ганизации и ведении граждан</w:t>
      </w:r>
      <w:r w:rsidR="00F40ED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ской обороны в Курской области» </w:t>
      </w:r>
      <w:r w:rsidRPr="00F40ED8">
        <w:rPr>
          <w:rFonts w:ascii="Arial" w:hAnsi="Arial" w:cs="Arial"/>
          <w:sz w:val="24"/>
          <w:szCs w:val="24"/>
        </w:rPr>
        <w:t>Администрация города Льгова Курской области ПОСТАНОВЛЯЕТ</w:t>
      </w:r>
      <w:r w:rsidRPr="002F0ECF">
        <w:rPr>
          <w:rFonts w:ascii="Arial" w:hAnsi="Arial" w:cs="Arial"/>
        </w:rPr>
        <w:t>:</w:t>
      </w:r>
    </w:p>
    <w:p w:rsidR="00F65CDF" w:rsidRPr="00F40ED8" w:rsidRDefault="00F40ED8" w:rsidP="00F40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5CDF" w:rsidRPr="00F40ED8">
        <w:rPr>
          <w:rFonts w:ascii="Arial" w:hAnsi="Arial" w:cs="Arial"/>
          <w:sz w:val="24"/>
          <w:szCs w:val="24"/>
        </w:rPr>
        <w:t xml:space="preserve">Утвердить Положение об организации эвакуации населения, материальных и культурных ценностей города Льгова Курской области в безопасные районы (далее – Положение). </w:t>
      </w:r>
    </w:p>
    <w:p w:rsidR="00F40ED8" w:rsidRPr="00F40ED8" w:rsidRDefault="00F40ED8" w:rsidP="00F40ED8">
      <w:pPr>
        <w:pStyle w:val="ab"/>
        <w:tabs>
          <w:tab w:val="left" w:pos="0"/>
        </w:tabs>
        <w:suppressAutoHyphens/>
        <w:spacing w:after="0"/>
        <w:ind w:right="-143"/>
        <w:jc w:val="both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</w:rPr>
        <w:t>2. Признать утратившим силу постановления Администрации города Льгова Курской области от 30.06.2016 г. № 698 «</w:t>
      </w:r>
      <w:r w:rsidRPr="00F40ED8">
        <w:rPr>
          <w:rFonts w:ascii="Arial" w:hAnsi="Arial" w:cs="Arial"/>
          <w:lang w:eastAsia="en-US"/>
        </w:rPr>
        <w:t>Об организации эвакуации населения, материальных и культурных ценностей  города Льгова Курской области в безопасные районы»</w:t>
      </w:r>
    </w:p>
    <w:p w:rsidR="00F65CDF" w:rsidRPr="002F0ECF" w:rsidRDefault="00F40ED8" w:rsidP="00F65CDF">
      <w:pPr>
        <w:pStyle w:val="12"/>
        <w:shd w:val="clear" w:color="auto" w:fill="auto"/>
        <w:suppressAutoHyphens/>
        <w:spacing w:before="0"/>
        <w:ind w:right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65CDF" w:rsidRPr="002F0ECF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города Льгова – председателя КЧС и ОПБ Администрации города Льгова Курской области Газинского И.П.</w:t>
      </w:r>
    </w:p>
    <w:p w:rsidR="00F65CDF" w:rsidRPr="002F0ECF" w:rsidRDefault="00F40ED8" w:rsidP="00F65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65CDF" w:rsidRPr="002F0ECF">
        <w:rPr>
          <w:rFonts w:ascii="Arial" w:hAnsi="Arial" w:cs="Arial"/>
          <w:sz w:val="24"/>
          <w:szCs w:val="24"/>
        </w:rPr>
        <w:t xml:space="preserve">.  Постановление вступает в силу со дня его подписания. </w:t>
      </w:r>
    </w:p>
    <w:p w:rsidR="00F65CDF" w:rsidRPr="002F0ECF" w:rsidRDefault="00F65CDF" w:rsidP="00F65CDF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  <w:r w:rsidRPr="00AE0E8E">
        <w:rPr>
          <w:rFonts w:ascii="Arial" w:hAnsi="Arial" w:cs="Arial"/>
          <w:b/>
          <w:sz w:val="24"/>
          <w:szCs w:val="24"/>
        </w:rPr>
        <w:t xml:space="preserve">Глава города                                                          </w:t>
      </w:r>
      <w:r w:rsidR="00F40ED8">
        <w:rPr>
          <w:rFonts w:ascii="Arial" w:hAnsi="Arial" w:cs="Arial"/>
          <w:b/>
          <w:sz w:val="24"/>
          <w:szCs w:val="24"/>
        </w:rPr>
        <w:t xml:space="preserve">В.В. Воробьёв </w:t>
      </w:r>
    </w:p>
    <w:p w:rsidR="00F65CDF" w:rsidRPr="00AE0E8E" w:rsidRDefault="00F65CDF" w:rsidP="00F65CDF">
      <w:pPr>
        <w:pStyle w:val="aa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5CDF" w:rsidRDefault="00F65CDF" w:rsidP="00F65CDF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3621" w:rsidRDefault="005C3621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0ED8" w:rsidRDefault="00F40ED8" w:rsidP="002B0DF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025F" w:rsidRDefault="000E025F" w:rsidP="00BD793F">
      <w:pPr>
        <w:shd w:val="clear" w:color="auto" w:fill="FFFFFF"/>
        <w:spacing w:after="0" w:line="240" w:lineRule="auto"/>
        <w:rPr>
          <w:rFonts w:ascii="Arial" w:hAnsi="Arial" w:cs="Arial"/>
          <w:spacing w:val="-5"/>
          <w:sz w:val="24"/>
          <w:szCs w:val="24"/>
        </w:rPr>
      </w:pPr>
    </w:p>
    <w:p w:rsidR="00AD14B0" w:rsidRPr="00AE0E8E" w:rsidRDefault="00F40ED8" w:rsidP="00F40ED8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lastRenderedPageBreak/>
        <w:t xml:space="preserve">УТВЕРЖДЕНО </w:t>
      </w:r>
      <w:r w:rsidR="00AD14B0" w:rsidRPr="00AE0E8E">
        <w:rPr>
          <w:rFonts w:ascii="Arial" w:hAnsi="Arial" w:cs="Arial"/>
          <w:spacing w:val="-4"/>
          <w:sz w:val="24"/>
          <w:szCs w:val="24"/>
        </w:rPr>
        <w:t xml:space="preserve"> постановлени</w:t>
      </w:r>
      <w:r>
        <w:rPr>
          <w:rFonts w:ascii="Arial" w:hAnsi="Arial" w:cs="Arial"/>
          <w:spacing w:val="-4"/>
          <w:sz w:val="24"/>
          <w:szCs w:val="24"/>
        </w:rPr>
        <w:t xml:space="preserve">ем </w:t>
      </w: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pacing w:val="-7"/>
          <w:sz w:val="24"/>
          <w:szCs w:val="24"/>
        </w:rPr>
      </w:pPr>
      <w:r w:rsidRPr="00AE0E8E">
        <w:rPr>
          <w:rFonts w:ascii="Arial" w:hAnsi="Arial" w:cs="Arial"/>
          <w:spacing w:val="-7"/>
          <w:sz w:val="24"/>
          <w:szCs w:val="24"/>
        </w:rPr>
        <w:t>Администрации города Льгова</w:t>
      </w:r>
    </w:p>
    <w:p w:rsidR="00AD14B0" w:rsidRPr="00AE0E8E" w:rsidRDefault="00AD14B0" w:rsidP="002B0DF0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pacing w:val="-7"/>
          <w:sz w:val="24"/>
          <w:szCs w:val="24"/>
        </w:rPr>
      </w:pPr>
      <w:r w:rsidRPr="00AE0E8E">
        <w:rPr>
          <w:rFonts w:ascii="Arial" w:hAnsi="Arial" w:cs="Arial"/>
          <w:spacing w:val="-7"/>
          <w:sz w:val="24"/>
          <w:szCs w:val="24"/>
        </w:rPr>
        <w:t xml:space="preserve">Курской области </w:t>
      </w:r>
    </w:p>
    <w:p w:rsidR="007E663B" w:rsidRPr="00315767" w:rsidRDefault="00AD14B0" w:rsidP="000E025F">
      <w:pPr>
        <w:shd w:val="clear" w:color="auto" w:fill="FFFFFF"/>
        <w:spacing w:after="0" w:line="240" w:lineRule="auto"/>
        <w:ind w:firstLine="5812"/>
        <w:jc w:val="right"/>
        <w:rPr>
          <w:rFonts w:ascii="Arial" w:hAnsi="Arial" w:cs="Arial"/>
          <w:sz w:val="24"/>
          <w:szCs w:val="24"/>
        </w:rPr>
      </w:pPr>
      <w:r w:rsidRPr="00315767">
        <w:rPr>
          <w:rFonts w:ascii="Arial" w:hAnsi="Arial" w:cs="Arial"/>
          <w:spacing w:val="-7"/>
          <w:sz w:val="24"/>
          <w:szCs w:val="24"/>
        </w:rPr>
        <w:t xml:space="preserve">от </w:t>
      </w:r>
      <w:r w:rsidR="000B3207">
        <w:rPr>
          <w:rFonts w:ascii="Arial" w:hAnsi="Arial" w:cs="Arial"/>
          <w:spacing w:val="-7"/>
          <w:sz w:val="24"/>
          <w:szCs w:val="24"/>
        </w:rPr>
        <w:t xml:space="preserve">20 ноября 2017 г. </w:t>
      </w:r>
      <w:r w:rsidRPr="00315767">
        <w:rPr>
          <w:rFonts w:ascii="Arial" w:hAnsi="Arial" w:cs="Arial"/>
          <w:spacing w:val="-7"/>
          <w:sz w:val="24"/>
          <w:szCs w:val="24"/>
        </w:rPr>
        <w:t xml:space="preserve">№ </w:t>
      </w:r>
      <w:r w:rsidR="000B3207">
        <w:rPr>
          <w:rFonts w:ascii="Arial" w:hAnsi="Arial" w:cs="Arial"/>
          <w:spacing w:val="-7"/>
          <w:sz w:val="24"/>
          <w:szCs w:val="24"/>
        </w:rPr>
        <w:t>1416</w:t>
      </w:r>
    </w:p>
    <w:p w:rsidR="00315767" w:rsidRDefault="00315767" w:rsidP="00F802E0">
      <w:pPr>
        <w:pStyle w:val="ConsPlusNormal"/>
        <w:jc w:val="center"/>
        <w:outlineLvl w:val="0"/>
        <w:rPr>
          <w:b/>
          <w:sz w:val="24"/>
          <w:szCs w:val="24"/>
        </w:rPr>
      </w:pPr>
      <w:bookmarkStart w:id="0" w:name="sub_1000"/>
      <w:bookmarkStart w:id="1" w:name="_GoBack"/>
      <w:bookmarkEnd w:id="0"/>
      <w:r w:rsidRPr="00315767">
        <w:rPr>
          <w:b/>
          <w:sz w:val="24"/>
          <w:szCs w:val="24"/>
        </w:rPr>
        <w:t>Положение</w:t>
      </w:r>
    </w:p>
    <w:bookmarkEnd w:id="1"/>
    <w:p w:rsidR="00F802E0" w:rsidRDefault="00315767" w:rsidP="00315767">
      <w:pPr>
        <w:pStyle w:val="ConsPlusNormal"/>
        <w:jc w:val="center"/>
        <w:outlineLvl w:val="0"/>
        <w:rPr>
          <w:b/>
          <w:sz w:val="24"/>
          <w:szCs w:val="24"/>
        </w:rPr>
      </w:pPr>
      <w:r w:rsidRPr="00315767">
        <w:rPr>
          <w:b/>
          <w:sz w:val="24"/>
          <w:szCs w:val="24"/>
        </w:rPr>
        <w:t xml:space="preserve"> об организации эвакуации населения, материальных и культурных ценностей города Льгова Курской области в безопасные районы</w:t>
      </w:r>
    </w:p>
    <w:p w:rsidR="00F40ED8" w:rsidRDefault="00F40ED8" w:rsidP="00315767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F40ED8" w:rsidRDefault="00F40ED8" w:rsidP="00F40ED8">
      <w:pPr>
        <w:pStyle w:val="ConsPlusNormal"/>
        <w:numPr>
          <w:ilvl w:val="0"/>
          <w:numId w:val="13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положения </w:t>
      </w:r>
    </w:p>
    <w:p w:rsidR="00F40ED8" w:rsidRDefault="00F40ED8" w:rsidP="00315767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F40ED8" w:rsidRPr="00F40ED8" w:rsidRDefault="00F40ED8" w:rsidP="00F40ED8">
      <w:pPr>
        <w:pStyle w:val="24"/>
        <w:shd w:val="clear" w:color="auto" w:fill="auto"/>
        <w:tabs>
          <w:tab w:val="left" w:pos="937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1.1. </w:t>
      </w:r>
      <w:r w:rsidRPr="00F40ED8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Положение об организации эвакуации населения, ма</w:t>
      </w:r>
      <w:r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териальных и культурных ценностей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города Льгова </w:t>
      </w:r>
      <w:r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 области в безопасные рай</w:t>
      </w:r>
      <w:r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оны (далее - Положение) разработано в соответствии с Федеральным зако</w:t>
      </w:r>
      <w:r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ном от 12 февраля 1998 года № 28-ФЗ «О гражданской обороне», поста</w:t>
      </w:r>
      <w:r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новлениями Правительства Российской Федерации от 26 ноября 2007 года № 804 «Об утверждении Положения о гражданской обороне в Российской Федерации», от 22 июня 2004 года № 303 «О порядке эвакуации населения, материальных и культурных ценностей в безопасные районы», определяет цели эвакуации, основные принципы и требования по планированию, под</w:t>
      </w:r>
      <w:r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готовке и проведению эвакуации населения, материальных и культурных ценностей Курской области.</w:t>
      </w:r>
    </w:p>
    <w:p w:rsidR="00F40ED8" w:rsidRPr="00F40ED8" w:rsidRDefault="00F40ED8" w:rsidP="00F40ED8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sz w:val="24"/>
          <w:szCs w:val="24"/>
        </w:rPr>
      </w:pPr>
      <w:r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t>Эвакуация населения, материальных и культурных ценностей (далее - эвакуация) представляет собой комплекс мероприятий по организован</w:t>
      </w:r>
      <w:r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ному вывозу (выводу) населения, материальных и культурных ценностей из зон возможных опасностей и их размещение в безопасных районах.</w:t>
      </w:r>
    </w:p>
    <w:p w:rsidR="00F40ED8" w:rsidRDefault="00F40ED8" w:rsidP="00F40ED8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F40ED8">
        <w:rPr>
          <w:rFonts w:ascii="Arial" w:hAnsi="Arial" w:cs="Arial"/>
          <w:color w:val="000000"/>
          <w:sz w:val="24"/>
          <w:szCs w:val="24"/>
          <w:lang w:eastAsia="ru-RU" w:bidi="ru-RU"/>
        </w:rPr>
        <w:t>Зона возможных опасностей - зона возможных сильных разрушений, возможного радиоактивного загрязнения, химического и биологического заражения, возможного катастрофического затопления при разрушении гидротехнических сооружений в пределах 4-часового добегания волны прорыва.</w:t>
      </w:r>
    </w:p>
    <w:p w:rsidR="00F40ED8" w:rsidRDefault="00470A5E" w:rsidP="00470A5E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</w:rPr>
        <w:t>1.2</w:t>
      </w:r>
      <w:r w:rsidRPr="00470A5E">
        <w:rPr>
          <w:rFonts w:ascii="Arial" w:hAnsi="Arial" w:cs="Arial"/>
          <w:sz w:val="24"/>
          <w:szCs w:val="24"/>
        </w:rPr>
        <w:t xml:space="preserve">. 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организованного проведения эвакуационных мероприя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тий в максимально короткие сроки планирование и всесторонняя подго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товка их производятся заблаговременно в соответствии с порядком, уста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новленным Правительством Российской Федерации и планами граждан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ской обороны и защиты населения</w:t>
      </w:r>
    </w:p>
    <w:p w:rsidR="00470A5E" w:rsidRPr="00470A5E" w:rsidRDefault="00470A5E" w:rsidP="00470A5E">
      <w:pPr>
        <w:pStyle w:val="24"/>
        <w:shd w:val="clear" w:color="auto" w:fill="auto"/>
        <w:tabs>
          <w:tab w:val="left" w:pos="937"/>
        </w:tabs>
        <w:spacing w:after="0" w:line="240" w:lineRule="auto"/>
        <w:ind w:firstLine="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1.3. Безопасный район – территории в пределах административных границ города Льгова Курской области, расположенная вне зон возможных опасностей, зон возможных разрушений и подготовленная для жизнеобеспечения местного и эвакуированного населения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, а также для размещения и хранения ма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териальных и культурных ценностей.</w:t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Зона возможных сильных разрушений - территория, в пределах ко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торой в результате воздействия обычных средств поражения здания и со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оружения могут получить полные и сильные разрушения.</w:t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Зона возможных разрушений - территория, в пределах которой в ре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зультате воздействия обычных средств поражения здания и сооружения могут получить средние и слабые разрушения со снижением их эксплуата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ционной пригодности.</w:t>
      </w:r>
    </w:p>
    <w:p w:rsidR="00470A5E" w:rsidRDefault="00470A5E" w:rsidP="00470A5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Выбор безопасного района осуществляет эвакуационная комиссия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города Льгова 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 области по согласованию с Главным управлением Министерства Российской Федерации по делам гражданской обороны, чрезвычайным си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туациям и ликвидации последствий стихийных бедствий по Курской об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ласти и органами военного управления. Перечень безопасных районов оп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ределяется в 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плане эвакуации и рассредоточения населения, материальных и культурных ценностей Курской области.</w:t>
      </w:r>
    </w:p>
    <w:p w:rsidR="00470A5E" w:rsidRPr="00470A5E" w:rsidRDefault="00470A5E" w:rsidP="00470A5E">
      <w:pPr>
        <w:pStyle w:val="24"/>
        <w:numPr>
          <w:ilvl w:val="1"/>
          <w:numId w:val="14"/>
        </w:numPr>
        <w:shd w:val="clear" w:color="auto" w:fill="auto"/>
        <w:tabs>
          <w:tab w:val="left" w:pos="98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Эвакуации подлежат:</w:t>
      </w:r>
    </w:p>
    <w:p w:rsidR="00470A5E" w:rsidRDefault="00470A5E" w:rsidP="00470A5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работники организаций, пе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реносящих производственную деятельность в военное время в безопасные районы, а также неработающие члены семей указанных работников; </w:t>
      </w:r>
    </w:p>
    <w:p w:rsidR="00470A5E" w:rsidRDefault="00470A5E" w:rsidP="00470A5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нетрудоспособное и не занятое в производстве население; </w:t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материальные и культурные ценности.</w:t>
      </w:r>
    </w:p>
    <w:p w:rsidR="00470A5E" w:rsidRPr="00470A5E" w:rsidRDefault="00470A5E" w:rsidP="00470A5E">
      <w:pPr>
        <w:pStyle w:val="24"/>
        <w:shd w:val="clear" w:color="auto" w:fill="auto"/>
        <w:tabs>
          <w:tab w:val="left" w:pos="1008"/>
        </w:tabs>
        <w:spacing w:after="0" w:line="240" w:lineRule="auto"/>
        <w:ind w:right="-86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1.5. 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К материальным ценностям, подлежащим эвакуации, относятся: государственные ценности (золотовалютные резервы, банковские</w:t>
      </w:r>
      <w:r>
        <w:rPr>
          <w:rFonts w:ascii="Arial" w:hAnsi="Arial" w:cs="Arial"/>
          <w:sz w:val="24"/>
          <w:szCs w:val="24"/>
        </w:rPr>
        <w:t xml:space="preserve"> 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активы, ценные бумаги, эталоны измерения, запасы драгоценных камней и металлов, документы текущего делопроизводства и ведомственные архивы государственных и других организаций, электронно-вычислительные сис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темы и базы данных);</w:t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производственные и научные ценности (особо ценное научное и производственное оборудование, страховой фонд технической документа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ции, особо ценная научная документация, базы данных на электронных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осителях, научные собрания и фонды организаций);</w:t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запасы продовольствия, медицинское оборудование объектов инфра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структуры в сфере здравоохранения, оборудование объектов водоснабже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ния, запасы медицинского имущества и запасы материальных средств, не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обходимые для первоочередного жизнеобеспечения населения;</w:t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firstLine="58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запасы материальных средств для обеспечения проведения аварий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но- спасательных и других неотложных работ.</w:t>
      </w:r>
    </w:p>
    <w:p w:rsidR="00470A5E" w:rsidRDefault="00470A5E" w:rsidP="00470A5E">
      <w:pPr>
        <w:pStyle w:val="24"/>
        <w:shd w:val="clear" w:color="auto" w:fill="auto"/>
        <w:tabs>
          <w:tab w:val="left" w:pos="1003"/>
        </w:tabs>
        <w:spacing w:after="0" w:line="240" w:lineRule="auto"/>
        <w:ind w:left="58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1.6.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 культурным ценностям, подлежащим эвакуации, относятся: </w:t>
      </w:r>
    </w:p>
    <w:p w:rsidR="00470A5E" w:rsidRPr="00470A5E" w:rsidRDefault="00470A5E" w:rsidP="00470A5E">
      <w:pPr>
        <w:pStyle w:val="24"/>
        <w:shd w:val="clear" w:color="auto" w:fill="auto"/>
        <w:tabs>
          <w:tab w:val="left" w:pos="1003"/>
        </w:tabs>
        <w:spacing w:after="0" w:line="240" w:lineRule="auto"/>
        <w:ind w:left="580" w:firstLine="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страховой фонд документов библиотечных фондов;</w:t>
      </w:r>
    </w:p>
    <w:p w:rsidR="00470A5E" w:rsidRDefault="00470A5E" w:rsidP="00470A5E">
      <w:pPr>
        <w:pStyle w:val="24"/>
        <w:shd w:val="clear" w:color="auto" w:fill="auto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культурные ценности мирового, федерального (общероссийского)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значения;</w:t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электронные информационные ресурсы на жестких носителях;</w:t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right="-86" w:firstLine="58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культурные ценности, имеющие исключительное значение для куль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туры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народов Российской Федерации.</w:t>
      </w:r>
    </w:p>
    <w:p w:rsidR="00470A5E" w:rsidRPr="00470A5E" w:rsidRDefault="0017733D" w:rsidP="0017733D">
      <w:pPr>
        <w:pStyle w:val="24"/>
        <w:shd w:val="clear" w:color="auto" w:fill="auto"/>
        <w:tabs>
          <w:tab w:val="left" w:pos="927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1.7.</w:t>
      </w:r>
      <w:r w:rsidR="00470A5E"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Основанием для отнесения к материальным и культурным цен</w:t>
      </w:r>
      <w:r w:rsidR="00470A5E"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ностям, подлежащим эвакуации, является экспертная оценка, проводимая соответствующими специалистами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организаций</w:t>
      </w:r>
      <w:r w:rsidR="00470A5E"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, расположенных на тер</w:t>
      </w:r>
      <w:r w:rsidR="00470A5E"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ритории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города Льгова </w:t>
      </w:r>
      <w:r w:rsidR="00470A5E"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 области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470A5E" w:rsidRPr="00470A5E" w:rsidRDefault="0017733D" w:rsidP="0017733D">
      <w:pPr>
        <w:pStyle w:val="24"/>
        <w:shd w:val="clear" w:color="auto" w:fill="auto"/>
        <w:tabs>
          <w:tab w:val="left" w:pos="913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1.8.</w:t>
      </w:r>
      <w:r w:rsidR="00470A5E"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В зависимости от масштаба и особенностей возникновения воз</w:t>
      </w:r>
      <w:r w:rsidR="00470A5E"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можных опасностей проводится частичная или общая эвакуации.</w:t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Общая эвакуация проводится в отношении всех категорий населе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ния, за исключением нетранспортабельных больных, обслуживающего их персонала, а также граждан, подлежащих призыву на военную службу по мобилизации.</w:t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Частичная эвакуация проводится до начала общей эвакуации без на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рушения действующих графиков работы транспорта.</w:t>
      </w:r>
    </w:p>
    <w:p w:rsidR="00470A5E" w:rsidRPr="00470A5E" w:rsidRDefault="00470A5E" w:rsidP="00470A5E">
      <w:pPr>
        <w:pStyle w:val="24"/>
        <w:shd w:val="clear" w:color="auto" w:fill="auto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При частичной эвакуации вывозится нетрудоспособное и не занятое в производстве население (лица, обучающиеся в школах-интернатах, про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фессиональных образовательных организациях и образовательных органи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зациях высшего образования, совместно с преподавателями, обслуживаю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щим персоналом и членами их семей, в</w:t>
      </w:r>
      <w:r w:rsidR="0017733D">
        <w:rPr>
          <w:rFonts w:ascii="Arial" w:hAnsi="Arial" w:cs="Arial"/>
          <w:color w:val="000000"/>
          <w:sz w:val="24"/>
          <w:szCs w:val="24"/>
          <w:lang w:eastAsia="ru-RU" w:bidi="ru-RU"/>
        </w:rPr>
        <w:t>оспитанники организаций для де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тей-сирот и детей, оставшихся без попечения родителей, ведомственных дошкольных образовательных организаций, пенсионеры, содержащиеся в специализированных организациях социального обслуживания, совместно с обслуживающим персоналом и членами их семей), материальные и куль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турные ценности, подлежащие первоочередной эвакуации.</w:t>
      </w:r>
    </w:p>
    <w:p w:rsidR="00470A5E" w:rsidRPr="00470A5E" w:rsidRDefault="0017733D" w:rsidP="0017733D">
      <w:pPr>
        <w:pStyle w:val="24"/>
        <w:shd w:val="clear" w:color="auto" w:fill="auto"/>
        <w:tabs>
          <w:tab w:val="left" w:pos="91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1.9.</w:t>
      </w:r>
      <w:r w:rsidR="00470A5E"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Эвакуация материальных и культурных ценностей в безопасные районы осуществляется транспортными средствами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Администрации города Льгова Курской области</w:t>
      </w:r>
      <w:r w:rsidR="00470A5E"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организаций, в ведении которых находятся данные материаль</w:t>
      </w:r>
      <w:r w:rsidR="00470A5E"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ные и культурные ценности.</w:t>
      </w:r>
    </w:p>
    <w:p w:rsidR="00470A5E" w:rsidRPr="0017733D" w:rsidRDefault="00470A5E" w:rsidP="00470A5E">
      <w:pPr>
        <w:pStyle w:val="24"/>
        <w:shd w:val="clear" w:color="auto" w:fill="auto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недостатке или отсутствии необходимых транспортных средств допускается привлечение в соответствии с законодательством Российской Федерации транспортных средств </w:t>
      </w:r>
      <w:r w:rsidR="001773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других </w:t>
      </w:r>
      <w:r w:rsidR="0017733D"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организаций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t>, транспортные средства которых не привлекаются для выпол</w:t>
      </w:r>
      <w:r w:rsidRPr="00470A5E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нения </w:t>
      </w:r>
      <w:r w:rsidRPr="0017733D">
        <w:rPr>
          <w:rFonts w:ascii="Arial" w:hAnsi="Arial" w:cs="Arial"/>
          <w:color w:val="000000"/>
          <w:sz w:val="24"/>
          <w:szCs w:val="24"/>
          <w:lang w:eastAsia="ru-RU" w:bidi="ru-RU"/>
        </w:rPr>
        <w:t>воинских, других особо важных перевозок по мобилизационным планам, а также для эвакуации населения.</w:t>
      </w:r>
    </w:p>
    <w:p w:rsidR="00470A5E" w:rsidRPr="0017733D" w:rsidRDefault="0017733D" w:rsidP="0017733D">
      <w:pPr>
        <w:pStyle w:val="24"/>
        <w:shd w:val="clear" w:color="auto" w:fill="auto"/>
        <w:tabs>
          <w:tab w:val="left" w:pos="1023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1.10.</w:t>
      </w:r>
      <w:r w:rsidR="00470A5E" w:rsidRPr="0017733D">
        <w:rPr>
          <w:rFonts w:ascii="Arial" w:hAnsi="Arial" w:cs="Arial"/>
          <w:color w:val="000000"/>
          <w:sz w:val="24"/>
          <w:szCs w:val="24"/>
          <w:lang w:eastAsia="ru-RU" w:bidi="ru-RU"/>
        </w:rPr>
        <w:t>Работники организаций, продолжающих работу в зонах воз</w:t>
      </w:r>
      <w:r w:rsidR="00470A5E" w:rsidRPr="0017733D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можных опасностей, подлежат рассредоточению.</w:t>
      </w:r>
    </w:p>
    <w:p w:rsidR="00470A5E" w:rsidRDefault="00470A5E" w:rsidP="00470A5E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7733D">
        <w:rPr>
          <w:rFonts w:ascii="Arial" w:hAnsi="Arial" w:cs="Arial"/>
          <w:color w:val="000000"/>
          <w:sz w:val="24"/>
          <w:szCs w:val="24"/>
          <w:lang w:eastAsia="ru-RU" w:bidi="ru-RU"/>
        </w:rPr>
        <w:t>Рассредоточение - это комплекс мероприятий по организованному вывозу (выводу) из зон возможных опасностей и размещению в безопас</w:t>
      </w:r>
      <w:r w:rsidRPr="0017733D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ных районах для проживания и отдыха рабочих смен организаций, про</w:t>
      </w:r>
      <w:r w:rsidRPr="0017733D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должающих производственную деятельность в этих зонах, не занятых не</w:t>
      </w:r>
      <w:r w:rsidRPr="0017733D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посредственно в</w:t>
      </w:r>
      <w:r w:rsidR="001773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производственной деятельности.</w:t>
      </w:r>
    </w:p>
    <w:p w:rsidR="00735199" w:rsidRDefault="00735199" w:rsidP="00470A5E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735199" w:rsidRPr="00735199" w:rsidRDefault="00735199" w:rsidP="00735199">
      <w:pPr>
        <w:pStyle w:val="50"/>
        <w:numPr>
          <w:ilvl w:val="0"/>
          <w:numId w:val="14"/>
        </w:numPr>
        <w:shd w:val="clear" w:color="auto" w:fill="auto"/>
        <w:tabs>
          <w:tab w:val="left" w:pos="1584"/>
        </w:tabs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Эвакуационные органы, их структура и задачи</w:t>
      </w:r>
    </w:p>
    <w:p w:rsidR="00735199" w:rsidRPr="00735199" w:rsidRDefault="00735199" w:rsidP="00735199">
      <w:pPr>
        <w:pStyle w:val="50"/>
        <w:shd w:val="clear" w:color="auto" w:fill="auto"/>
        <w:tabs>
          <w:tab w:val="left" w:pos="1584"/>
        </w:tabs>
        <w:spacing w:before="0" w:line="240" w:lineRule="auto"/>
        <w:ind w:left="390"/>
        <w:rPr>
          <w:rFonts w:ascii="Arial" w:hAnsi="Arial" w:cs="Arial"/>
          <w:sz w:val="24"/>
          <w:szCs w:val="24"/>
        </w:rPr>
      </w:pPr>
    </w:p>
    <w:p w:rsidR="00735199" w:rsidRPr="00735199" w:rsidRDefault="00735199" w:rsidP="00735199">
      <w:pPr>
        <w:pStyle w:val="24"/>
        <w:shd w:val="clear" w:color="auto" w:fill="auto"/>
        <w:tabs>
          <w:tab w:val="left" w:pos="922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2.1. 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Организацию и осуществление контроля за подготовкой и про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ведением эвакуационных мероприятий, своевременным комплектованием и качественной подготовкой эвакуационных органов осуществляет эвакуа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ционная комиссия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города Льгова 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 области. Состав и положение об эвакуацион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ной комиссии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города Льгова 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Курской области утверждаются правовыми актами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Администрации города Льгова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Курской области.</w:t>
      </w:r>
    </w:p>
    <w:p w:rsidR="00735199" w:rsidRPr="00735199" w:rsidRDefault="00735199" w:rsidP="00735199">
      <w:pPr>
        <w:pStyle w:val="24"/>
        <w:shd w:val="clear" w:color="auto" w:fill="auto"/>
        <w:tabs>
          <w:tab w:val="left" w:pos="91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2.2. 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Для планирования, подготовки и проведения эвакуации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Администрацией города Льгова Курской области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организациями заблаговременно в мирное время создаются эвакуационные органы:</w:t>
      </w:r>
    </w:p>
    <w:p w:rsidR="00735199" w:rsidRPr="00735199" w:rsidRDefault="00735199" w:rsidP="00735199">
      <w:pPr>
        <w:pStyle w:val="24"/>
        <w:shd w:val="clear" w:color="auto" w:fill="auto"/>
        <w:spacing w:after="0" w:line="240" w:lineRule="auto"/>
        <w:ind w:firstLine="600"/>
        <w:rPr>
          <w:rFonts w:ascii="Arial" w:hAnsi="Arial" w:cs="Arial"/>
          <w:sz w:val="24"/>
          <w:szCs w:val="24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эвакуационные комиссии, организующие эвакуацию населения, ма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териальных и культурных ценностей в безопасные районы;</w:t>
      </w:r>
    </w:p>
    <w:p w:rsidR="00735199" w:rsidRPr="00735199" w:rsidRDefault="00735199" w:rsidP="00735199">
      <w:pPr>
        <w:pStyle w:val="24"/>
        <w:shd w:val="clear" w:color="auto" w:fill="auto"/>
        <w:spacing w:after="0" w:line="240" w:lineRule="auto"/>
        <w:ind w:firstLine="600"/>
        <w:rPr>
          <w:rFonts w:ascii="Arial" w:hAnsi="Arial" w:cs="Arial"/>
          <w:sz w:val="24"/>
          <w:szCs w:val="24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сборные эвакуационные пункты городские и объектовые;</w:t>
      </w:r>
    </w:p>
    <w:p w:rsidR="00735199" w:rsidRPr="00735199" w:rsidRDefault="00735199" w:rsidP="00735199">
      <w:pPr>
        <w:pStyle w:val="24"/>
        <w:shd w:val="clear" w:color="auto" w:fill="auto"/>
        <w:spacing w:after="0" w:line="240" w:lineRule="auto"/>
        <w:ind w:firstLine="600"/>
        <w:rPr>
          <w:rFonts w:ascii="Arial" w:hAnsi="Arial" w:cs="Arial"/>
          <w:sz w:val="24"/>
          <w:szCs w:val="24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промежуточные пункты эвакуации;</w:t>
      </w:r>
    </w:p>
    <w:p w:rsidR="00735199" w:rsidRPr="00735199" w:rsidRDefault="00735199" w:rsidP="00735199">
      <w:pPr>
        <w:pStyle w:val="24"/>
        <w:shd w:val="clear" w:color="auto" w:fill="auto"/>
        <w:spacing w:after="0" w:line="240" w:lineRule="auto"/>
        <w:ind w:firstLine="600"/>
        <w:rPr>
          <w:rFonts w:ascii="Arial" w:hAnsi="Arial" w:cs="Arial"/>
          <w:sz w:val="24"/>
          <w:szCs w:val="24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группы управления на маршрутах пешей эвакуации населения;</w:t>
      </w:r>
    </w:p>
    <w:p w:rsidR="00735199" w:rsidRPr="00735199" w:rsidRDefault="00735199" w:rsidP="00735199">
      <w:pPr>
        <w:pStyle w:val="24"/>
        <w:shd w:val="clear" w:color="auto" w:fill="auto"/>
        <w:spacing w:after="0" w:line="240" w:lineRule="auto"/>
        <w:ind w:firstLine="600"/>
        <w:rPr>
          <w:rFonts w:ascii="Arial" w:hAnsi="Arial" w:cs="Arial"/>
          <w:sz w:val="24"/>
          <w:szCs w:val="24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эвакоприемн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ая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комисси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я, 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осущест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вляющ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ая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приём эвакуируемого и рассредоточиваемого населения, матери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альных и культурных ценностей;</w:t>
      </w:r>
    </w:p>
    <w:p w:rsidR="00735199" w:rsidRPr="00735199" w:rsidRDefault="00735199" w:rsidP="00735199">
      <w:pPr>
        <w:pStyle w:val="24"/>
        <w:shd w:val="clear" w:color="auto" w:fill="auto"/>
        <w:spacing w:after="0" w:line="240" w:lineRule="auto"/>
        <w:ind w:firstLine="600"/>
        <w:rPr>
          <w:rFonts w:ascii="Arial" w:hAnsi="Arial" w:cs="Arial"/>
          <w:sz w:val="24"/>
          <w:szCs w:val="24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приемные эвакуационные пункты;</w:t>
      </w:r>
    </w:p>
    <w:p w:rsidR="00735199" w:rsidRPr="00735199" w:rsidRDefault="00735199" w:rsidP="00735199">
      <w:pPr>
        <w:pStyle w:val="24"/>
        <w:shd w:val="clear" w:color="auto" w:fill="auto"/>
        <w:spacing w:after="0" w:line="240" w:lineRule="auto"/>
        <w:ind w:firstLine="600"/>
        <w:rPr>
          <w:rFonts w:ascii="Arial" w:hAnsi="Arial" w:cs="Arial"/>
          <w:sz w:val="24"/>
          <w:szCs w:val="24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администрации пунктов посадки (высадки) населения, погрузки (вы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грузки) материальных и культурных ценностей на транспорт (с транспор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та).</w:t>
      </w:r>
    </w:p>
    <w:p w:rsidR="00735199" w:rsidRPr="00735199" w:rsidRDefault="00784514" w:rsidP="00784514">
      <w:pPr>
        <w:pStyle w:val="24"/>
        <w:shd w:val="clear" w:color="auto" w:fill="auto"/>
        <w:tabs>
          <w:tab w:val="left" w:pos="927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2.3.</w:t>
      </w:r>
      <w:r w:rsidR="00735199"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Эвакуационные органы в практической деятельности руково</w:t>
      </w:r>
      <w:r w:rsidR="00735199"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дствуются Федеральным законом от 12 февраля 1998 года № 28-ФЗ «О гражданской обороне» и иными нормативными правовыми актами Россий</w:t>
      </w:r>
      <w:r w:rsidR="00735199"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ской Федерации, Курской области и настоящим Положением.</w:t>
      </w:r>
    </w:p>
    <w:p w:rsidR="00735199" w:rsidRPr="00735199" w:rsidRDefault="00784514" w:rsidP="00784514">
      <w:pPr>
        <w:pStyle w:val="24"/>
        <w:shd w:val="clear" w:color="auto" w:fill="auto"/>
        <w:tabs>
          <w:tab w:val="left" w:pos="927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2.4.</w:t>
      </w:r>
      <w:r w:rsidR="00735199"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В состав эвакуационн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ой</w:t>
      </w:r>
      <w:r w:rsidR="00735199"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комиссий назначаются лица из числа руководящих работников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="00735199"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осуществляющих управление гражданской обороной, транспортных организаций, органов образования, здравоохранения, социального обслуживания, органов внутренних дел, связи, представители военных комиссариатов, кроме граждан, подлежащих призыву на военную службу по мобилизации.</w:t>
      </w:r>
    </w:p>
    <w:p w:rsidR="00735199" w:rsidRPr="00735199" w:rsidRDefault="00735199" w:rsidP="00735199">
      <w:pPr>
        <w:pStyle w:val="24"/>
        <w:shd w:val="clear" w:color="auto" w:fill="auto"/>
        <w:spacing w:after="0" w:line="240" w:lineRule="auto"/>
        <w:ind w:firstLine="600"/>
        <w:rPr>
          <w:rFonts w:ascii="Arial" w:hAnsi="Arial" w:cs="Arial"/>
          <w:sz w:val="24"/>
          <w:szCs w:val="24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состав эвакоприемных комиссий назначаются лица </w:t>
      </w:r>
      <w:r w:rsidR="00784514">
        <w:rPr>
          <w:rFonts w:ascii="Arial" w:hAnsi="Arial" w:cs="Arial"/>
          <w:color w:val="000000"/>
          <w:sz w:val="24"/>
          <w:szCs w:val="24"/>
          <w:lang w:eastAsia="ru-RU" w:bidi="ru-RU"/>
        </w:rPr>
        <w:t>из числа руко</w:t>
      </w:r>
      <w:r w:rsidR="00784514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водящего состава Администрации города Льгова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, ра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ботники органов, осуществляющих управление гражданской обороной, транспортных организаций, органов образования, здравоохранения, соци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ального 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обслуживания, органов внутренни</w:t>
      </w:r>
      <w:r w:rsidR="00784514">
        <w:rPr>
          <w:rFonts w:ascii="Arial" w:hAnsi="Arial" w:cs="Arial"/>
          <w:color w:val="000000"/>
          <w:sz w:val="24"/>
          <w:szCs w:val="24"/>
          <w:lang w:eastAsia="ru-RU" w:bidi="ru-RU"/>
        </w:rPr>
        <w:t>х дел, связи, представители военн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ых комиссариатов, кроме граждан, подлежащих призыву на военную службу по мобилизации.</w:t>
      </w:r>
    </w:p>
    <w:p w:rsidR="00784514" w:rsidRDefault="00784514" w:rsidP="00784514">
      <w:pPr>
        <w:pStyle w:val="24"/>
        <w:shd w:val="clear" w:color="auto" w:fill="auto"/>
        <w:tabs>
          <w:tab w:val="left" w:pos="954"/>
        </w:tabs>
        <w:spacing w:after="0" w:line="240" w:lineRule="auto"/>
        <w:ind w:left="567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2.5.</w:t>
      </w:r>
      <w:r w:rsidR="00735199"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Основными задачами эвакуационных комиссий являются: планирование эвакуации на соответствующем уровне; </w:t>
      </w:r>
    </w:p>
    <w:p w:rsidR="00735199" w:rsidRPr="00735199" w:rsidRDefault="00735199" w:rsidP="00784514">
      <w:pPr>
        <w:pStyle w:val="24"/>
        <w:shd w:val="clear" w:color="auto" w:fill="auto"/>
        <w:tabs>
          <w:tab w:val="left" w:pos="954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осуществление контроля за планированием эвакуации населения,</w:t>
      </w:r>
      <w:r w:rsidR="0078451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материальных и культурных ценностей в органах и подведомственных ор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ганизациях;</w:t>
      </w:r>
    </w:p>
    <w:p w:rsidR="00784514" w:rsidRDefault="00735199" w:rsidP="00735199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организация и контроль подготовки и проведения эвакуации; </w:t>
      </w:r>
    </w:p>
    <w:p w:rsidR="0017733D" w:rsidRDefault="00735199" w:rsidP="00735199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организация и осуществление ко</w:t>
      </w:r>
      <w:r w:rsidR="00784514">
        <w:rPr>
          <w:rFonts w:ascii="Arial" w:hAnsi="Arial" w:cs="Arial"/>
          <w:color w:val="000000"/>
          <w:sz w:val="24"/>
          <w:szCs w:val="24"/>
          <w:lang w:eastAsia="ru-RU" w:bidi="ru-RU"/>
        </w:rPr>
        <w:t>нтроля за своевременным комплек</w:t>
      </w:r>
      <w:r w:rsidRPr="00735199">
        <w:rPr>
          <w:rFonts w:ascii="Arial" w:hAnsi="Arial" w:cs="Arial"/>
          <w:color w:val="000000"/>
          <w:sz w:val="24"/>
          <w:szCs w:val="24"/>
          <w:lang w:eastAsia="ru-RU" w:bidi="ru-RU"/>
        </w:rPr>
        <w:t>тованием, качественной</w:t>
      </w:r>
      <w:r w:rsidR="0078451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подготовкой иных эвакуационных органов. </w:t>
      </w:r>
    </w:p>
    <w:p w:rsidR="00E36C00" w:rsidRPr="00FE3F61" w:rsidRDefault="00FE3F61" w:rsidP="00FE3F61">
      <w:pPr>
        <w:pStyle w:val="24"/>
        <w:shd w:val="clear" w:color="auto" w:fill="auto"/>
        <w:tabs>
          <w:tab w:val="left" w:pos="91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2.6.</w:t>
      </w:r>
      <w:r w:rsidR="00E36C00"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Сборные эвакуационные пункты (далее - СЭП) создаются для сбора, постановки на учет эвакуируемого населения и организованной от</w:t>
      </w:r>
      <w:r w:rsidR="00E36C00"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правки его в безопасные районы. СЭП располагаются в зданиях общест</w:t>
      </w:r>
      <w:r w:rsidR="00E36C00"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венного назначения вблизи пунктов посадки на транспорт и в исходных пунктах маршрутов пешей эвакуации населения.</w:t>
      </w:r>
    </w:p>
    <w:p w:rsidR="00E36C00" w:rsidRPr="00FE3F61" w:rsidRDefault="00E36C00" w:rsidP="00FE3F61">
      <w:pPr>
        <w:pStyle w:val="24"/>
        <w:shd w:val="clear" w:color="auto" w:fill="auto"/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СЭП обеспечивается с</w:t>
      </w:r>
      <w:r w:rsidR="00FE3F61">
        <w:rPr>
          <w:rFonts w:ascii="Arial" w:hAnsi="Arial" w:cs="Arial"/>
          <w:color w:val="000000"/>
          <w:sz w:val="24"/>
          <w:szCs w:val="24"/>
          <w:lang w:eastAsia="ru-RU" w:bidi="ru-RU"/>
        </w:rPr>
        <w:t>вязью с эвакуационной комиссией МО «Город Льгов»</w:t>
      </w: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, администрацией пункта посадки, ис</w:t>
      </w: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ходного пункта на маршруте пешей эва</w:t>
      </w:r>
      <w:r w:rsidR="006B5EE2">
        <w:rPr>
          <w:rFonts w:ascii="Arial" w:hAnsi="Arial" w:cs="Arial"/>
          <w:color w:val="000000"/>
          <w:sz w:val="24"/>
          <w:szCs w:val="24"/>
          <w:lang w:eastAsia="ru-RU" w:bidi="ru-RU"/>
        </w:rPr>
        <w:t>куации населения, эвакоприемны</w:t>
      </w: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ми комиссиями, расположенными в безопасных районах, а также автомо</w:t>
      </w: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бильным транспортом. Каждому СЭП присваивается номер.</w:t>
      </w:r>
    </w:p>
    <w:p w:rsidR="00E36C00" w:rsidRPr="00FE3F61" w:rsidRDefault="00E36C00" w:rsidP="00FE3F61">
      <w:pPr>
        <w:pStyle w:val="24"/>
        <w:shd w:val="clear" w:color="auto" w:fill="auto"/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К СЭП прикрепляются организации, работники которых с нерабо</w:t>
      </w: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тающими членами семей эвакуируются через этот СЭП, и население, не занятое в производстве, которое эвакуируется через этот СЭП.</w:t>
      </w:r>
    </w:p>
    <w:p w:rsidR="00E36C00" w:rsidRPr="00FE3F61" w:rsidRDefault="00E36C00" w:rsidP="00FE3F61">
      <w:pPr>
        <w:pStyle w:val="24"/>
        <w:shd w:val="clear" w:color="auto" w:fill="auto"/>
        <w:spacing w:after="0" w:line="240" w:lineRule="auto"/>
        <w:ind w:firstLine="539"/>
        <w:jc w:val="left"/>
        <w:rPr>
          <w:rFonts w:ascii="Arial" w:hAnsi="Arial" w:cs="Arial"/>
          <w:sz w:val="24"/>
          <w:szCs w:val="24"/>
        </w:rPr>
      </w:pP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За СЭП закрепляются:</w:t>
      </w:r>
    </w:p>
    <w:p w:rsidR="00E36C00" w:rsidRPr="00FE3F61" w:rsidRDefault="00E36C00" w:rsidP="00FE3F61">
      <w:pPr>
        <w:pStyle w:val="24"/>
        <w:shd w:val="clear" w:color="auto" w:fill="auto"/>
        <w:spacing w:after="0" w:line="240" w:lineRule="auto"/>
        <w:ind w:firstLine="539"/>
        <w:jc w:val="left"/>
        <w:rPr>
          <w:rFonts w:ascii="Arial" w:hAnsi="Arial" w:cs="Arial"/>
          <w:sz w:val="24"/>
          <w:szCs w:val="24"/>
        </w:rPr>
      </w:pP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ближайшие защитные сооружения гражданской обороны;</w:t>
      </w:r>
    </w:p>
    <w:p w:rsidR="00E36C00" w:rsidRPr="00FE3F61" w:rsidRDefault="00E36C00" w:rsidP="00FE3F61">
      <w:pPr>
        <w:pStyle w:val="24"/>
        <w:shd w:val="clear" w:color="auto" w:fill="auto"/>
        <w:spacing w:after="0" w:line="240" w:lineRule="auto"/>
        <w:ind w:firstLine="539"/>
        <w:jc w:val="left"/>
        <w:rPr>
          <w:rFonts w:ascii="Arial" w:hAnsi="Arial" w:cs="Arial"/>
          <w:sz w:val="24"/>
          <w:szCs w:val="24"/>
        </w:rPr>
      </w:pP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медицинская организация;</w:t>
      </w:r>
    </w:p>
    <w:p w:rsidR="00E36C00" w:rsidRPr="00FE3F61" w:rsidRDefault="00E36C00" w:rsidP="00FE3F61">
      <w:pPr>
        <w:pStyle w:val="24"/>
        <w:shd w:val="clear" w:color="auto" w:fill="auto"/>
        <w:spacing w:after="0" w:line="240" w:lineRule="auto"/>
        <w:ind w:firstLine="539"/>
        <w:jc w:val="left"/>
        <w:rPr>
          <w:rFonts w:ascii="Arial" w:hAnsi="Arial" w:cs="Arial"/>
          <w:sz w:val="24"/>
          <w:szCs w:val="24"/>
        </w:rPr>
      </w:pP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организации жилищно-коммунального хозяйства.</w:t>
      </w:r>
    </w:p>
    <w:p w:rsidR="006B5EE2" w:rsidRDefault="006B5EE2" w:rsidP="006B5EE2">
      <w:pPr>
        <w:pStyle w:val="24"/>
        <w:shd w:val="clear" w:color="auto" w:fill="auto"/>
        <w:tabs>
          <w:tab w:val="left" w:pos="922"/>
        </w:tabs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2.7.</w:t>
      </w:r>
      <w:r w:rsidR="00E36C00"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Промежуточные пункты эвакуации создаются в целях: </w:t>
      </w:r>
    </w:p>
    <w:p w:rsidR="00E36C00" w:rsidRPr="00FE3F61" w:rsidRDefault="00E36C00" w:rsidP="006B5EE2">
      <w:pPr>
        <w:pStyle w:val="24"/>
        <w:shd w:val="clear" w:color="auto" w:fill="auto"/>
        <w:tabs>
          <w:tab w:val="left" w:pos="922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кратковременного размещения населения за пределами зон возмож</w:t>
      </w: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ных разрушений </w:t>
      </w:r>
      <w:r w:rsidR="006B5EE2"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в безопасных районах</w:t>
      </w: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, расположенных вблизи железнодорожных и автомобильных путей сооб</w:t>
      </w: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щения и оборудованных противорадиационными и другими укрытиями;</w:t>
      </w:r>
    </w:p>
    <w:p w:rsidR="00E36C00" w:rsidRPr="00FE3F61" w:rsidRDefault="00E36C00" w:rsidP="00FE3F61">
      <w:pPr>
        <w:pStyle w:val="24"/>
        <w:shd w:val="clear" w:color="auto" w:fill="auto"/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t>перерегистрации населения и проведения при необходимости дози</w:t>
      </w: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метрического и химического контроля, обмена одежды и обуви или их специальной обработки, оказания медицинской помощи, санитарной обра</w:t>
      </w: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ботки эвакуированного населения и последующей организованной отправ</w:t>
      </w:r>
      <w:r w:rsidRPr="00FE3F61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ки его в места постоянного размещения в безопасных районах.</w:t>
      </w:r>
    </w:p>
    <w:p w:rsidR="00E36C00" w:rsidRDefault="006B5EE2" w:rsidP="006B5EE2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</w:rPr>
        <w:t xml:space="preserve">2.8. Группы управления на маршрутах пешей эвакуации населения (далее-группа управления) </w:t>
      </w:r>
      <w:r w:rsidRPr="006B5EE2">
        <w:rPr>
          <w:rFonts w:ascii="Arial" w:hAnsi="Arial" w:cs="Arial"/>
          <w:color w:val="000000"/>
          <w:sz w:val="24"/>
          <w:szCs w:val="24"/>
          <w:lang w:eastAsia="ru-RU" w:bidi="ru-RU"/>
        </w:rPr>
        <w:t>возглавляются начальниками маршрутов, ко</w:t>
      </w:r>
      <w:r w:rsidRPr="006B5EE2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торые назначаются решениями руководител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я </w:t>
      </w:r>
      <w:r w:rsidRPr="006B5EE2">
        <w:rPr>
          <w:rFonts w:ascii="Arial" w:hAnsi="Arial" w:cs="Arial"/>
          <w:color w:val="000000"/>
          <w:sz w:val="24"/>
          <w:szCs w:val="24"/>
          <w:lang w:eastAsia="ru-RU" w:bidi="ru-RU"/>
        </w:rPr>
        <w:t>эвакуаци</w:t>
      </w:r>
      <w:r w:rsidRPr="006B5EE2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онной комиссий и осуществляют:</w:t>
      </w:r>
    </w:p>
    <w:p w:rsidR="006B5EE2" w:rsidRDefault="00EE7C23" w:rsidP="006B5EE2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организацию и обеспечение движения пеших колонн на маршруте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EE7C23" w:rsidRDefault="00EE7C23" w:rsidP="006B5EE2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ведение радиационной, химической и инженерной разведки на маршруте;</w:t>
      </w:r>
    </w:p>
    <w:p w:rsidR="00EE7C23" w:rsidRPr="00EE7C23" w:rsidRDefault="00EE7C23" w:rsidP="00EE7C23">
      <w:pPr>
        <w:pStyle w:val="24"/>
        <w:shd w:val="clear" w:color="auto" w:fill="auto"/>
        <w:spacing w:after="0" w:line="240" w:lineRule="auto"/>
        <w:ind w:left="561" w:right="1580" w:firstLine="0"/>
        <w:jc w:val="left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оказание медицинской помощи в пути следования; организацию охраны общественного порядка.</w:t>
      </w:r>
    </w:p>
    <w:p w:rsidR="00EE7C23" w:rsidRPr="00EE7C23" w:rsidRDefault="00EE7C23" w:rsidP="00EE7C23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Группа управления делится на звенья (отделения) связи, учёта про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хождения колонн, обеспечения движения, регулирования движения и ох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раны общественного порядка, медицинской помощи.</w:t>
      </w:r>
    </w:p>
    <w:p w:rsidR="00EE7C23" w:rsidRPr="00EE7C23" w:rsidRDefault="00EE7C23" w:rsidP="00EE7C23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Для обслуживания пеших колонн на маршруте пешей эвакуации на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селения создаются подвижные медицинские бригады.</w:t>
      </w:r>
    </w:p>
    <w:p w:rsidR="00EE7C23" w:rsidRPr="00EE7C23" w:rsidRDefault="00EE7C23" w:rsidP="00EE7C23">
      <w:pPr>
        <w:pStyle w:val="24"/>
        <w:shd w:val="clear" w:color="auto" w:fill="auto"/>
        <w:tabs>
          <w:tab w:val="left" w:pos="1252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2.9.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Эвакоприемные комиссии создаются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Администрацией города Льгова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Курской области в безопасных районах, на территорию которых планируется эвакуация, в целях:</w:t>
      </w:r>
    </w:p>
    <w:p w:rsidR="00EE7C23" w:rsidRPr="00EE7C23" w:rsidRDefault="00EE7C23" w:rsidP="00EE7C23">
      <w:pPr>
        <w:pStyle w:val="24"/>
        <w:shd w:val="clear" w:color="auto" w:fill="auto"/>
        <w:spacing w:after="0" w:line="240" w:lineRule="auto"/>
        <w:ind w:firstLine="840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планирования и осуществления приёма, размещения и первоочеред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ного жизнеобеспечения эвакуируемого населения;</w:t>
      </w:r>
    </w:p>
    <w:p w:rsidR="00EE7C23" w:rsidRPr="00EE7C23" w:rsidRDefault="00EE7C23" w:rsidP="00EE7C23">
      <w:pPr>
        <w:pStyle w:val="24"/>
        <w:shd w:val="clear" w:color="auto" w:fill="auto"/>
        <w:spacing w:after="0" w:line="240" w:lineRule="auto"/>
        <w:ind w:firstLine="840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организации и контроля комплектования, качественной подготовки подведомственных эвакоприёмных комиссий;</w:t>
      </w:r>
    </w:p>
    <w:p w:rsidR="00EE7C23" w:rsidRDefault="00EE7C23" w:rsidP="00EE7C23">
      <w:pPr>
        <w:pStyle w:val="24"/>
        <w:shd w:val="clear" w:color="auto" w:fill="auto"/>
        <w:spacing w:after="0" w:line="240" w:lineRule="auto"/>
        <w:ind w:firstLine="84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организации и контроля обеспечения эвакуации;</w:t>
      </w:r>
    </w:p>
    <w:p w:rsidR="00EE7C23" w:rsidRPr="00EE7C23" w:rsidRDefault="00EE7C23" w:rsidP="00EE7C23">
      <w:pPr>
        <w:pStyle w:val="24"/>
        <w:shd w:val="clear" w:color="auto" w:fill="auto"/>
        <w:spacing w:after="0" w:line="240" w:lineRule="auto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учёта и обеспечения хранения материальных и культурных ценно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стей.</w:t>
      </w:r>
    </w:p>
    <w:p w:rsidR="00EE7C23" w:rsidRPr="00EE7C23" w:rsidRDefault="00EE7C23" w:rsidP="00EE7C23">
      <w:pPr>
        <w:pStyle w:val="24"/>
        <w:shd w:val="clear" w:color="auto" w:fill="auto"/>
        <w:tabs>
          <w:tab w:val="left" w:pos="1348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2.10.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Приемные эвакуационные пункты (далее - ПЭП) создаются для организации приема и учета прибывающих пеших колонн, эвакуационных эшелонов (поездов), автоколонн с эвакуированным населением, матери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альными и культурными ценностями и последующей их отправки в места постоянного размещения (хранения) в безопасных районах.</w:t>
      </w:r>
    </w:p>
    <w:p w:rsidR="00EE7C23" w:rsidRPr="00EE7C23" w:rsidRDefault="00EE7C23" w:rsidP="00EE7C23">
      <w:pPr>
        <w:pStyle w:val="2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При необходимости на ПЭП оборудуются укрытия для эвакуирован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ного населения, материальных и культурных ценностей, развертывается медицинский пункт.</w:t>
      </w:r>
    </w:p>
    <w:p w:rsidR="00EE7C23" w:rsidRPr="00EE7C23" w:rsidRDefault="00EE7C23" w:rsidP="00EE7C23">
      <w:pPr>
        <w:pStyle w:val="24"/>
        <w:shd w:val="clear" w:color="auto" w:fill="auto"/>
        <w:spacing w:after="0" w:line="240" w:lineRule="auto"/>
        <w:ind w:left="320" w:firstLine="520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Основные задачи ПЭП:</w:t>
      </w:r>
    </w:p>
    <w:p w:rsidR="00EE7C23" w:rsidRPr="00EE7C23" w:rsidRDefault="00EE7C23" w:rsidP="00EE7C23">
      <w:pPr>
        <w:pStyle w:val="2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встреча прибывающих эвакуационных эшелонов (поездов), автомо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бильных, пеших колонн и обеспечение высадки эвакуируемого населения совместно </w:t>
      </w:r>
      <w:r w:rsidRPr="00EE7C23">
        <w:rPr>
          <w:rStyle w:val="2BookAntiqua10pt1pt"/>
          <w:rFonts w:ascii="Arial" w:hAnsi="Arial" w:cs="Arial"/>
          <w:i w:val="0"/>
          <w:sz w:val="24"/>
          <w:szCs w:val="24"/>
        </w:rPr>
        <w:t>с</w:t>
      </w:r>
      <w:r w:rsidRPr="00EE7C23">
        <w:rPr>
          <w:rFonts w:ascii="Arial" w:hAnsi="Arial" w:cs="Arial"/>
          <w:i/>
          <w:color w:val="000000"/>
          <w:sz w:val="24"/>
          <w:szCs w:val="24"/>
          <w:lang w:eastAsia="ru-RU" w:bidi="ru-RU"/>
        </w:rPr>
        <w:t xml:space="preserve"> 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администрацией пункта высадки;</w:t>
      </w:r>
    </w:p>
    <w:p w:rsidR="00EE7C23" w:rsidRPr="00EE7C23" w:rsidRDefault="00EE7C23" w:rsidP="00EE7C23">
      <w:pPr>
        <w:pStyle w:val="2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во взаимодействии с автотранспортной службой </w:t>
      </w:r>
      <w:r w:rsidR="00AC2132">
        <w:rPr>
          <w:rFonts w:ascii="Arial" w:hAnsi="Arial" w:cs="Arial"/>
          <w:color w:val="000000"/>
          <w:sz w:val="24"/>
          <w:szCs w:val="24"/>
          <w:lang w:eastAsia="ru-RU" w:bidi="ru-RU"/>
        </w:rPr>
        <w:t>города Льгова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организация отправки эвакуируемого населе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ния в пункты его постоянного размещения автомобильным транспортом и пешим порядком;</w:t>
      </w:r>
    </w:p>
    <w:p w:rsidR="00EE7C23" w:rsidRPr="00EE7C23" w:rsidRDefault="00EE7C23" w:rsidP="00AC2132">
      <w:pPr>
        <w:pStyle w:val="2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доклады в эвакоприемную комиссию, созданную в безопасном рай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оне, о времени прибытия, количестве прибывшего эвакуируемого населе</w:t>
      </w: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ния и отправке его в места расселения;</w:t>
      </w:r>
    </w:p>
    <w:p w:rsidR="00EE7C23" w:rsidRPr="00EE7C23" w:rsidRDefault="00EE7C23" w:rsidP="00AC2132">
      <w:pPr>
        <w:pStyle w:val="2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организация оказания медицинской помощи заболевшим из числа прибывшего эвакуируемого населения;</w:t>
      </w:r>
    </w:p>
    <w:p w:rsidR="00EE7C23" w:rsidRPr="00EE7C23" w:rsidRDefault="00EE7C23" w:rsidP="00565956">
      <w:pPr>
        <w:pStyle w:val="24"/>
        <w:shd w:val="clear" w:color="auto" w:fill="auto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EE7C23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обеспечение поддержания общественного порядка в районе пункта высадки и укрытие эвакуируемого населения по сигналам гражданской обороны.</w:t>
      </w:r>
    </w:p>
    <w:p w:rsidR="00565956" w:rsidRPr="00565956" w:rsidRDefault="00565956" w:rsidP="00565956">
      <w:pPr>
        <w:pStyle w:val="24"/>
        <w:shd w:val="clear" w:color="auto" w:fill="auto"/>
        <w:tabs>
          <w:tab w:val="left" w:pos="1033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2.11. 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Администрации пунктов посадки (высадки) формируются из руководителей и представителей соответствующих транспортных органи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заций и создаются в целях:</w:t>
      </w:r>
    </w:p>
    <w:p w:rsidR="00565956" w:rsidRPr="00565956" w:rsidRDefault="00565956" w:rsidP="00565956">
      <w:pPr>
        <w:pStyle w:val="24"/>
        <w:shd w:val="clear" w:color="auto" w:fill="auto"/>
        <w:spacing w:after="0" w:line="240" w:lineRule="auto"/>
        <w:ind w:firstLine="600"/>
        <w:rPr>
          <w:rFonts w:ascii="Arial" w:hAnsi="Arial" w:cs="Arial"/>
          <w:sz w:val="24"/>
          <w:szCs w:val="24"/>
        </w:rPr>
      </w:pP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обеспечения своевременной подачи специально оборудованных для перевозки людей транспортных средств к местам посадки (высадки);</w:t>
      </w:r>
    </w:p>
    <w:p w:rsidR="00EE7C23" w:rsidRDefault="00565956" w:rsidP="00565956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организации посадки (высадки) населения на транспортные средст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565956" w:rsidRPr="00565956" w:rsidRDefault="00565956" w:rsidP="00565956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sz w:val="24"/>
          <w:szCs w:val="24"/>
        </w:rPr>
      </w:pP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организации погрузки (выгрузки) материальных и культурных цен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ностей, подлежащих эвакуации;</w:t>
      </w:r>
    </w:p>
    <w:p w:rsidR="00565956" w:rsidRPr="00565956" w:rsidRDefault="00565956" w:rsidP="00565956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sz w:val="24"/>
          <w:szCs w:val="24"/>
        </w:rPr>
      </w:pP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обеспечения своевременной отправки (прибытия) эвакуационных эшелонов (поездов), автоколонн, их учета и информирования соответст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вующих эвакуационных комиссий.</w:t>
      </w:r>
    </w:p>
    <w:p w:rsidR="00565956" w:rsidRPr="00565956" w:rsidRDefault="00565956" w:rsidP="00565956">
      <w:pPr>
        <w:pStyle w:val="24"/>
        <w:shd w:val="clear" w:color="auto" w:fill="auto"/>
        <w:tabs>
          <w:tab w:val="left" w:pos="1033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2.12.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При необходимости, с целью ускорения вывоза населения эва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куация осуществляется без развертывания СЭП силами создаваемых опе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ративных групп, которые формируются соответствующих эвакуационных органов.</w:t>
      </w:r>
    </w:p>
    <w:p w:rsidR="00565956" w:rsidRPr="00565956" w:rsidRDefault="00565956" w:rsidP="00565956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sz w:val="24"/>
          <w:szCs w:val="24"/>
        </w:rPr>
      </w:pP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Основные задачи оперативных групп:</w:t>
      </w:r>
    </w:p>
    <w:p w:rsidR="00565956" w:rsidRPr="00565956" w:rsidRDefault="00565956" w:rsidP="00565956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sz w:val="24"/>
          <w:szCs w:val="24"/>
        </w:rPr>
      </w:pP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организация оповещения, сбора, учета и посадки эвакуируемого на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селения на транспортные средства в местах нахождения (по месту житель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ства, работы);</w:t>
      </w:r>
    </w:p>
    <w:p w:rsidR="00565956" w:rsidRPr="00565956" w:rsidRDefault="00565956" w:rsidP="00565956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sz w:val="24"/>
          <w:szCs w:val="24"/>
        </w:rPr>
      </w:pP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организация учета и погрузки на транспортные средства материаль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ных и культурных ценностей, подлежащих эвакуации;</w:t>
      </w:r>
    </w:p>
    <w:p w:rsidR="00565956" w:rsidRPr="00565956" w:rsidRDefault="00565956" w:rsidP="00565956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sz w:val="24"/>
          <w:szCs w:val="24"/>
        </w:rPr>
      </w:pP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организация контроля за проведением мероприятий по защите не </w:t>
      </w: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подлежащих эвакуации культурных ценностей по месту их постоянного хранения;</w:t>
      </w:r>
    </w:p>
    <w:p w:rsidR="00565956" w:rsidRPr="00565956" w:rsidRDefault="00565956" w:rsidP="00565956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sz w:val="24"/>
          <w:szCs w:val="24"/>
        </w:rPr>
      </w:pP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формирование эвакуационных эшелонов (поездов), автомобильных, пеших колонн и сопровождение их на маршрутах эвакуации;</w:t>
      </w:r>
    </w:p>
    <w:p w:rsidR="00565956" w:rsidRPr="00565956" w:rsidRDefault="00565956" w:rsidP="00565956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sz w:val="24"/>
          <w:szCs w:val="24"/>
        </w:rPr>
      </w:pP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 обеспечением и ходом проведения эвакуации;</w:t>
      </w:r>
    </w:p>
    <w:p w:rsidR="00565956" w:rsidRDefault="00565956" w:rsidP="00565956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65956">
        <w:rPr>
          <w:rFonts w:ascii="Arial" w:hAnsi="Arial" w:cs="Arial"/>
          <w:color w:val="000000"/>
          <w:sz w:val="24"/>
          <w:szCs w:val="24"/>
          <w:lang w:eastAsia="ru-RU" w:bidi="ru-RU"/>
        </w:rPr>
        <w:t>информирование вышестоящих эвакуационных органов.</w:t>
      </w:r>
    </w:p>
    <w:p w:rsidR="00565956" w:rsidRDefault="00565956" w:rsidP="00565956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945C33" w:rsidRPr="00945C33" w:rsidRDefault="00945C33" w:rsidP="00945C33">
      <w:pPr>
        <w:pStyle w:val="50"/>
        <w:numPr>
          <w:ilvl w:val="0"/>
          <w:numId w:val="14"/>
        </w:numPr>
        <w:shd w:val="clear" w:color="auto" w:fill="auto"/>
        <w:tabs>
          <w:tab w:val="left" w:pos="1719"/>
        </w:tabs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945C33">
        <w:rPr>
          <w:rFonts w:ascii="Arial" w:hAnsi="Arial" w:cs="Arial"/>
          <w:color w:val="000000"/>
          <w:sz w:val="24"/>
          <w:szCs w:val="24"/>
          <w:lang w:eastAsia="ru-RU" w:bidi="ru-RU"/>
        </w:rPr>
        <w:t>Планирование эвакуационных мероприятий</w:t>
      </w:r>
    </w:p>
    <w:p w:rsidR="00945C33" w:rsidRPr="00945C33" w:rsidRDefault="00945C33" w:rsidP="00945C33">
      <w:pPr>
        <w:pStyle w:val="50"/>
        <w:shd w:val="clear" w:color="auto" w:fill="auto"/>
        <w:tabs>
          <w:tab w:val="left" w:pos="1719"/>
        </w:tabs>
        <w:spacing w:before="0" w:line="240" w:lineRule="auto"/>
        <w:ind w:left="390"/>
        <w:rPr>
          <w:rFonts w:ascii="Arial" w:hAnsi="Arial" w:cs="Arial"/>
          <w:sz w:val="24"/>
          <w:szCs w:val="24"/>
        </w:rPr>
      </w:pPr>
    </w:p>
    <w:p w:rsidR="00945C33" w:rsidRPr="00945C33" w:rsidRDefault="00945C33" w:rsidP="00945C33">
      <w:pPr>
        <w:pStyle w:val="24"/>
        <w:shd w:val="clear" w:color="auto" w:fill="auto"/>
        <w:tabs>
          <w:tab w:val="left" w:pos="1092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3.1.</w:t>
      </w:r>
      <w:r w:rsidRPr="00945C33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Организация планирования, подготовки и общее руководство проведением эвакуации, а также подготовка безопасных районов для раз</w:t>
      </w:r>
      <w:r w:rsidRPr="00945C3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 xml:space="preserve">мещения эвакуированного населения и его жизнеобеспечения, хранения материальных и культурных ценностей в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Администрации города Льгова Курской области</w:t>
      </w:r>
      <w:r w:rsidRPr="00945C3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ор</w:t>
      </w:r>
      <w:r w:rsidRPr="00945C3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ганизациях возлагаются на их руководителей.</w:t>
      </w:r>
    </w:p>
    <w:p w:rsidR="00945C33" w:rsidRPr="00945C33" w:rsidRDefault="00945C33" w:rsidP="00945C33">
      <w:pPr>
        <w:pStyle w:val="24"/>
        <w:shd w:val="clear" w:color="auto" w:fill="auto"/>
        <w:tabs>
          <w:tab w:val="left" w:pos="1092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3.2.</w:t>
      </w:r>
      <w:r w:rsidRPr="00945C33">
        <w:rPr>
          <w:rFonts w:ascii="Arial" w:hAnsi="Arial" w:cs="Arial"/>
          <w:color w:val="000000"/>
          <w:sz w:val="24"/>
          <w:szCs w:val="24"/>
          <w:lang w:eastAsia="ru-RU" w:bidi="ru-RU"/>
        </w:rPr>
        <w:t>Эвакуация, рассредоточение работников организаций планиру</w:t>
      </w:r>
      <w:r w:rsidRPr="00945C3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ются заблаговременно в мирное время и осуществляются по территори</w:t>
      </w:r>
      <w:r w:rsidRPr="00945C33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ально - производственному принципу, в соответствии с которым:</w:t>
      </w:r>
    </w:p>
    <w:p w:rsidR="00565956" w:rsidRDefault="00945C33" w:rsidP="00945C33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45C33">
        <w:rPr>
          <w:rFonts w:ascii="Arial" w:hAnsi="Arial" w:cs="Arial"/>
          <w:color w:val="000000"/>
          <w:sz w:val="24"/>
          <w:szCs w:val="24"/>
          <w:lang w:eastAsia="ru-RU" w:bidi="ru-RU"/>
        </w:rPr>
        <w:t>эвакуация работников организаций, переносящих производственную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деятельность в безопасные районы, рассредоточение работников организаций, а также </w:t>
      </w:r>
      <w:r w:rsidR="00143529">
        <w:rPr>
          <w:rFonts w:ascii="Arial" w:hAnsi="Arial" w:cs="Arial"/>
          <w:color w:val="000000"/>
          <w:sz w:val="24"/>
          <w:szCs w:val="24"/>
          <w:lang w:eastAsia="ru-RU" w:bidi="ru-RU"/>
        </w:rPr>
        <w:t>эвакуация неработающих членов семей указанных работников организуется и проводиться соответствующими должностными лицами организаций;</w:t>
      </w:r>
    </w:p>
    <w:p w:rsidR="00143529" w:rsidRDefault="00143529" w:rsidP="00945C33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эвакуация остального нетрудоспособного и не занятого в производстве населения организуется по месту жительства </w:t>
      </w:r>
      <w:r w:rsidR="009E6FCC">
        <w:rPr>
          <w:rFonts w:ascii="Arial" w:hAnsi="Arial" w:cs="Arial"/>
          <w:sz w:val="24"/>
          <w:szCs w:val="24"/>
        </w:rPr>
        <w:t>Администрацией города Льгова.</w:t>
      </w:r>
    </w:p>
    <w:p w:rsidR="009E6FCC" w:rsidRPr="00945C33" w:rsidRDefault="009E6FCC" w:rsidP="00945C33">
      <w:pPr>
        <w:pStyle w:val="24"/>
        <w:shd w:val="clear" w:color="auto" w:fill="auto"/>
        <w:spacing w:after="0" w:line="240" w:lineRule="auto"/>
        <w:ind w:firstLine="6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Планирование эвакуационных мероприятий осуществляют эвакуационные и эвакоприемные комиссии при участии структурных подразделений (работников), уполномоченных на решение задач  в области гражданской обороны.</w:t>
      </w:r>
    </w:p>
    <w:p w:rsidR="00565956" w:rsidRDefault="009E6FCC" w:rsidP="00945C33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3.4. Эвакуация населения планируется и осуществляется комбинированным способом, обеспечивающим в короткие сроки вывоз в безопасные районы эвакуируемого населения всеми видами транспорта независимо от форм собственности, привлекаемого в соответствии с законодательством Российской Федерации, не используемого по мобилизационным планам и в интересах Вооруженных Сил Российской Федерации, с одновременным выводом части населения пешим порядком. Для эвакуации населения может привлекаться личный транспорт граждан на договорной основе.</w:t>
      </w:r>
    </w:p>
    <w:p w:rsidR="009E6FCC" w:rsidRDefault="009E6FCC" w:rsidP="00945C33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Численность населения, вывозимого транспортом, определяется эвакуационной комиссией города Льгова Курской области в зависимости от наличия транспорта, состояния дорожной сети, ее пропускной способности и других местных условий.</w:t>
      </w:r>
    </w:p>
    <w:p w:rsidR="009E6FCC" w:rsidRDefault="009E6FCC" w:rsidP="00945C33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3.5. При планировании эвакуации, рассредоточения работников организаций учитываются производственные и мобилизационные планы, а также миграция населения.</w:t>
      </w:r>
    </w:p>
    <w:p w:rsidR="009E6FCC" w:rsidRDefault="003C2BE1" w:rsidP="00945C33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3.6. При рассредоточении работников организаций, продолжающих производственную деятельность в военное время, а также неработающие члены их семей размещаются в ближайших к указанным организациям безопасных районах с учетом наличия внутригородских и загородных путей сообщения, а при возможности совместного размещения-неработающие члены семей работников размещаются в ближайших к ним безопасных районах. </w:t>
      </w:r>
    </w:p>
    <w:p w:rsidR="003C2BE1" w:rsidRDefault="003C2BE1" w:rsidP="00945C33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3.7. В исключительных случаях по решению руководителя Администрации города Льгова Курской области разрешается размещать рассредоточиваемых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работников организаций и населения в зонах возможный разрушений вне зон возможных опасностей.</w:t>
      </w:r>
    </w:p>
    <w:p w:rsidR="003C2BE1" w:rsidRDefault="003C2BE1" w:rsidP="00945C33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3.8. Планирование, подготовка и проведение эвакуации осуществляется во взаимодействии с органами военного управления по вопросам:</w:t>
      </w:r>
    </w:p>
    <w:p w:rsidR="008F0B96" w:rsidRDefault="008F0B96" w:rsidP="00945C33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использования транспортных  коммуникаций и транспортных средств;</w:t>
      </w:r>
    </w:p>
    <w:p w:rsidR="00536EE4" w:rsidRPr="00536EE4" w:rsidRDefault="00536EE4" w:rsidP="00536EE4">
      <w:pPr>
        <w:pStyle w:val="24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выделения сил и средств для совместного регулирования движения </w:t>
      </w:r>
      <w:r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>на маршрутах эвакуации, обеспечения охраны общественного порядка и сохранности материальных и культурных ценностей;</w:t>
      </w:r>
    </w:p>
    <w:p w:rsidR="00536EE4" w:rsidRPr="00536EE4" w:rsidRDefault="00536EE4" w:rsidP="00536EE4">
      <w:pPr>
        <w:pStyle w:val="24"/>
        <w:shd w:val="clear" w:color="auto" w:fill="auto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обеспечения ведения радиационной, химической, биологической,) инженерной и противопожарной разведки;</w:t>
      </w:r>
    </w:p>
    <w:p w:rsidR="00536EE4" w:rsidRPr="00536EE4" w:rsidRDefault="00536EE4" w:rsidP="00536EE4">
      <w:pPr>
        <w:pStyle w:val="24"/>
        <w:shd w:val="clear" w:color="auto" w:fill="auto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>выделения сил и средств для обеспечения ведения радиационной, химической, биологической, инженерной защиты населения, санитарно - противоэпидемических и лечебно - профилактических мероприятий;</w:t>
      </w:r>
    </w:p>
    <w:p w:rsidR="00536EE4" w:rsidRPr="00536EE4" w:rsidRDefault="00536EE4" w:rsidP="00536EE4">
      <w:pPr>
        <w:pStyle w:val="24"/>
        <w:shd w:val="clear" w:color="auto" w:fill="auto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>согласования перечней безопасных районов для размещения населе</w:t>
      </w:r>
      <w:r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ния, мест размещения и хранения материальных и культурных ценностей;</w:t>
      </w:r>
    </w:p>
    <w:p w:rsidR="00536EE4" w:rsidRPr="00536EE4" w:rsidRDefault="00536EE4" w:rsidP="00536EE4">
      <w:pPr>
        <w:pStyle w:val="24"/>
        <w:shd w:val="clear" w:color="auto" w:fill="auto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>возможности использования оставляемого вой</w:t>
      </w:r>
      <w:r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сками имущества (оборудования) для размещения и первоочередного жиз</w:t>
      </w:r>
      <w:r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необеспечения эвакуируемого населения.</w:t>
      </w:r>
    </w:p>
    <w:p w:rsidR="00536EE4" w:rsidRPr="00536EE4" w:rsidRDefault="00BF1478" w:rsidP="00BF1478">
      <w:pPr>
        <w:pStyle w:val="24"/>
        <w:shd w:val="clear" w:color="auto" w:fill="auto"/>
        <w:tabs>
          <w:tab w:val="left" w:pos="945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3.9.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>Общее время проведения эвакуации должно быть минимальным и планируется с учетом характера причин эвакуации, сроков их возникно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вения и развития, а также других условий, возникающих в ходе эвакуации. Конкретные сроки эвакуации устанавливаются руководителем граждан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ской обороны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города Льгова 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Курской области (планом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эвакуации и рассредоточения на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селения, материальных и культурных ценностей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города Льгова 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 области).</w:t>
      </w:r>
    </w:p>
    <w:p w:rsidR="00536EE4" w:rsidRPr="00536EE4" w:rsidRDefault="00BF1478" w:rsidP="00BF1478">
      <w:pPr>
        <w:pStyle w:val="24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3.10. Р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>азмещение в безопасных районах осуществляется с учетом удаления от зон возможных опасностей, наличия жилищного фонда, до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рожной сети, возможностей обеспечения защиты людей, их производст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венной деятельности и отдыха, условий для создания группировок сил гражданской обороны, предназначенных для ведения аварийно- спасательных и других неотложных работ в зонах эвакуации.</w:t>
      </w:r>
    </w:p>
    <w:p w:rsidR="00536EE4" w:rsidRPr="00536EE4" w:rsidRDefault="00BF1478" w:rsidP="00BF1478">
      <w:pPr>
        <w:pStyle w:val="24"/>
        <w:shd w:val="clear" w:color="auto" w:fill="auto"/>
        <w:tabs>
          <w:tab w:val="left" w:pos="1009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3.11.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>План эвакуации и рассредоточения населения, материальных и культурных ценностей (далее - план эвакуации) разрабатывается на карте (плане) с пояснительной запиской.</w:t>
      </w:r>
    </w:p>
    <w:p w:rsidR="00536EE4" w:rsidRPr="00536EE4" w:rsidRDefault="00536EE4" w:rsidP="00536EE4">
      <w:pPr>
        <w:pStyle w:val="24"/>
        <w:shd w:val="clear" w:color="auto" w:fill="auto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>План приёма, размещения и первоочередного жизнеобеспечения эвакуируемого и рассредоточиваемого населения, материальных и куль</w:t>
      </w:r>
      <w:r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турных ценностей (далее - план приёма) в безопасных районах оформляет</w:t>
      </w:r>
      <w:r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ся в виде текстового документа с приложениями, являющимися составной неотъемлемой их частью, на карте с пояснительной запиской.</w:t>
      </w:r>
    </w:p>
    <w:p w:rsidR="00536EE4" w:rsidRDefault="00BF1478" w:rsidP="00BF1478">
      <w:pPr>
        <w:pStyle w:val="24"/>
        <w:shd w:val="clear" w:color="auto" w:fill="auto"/>
        <w:tabs>
          <w:tab w:val="left" w:pos="1014"/>
        </w:tabs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3.12.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t>Эвакуационные мероприятия проводятся в определенной пла</w:t>
      </w:r>
      <w:r w:rsidR="00536EE4" w:rsidRPr="00536EE4">
        <w:rPr>
          <w:rFonts w:ascii="Arial" w:hAnsi="Arial" w:cs="Arial"/>
          <w:color w:val="000000"/>
          <w:sz w:val="24"/>
          <w:szCs w:val="24"/>
          <w:lang w:eastAsia="ru-RU" w:bidi="ru-RU"/>
        </w:rPr>
        <w:softHyphen/>
        <w:t>ном эвакуации последовательности до полного завершения.</w:t>
      </w:r>
    </w:p>
    <w:p w:rsidR="00846A90" w:rsidRDefault="00BF1478" w:rsidP="00846A90">
      <w:pPr>
        <w:pStyle w:val="24"/>
        <w:shd w:val="clear" w:color="auto" w:fill="auto"/>
        <w:tabs>
          <w:tab w:val="left" w:pos="1059"/>
        </w:tabs>
        <w:spacing w:after="0" w:line="240" w:lineRule="auto"/>
        <w:ind w:firstLine="54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846A9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3.13. </w:t>
      </w:r>
      <w:r w:rsidR="00846A90" w:rsidRPr="00846A90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проведения эвакуации и рассредоточения населения,</w:t>
      </w:r>
      <w:r w:rsidR="00846A90">
        <w:rPr>
          <w:rFonts w:ascii="Arial" w:hAnsi="Arial" w:cs="Arial"/>
          <w:sz w:val="24"/>
          <w:szCs w:val="24"/>
        </w:rPr>
        <w:t xml:space="preserve"> материальных и культурных </w:t>
      </w:r>
      <w:r w:rsidR="00846A90" w:rsidRPr="00846A9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ценностей, перечень безопасных районов, </w:t>
      </w:r>
      <w:r w:rsidR="00846A90">
        <w:rPr>
          <w:rFonts w:ascii="Arial" w:hAnsi="Arial" w:cs="Arial"/>
          <w:color w:val="000000"/>
          <w:sz w:val="24"/>
          <w:szCs w:val="24"/>
          <w:lang w:eastAsia="ru-RU" w:bidi="ru-RU"/>
        </w:rPr>
        <w:t>сборных эвакуационных пунктов,</w:t>
      </w:r>
      <w:r w:rsidR="00846A90" w:rsidRPr="00846A9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маршруты эвакуации и основные виды</w:t>
      </w:r>
      <w:r w:rsidR="00846A9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её обеспечения отражены в планах</w:t>
      </w:r>
      <w:r w:rsidR="00846A90" w:rsidRPr="00846A9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гр</w:t>
      </w:r>
      <w:r w:rsidR="00846A90">
        <w:rPr>
          <w:rFonts w:ascii="Arial" w:hAnsi="Arial" w:cs="Arial"/>
          <w:color w:val="000000"/>
          <w:sz w:val="24"/>
          <w:szCs w:val="24"/>
          <w:lang w:eastAsia="ru-RU" w:bidi="ru-RU"/>
        </w:rPr>
        <w:t>ажданской обороны и защиты населения (планах гражданской обороны) города Льгова Курской области и организации.</w:t>
      </w:r>
    </w:p>
    <w:p w:rsidR="00846A90" w:rsidRPr="00846A90" w:rsidRDefault="00846A90" w:rsidP="00846A90">
      <w:pPr>
        <w:pStyle w:val="24"/>
        <w:shd w:val="clear" w:color="auto" w:fill="auto"/>
        <w:tabs>
          <w:tab w:val="left" w:pos="1059"/>
        </w:tabs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3.14. </w:t>
      </w:r>
      <w:r w:rsidR="00742A2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Финансовые мероприятия по подготовке к эвакуации населения, материальных и культурных ценностей осуществляется в соответствии с законодательством Российской Федерации. </w:t>
      </w:r>
    </w:p>
    <w:p w:rsidR="00BF1478" w:rsidRPr="00536EE4" w:rsidRDefault="00BF1478" w:rsidP="00BF1478">
      <w:pPr>
        <w:pStyle w:val="24"/>
        <w:shd w:val="clear" w:color="auto" w:fill="auto"/>
        <w:tabs>
          <w:tab w:val="left" w:pos="1014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C2BE1" w:rsidRPr="00536EE4" w:rsidRDefault="003C2BE1" w:rsidP="00536EE4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C2BE1" w:rsidRDefault="003C2BE1" w:rsidP="00945C33">
      <w:pPr>
        <w:pStyle w:val="24"/>
        <w:shd w:val="clear" w:color="auto" w:fill="auto"/>
        <w:spacing w:after="0" w:line="240" w:lineRule="auto"/>
        <w:ind w:firstLine="561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03D4D" w:rsidRPr="00735199" w:rsidRDefault="00403D4D" w:rsidP="00470A5E">
      <w:pPr>
        <w:pStyle w:val="12"/>
        <w:shd w:val="clear" w:color="auto" w:fill="auto"/>
        <w:suppressAutoHyphens/>
        <w:spacing w:before="0" w:line="240" w:lineRule="auto"/>
        <w:ind w:right="20"/>
        <w:rPr>
          <w:rFonts w:ascii="Arial" w:hAnsi="Arial" w:cs="Arial"/>
          <w:sz w:val="24"/>
          <w:szCs w:val="24"/>
        </w:rPr>
      </w:pPr>
    </w:p>
    <w:sectPr w:rsidR="00403D4D" w:rsidRPr="00735199" w:rsidSect="00470A5E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669" w:rsidRDefault="00842669" w:rsidP="001E1F00">
      <w:pPr>
        <w:spacing w:after="0" w:line="240" w:lineRule="auto"/>
      </w:pPr>
      <w:r>
        <w:separator/>
      </w:r>
    </w:p>
  </w:endnote>
  <w:endnote w:type="continuationSeparator" w:id="0">
    <w:p w:rsidR="00842669" w:rsidRDefault="00842669" w:rsidP="001E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669" w:rsidRDefault="00842669" w:rsidP="001E1F00">
      <w:pPr>
        <w:spacing w:after="0" w:line="240" w:lineRule="auto"/>
      </w:pPr>
      <w:r>
        <w:separator/>
      </w:r>
    </w:p>
  </w:footnote>
  <w:footnote w:type="continuationSeparator" w:id="0">
    <w:p w:rsidR="00842669" w:rsidRDefault="00842669" w:rsidP="001E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86A09D6"/>
    <w:multiLevelType w:val="multilevel"/>
    <w:tmpl w:val="35544D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4" w15:restartNumberingAfterBreak="0">
    <w:nsid w:val="0B560534"/>
    <w:multiLevelType w:val="multilevel"/>
    <w:tmpl w:val="24E86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25492"/>
    <w:multiLevelType w:val="multilevel"/>
    <w:tmpl w:val="6388CF54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66494"/>
    <w:multiLevelType w:val="hybridMultilevel"/>
    <w:tmpl w:val="474EC9C4"/>
    <w:lvl w:ilvl="0" w:tplc="D9762F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9629D8"/>
    <w:multiLevelType w:val="hybridMultilevel"/>
    <w:tmpl w:val="4244A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622A"/>
    <w:multiLevelType w:val="hybridMultilevel"/>
    <w:tmpl w:val="A906CD8E"/>
    <w:lvl w:ilvl="0" w:tplc="7256E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17EED"/>
    <w:multiLevelType w:val="hybridMultilevel"/>
    <w:tmpl w:val="7AE4DD3E"/>
    <w:lvl w:ilvl="0" w:tplc="168436EE">
      <w:start w:val="1"/>
      <w:numFmt w:val="decimal"/>
      <w:lvlText w:val="%1."/>
      <w:lvlJc w:val="left"/>
      <w:pPr>
        <w:ind w:left="1775" w:hanging="10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639A3"/>
    <w:multiLevelType w:val="multilevel"/>
    <w:tmpl w:val="C62C31C8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E76298"/>
    <w:multiLevelType w:val="multilevel"/>
    <w:tmpl w:val="0CB6E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C605375"/>
    <w:multiLevelType w:val="hybridMultilevel"/>
    <w:tmpl w:val="0C30EA02"/>
    <w:lvl w:ilvl="0" w:tplc="915E2F04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12E0E56"/>
    <w:multiLevelType w:val="multilevel"/>
    <w:tmpl w:val="6F847E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/>
      </w:rPr>
    </w:lvl>
  </w:abstractNum>
  <w:abstractNum w:abstractNumId="14" w15:restartNumberingAfterBreak="0">
    <w:nsid w:val="51C81A1D"/>
    <w:multiLevelType w:val="multilevel"/>
    <w:tmpl w:val="CBCCD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67506CD"/>
    <w:multiLevelType w:val="multilevel"/>
    <w:tmpl w:val="0E6A54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630F141E"/>
    <w:multiLevelType w:val="multilevel"/>
    <w:tmpl w:val="24E86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0A1C3B"/>
    <w:multiLevelType w:val="multilevel"/>
    <w:tmpl w:val="7AD0F83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6DE37FA7"/>
    <w:multiLevelType w:val="hybridMultilevel"/>
    <w:tmpl w:val="4EC4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D4148"/>
    <w:multiLevelType w:val="hybridMultilevel"/>
    <w:tmpl w:val="C22487B6"/>
    <w:lvl w:ilvl="0" w:tplc="D4C06B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14C7E"/>
    <w:multiLevelType w:val="multilevel"/>
    <w:tmpl w:val="E2567E5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8"/>
  </w:num>
  <w:num w:numId="11">
    <w:abstractNumId w:val="6"/>
  </w:num>
  <w:num w:numId="12">
    <w:abstractNumId w:val="18"/>
  </w:num>
  <w:num w:numId="13">
    <w:abstractNumId w:val="20"/>
  </w:num>
  <w:num w:numId="14">
    <w:abstractNumId w:val="13"/>
  </w:num>
  <w:num w:numId="15">
    <w:abstractNumId w:val="15"/>
  </w:num>
  <w:num w:numId="16">
    <w:abstractNumId w:val="4"/>
  </w:num>
  <w:num w:numId="17">
    <w:abstractNumId w:val="3"/>
  </w:num>
  <w:num w:numId="18">
    <w:abstractNumId w:val="16"/>
  </w:num>
  <w:num w:numId="19">
    <w:abstractNumId w:val="10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63B"/>
    <w:rsid w:val="00002041"/>
    <w:rsid w:val="00015421"/>
    <w:rsid w:val="0004046C"/>
    <w:rsid w:val="00055E1A"/>
    <w:rsid w:val="00074505"/>
    <w:rsid w:val="00085070"/>
    <w:rsid w:val="00093A16"/>
    <w:rsid w:val="00095E11"/>
    <w:rsid w:val="000A00A7"/>
    <w:rsid w:val="000B3207"/>
    <w:rsid w:val="000E025F"/>
    <w:rsid w:val="000F4355"/>
    <w:rsid w:val="000F68EE"/>
    <w:rsid w:val="001013FB"/>
    <w:rsid w:val="00143529"/>
    <w:rsid w:val="0017733D"/>
    <w:rsid w:val="00180EE4"/>
    <w:rsid w:val="00191553"/>
    <w:rsid w:val="001A69B7"/>
    <w:rsid w:val="001D1DA4"/>
    <w:rsid w:val="001E1F00"/>
    <w:rsid w:val="00254F21"/>
    <w:rsid w:val="00296F46"/>
    <w:rsid w:val="002B0DF0"/>
    <w:rsid w:val="00315767"/>
    <w:rsid w:val="00337012"/>
    <w:rsid w:val="00360D85"/>
    <w:rsid w:val="00370C40"/>
    <w:rsid w:val="003C2BE1"/>
    <w:rsid w:val="004020B7"/>
    <w:rsid w:val="00403D4D"/>
    <w:rsid w:val="00421E57"/>
    <w:rsid w:val="004406D4"/>
    <w:rsid w:val="004469B8"/>
    <w:rsid w:val="00470A5E"/>
    <w:rsid w:val="00474A25"/>
    <w:rsid w:val="004A268B"/>
    <w:rsid w:val="004B6915"/>
    <w:rsid w:val="004F2E52"/>
    <w:rsid w:val="00523C2E"/>
    <w:rsid w:val="00530BB5"/>
    <w:rsid w:val="00536EE4"/>
    <w:rsid w:val="00565956"/>
    <w:rsid w:val="005A3517"/>
    <w:rsid w:val="005C10D8"/>
    <w:rsid w:val="005C2952"/>
    <w:rsid w:val="005C3621"/>
    <w:rsid w:val="005F03AA"/>
    <w:rsid w:val="005F0C57"/>
    <w:rsid w:val="005F1C6F"/>
    <w:rsid w:val="00622FE3"/>
    <w:rsid w:val="0063001E"/>
    <w:rsid w:val="006B5EE2"/>
    <w:rsid w:val="006F528E"/>
    <w:rsid w:val="006F7E2C"/>
    <w:rsid w:val="007110D7"/>
    <w:rsid w:val="007174BF"/>
    <w:rsid w:val="00727033"/>
    <w:rsid w:val="00735199"/>
    <w:rsid w:val="00742A26"/>
    <w:rsid w:val="00784514"/>
    <w:rsid w:val="007A7885"/>
    <w:rsid w:val="007E663B"/>
    <w:rsid w:val="00800EB5"/>
    <w:rsid w:val="00802946"/>
    <w:rsid w:val="00811481"/>
    <w:rsid w:val="00815788"/>
    <w:rsid w:val="00827A80"/>
    <w:rsid w:val="00842669"/>
    <w:rsid w:val="00846A90"/>
    <w:rsid w:val="0086447F"/>
    <w:rsid w:val="008867CF"/>
    <w:rsid w:val="008A60AD"/>
    <w:rsid w:val="008B12D0"/>
    <w:rsid w:val="008B4B05"/>
    <w:rsid w:val="008B6E7D"/>
    <w:rsid w:val="008F052C"/>
    <w:rsid w:val="008F0B96"/>
    <w:rsid w:val="00945C33"/>
    <w:rsid w:val="00950E4A"/>
    <w:rsid w:val="009678C7"/>
    <w:rsid w:val="0099528B"/>
    <w:rsid w:val="009B0F8A"/>
    <w:rsid w:val="009E6FCC"/>
    <w:rsid w:val="009F1171"/>
    <w:rsid w:val="00A5299E"/>
    <w:rsid w:val="00AB6D76"/>
    <w:rsid w:val="00AC2132"/>
    <w:rsid w:val="00AD14B0"/>
    <w:rsid w:val="00AE0E8E"/>
    <w:rsid w:val="00AF217A"/>
    <w:rsid w:val="00B37454"/>
    <w:rsid w:val="00BA4D3F"/>
    <w:rsid w:val="00BD03C8"/>
    <w:rsid w:val="00BD793F"/>
    <w:rsid w:val="00BE36A0"/>
    <w:rsid w:val="00BE4DDB"/>
    <w:rsid w:val="00BF1478"/>
    <w:rsid w:val="00CE076F"/>
    <w:rsid w:val="00D13584"/>
    <w:rsid w:val="00D31AB3"/>
    <w:rsid w:val="00D32EAF"/>
    <w:rsid w:val="00D67EDF"/>
    <w:rsid w:val="00E36C00"/>
    <w:rsid w:val="00E435EC"/>
    <w:rsid w:val="00E47531"/>
    <w:rsid w:val="00E5205E"/>
    <w:rsid w:val="00EB7B3A"/>
    <w:rsid w:val="00EC1EF8"/>
    <w:rsid w:val="00EE020B"/>
    <w:rsid w:val="00EE7C23"/>
    <w:rsid w:val="00EF5AAC"/>
    <w:rsid w:val="00EF7901"/>
    <w:rsid w:val="00F40ED8"/>
    <w:rsid w:val="00F455AA"/>
    <w:rsid w:val="00F65CDF"/>
    <w:rsid w:val="00F802E0"/>
    <w:rsid w:val="00F811F1"/>
    <w:rsid w:val="00FB47F8"/>
    <w:rsid w:val="00FC2A35"/>
    <w:rsid w:val="00FC7E50"/>
    <w:rsid w:val="00FE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77352-5ECA-49B3-8700-D36C5E1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63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E6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663B"/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E663B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7E66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7E663B"/>
    <w:rPr>
      <w:b/>
      <w:bCs w:val="0"/>
      <w:color w:val="000080"/>
      <w:sz w:val="20"/>
    </w:rPr>
  </w:style>
  <w:style w:type="character" w:customStyle="1" w:styleId="a6">
    <w:name w:val="Гипертекстовая ссылка"/>
    <w:basedOn w:val="a5"/>
    <w:uiPriority w:val="99"/>
    <w:rsid w:val="007E663B"/>
    <w:rPr>
      <w:rFonts w:ascii="Times New Roman" w:hAnsi="Times New Roman" w:cs="Times New Roman" w:hint="default"/>
      <w:b/>
      <w:bCs w:val="0"/>
      <w:color w:val="008000"/>
      <w:sz w:val="20"/>
      <w:szCs w:val="20"/>
      <w:u w:val="single"/>
    </w:rPr>
  </w:style>
  <w:style w:type="table" w:styleId="a7">
    <w:name w:val="Table Grid"/>
    <w:basedOn w:val="a1"/>
    <w:uiPriority w:val="59"/>
    <w:rsid w:val="007E6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6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A00A7"/>
    <w:pPr>
      <w:spacing w:after="0" w:line="240" w:lineRule="auto"/>
    </w:pPr>
    <w:rPr>
      <w:rFonts w:eastAsiaTheme="minorEastAsia"/>
      <w:lang w:eastAsia="ru-RU"/>
    </w:rPr>
  </w:style>
  <w:style w:type="paragraph" w:customStyle="1" w:styleId="FR1">
    <w:name w:val="FR1"/>
    <w:rsid w:val="00085070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085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b">
    <w:name w:val="Body Text"/>
    <w:basedOn w:val="a"/>
    <w:link w:val="ac"/>
    <w:rsid w:val="00085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85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850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85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5C3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370C4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254F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4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254F2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">
    <w:name w:val="Hyperlink"/>
    <w:rsid w:val="001E1F00"/>
    <w:rPr>
      <w:color w:val="000080"/>
      <w:u w:val="single"/>
    </w:rPr>
  </w:style>
  <w:style w:type="paragraph" w:styleId="af0">
    <w:name w:val="header"/>
    <w:basedOn w:val="a"/>
    <w:link w:val="af1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E1F00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E1F00"/>
    <w:rPr>
      <w:rFonts w:eastAsiaTheme="minorEastAsia"/>
      <w:lang w:eastAsia="ru-RU"/>
    </w:rPr>
  </w:style>
  <w:style w:type="paragraph" w:styleId="af4">
    <w:name w:val="Body Text Indent"/>
    <w:basedOn w:val="a"/>
    <w:link w:val="af5"/>
    <w:rsid w:val="000404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040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2"/>
    <w:uiPriority w:val="99"/>
    <w:locked/>
    <w:rsid w:val="002B0D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2B0DF0"/>
    <w:pPr>
      <w:shd w:val="clear" w:color="auto" w:fill="FFFFFF"/>
      <w:spacing w:before="1080" w:after="0" w:line="322" w:lineRule="exac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B0DF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B0DF0"/>
    <w:pPr>
      <w:shd w:val="clear" w:color="auto" w:fill="FFFFFF"/>
      <w:spacing w:before="900" w:after="0" w:line="240" w:lineRule="atLeast"/>
      <w:outlineLvl w:val="1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f7">
    <w:name w:val="Содержимое таблицы"/>
    <w:basedOn w:val="a"/>
    <w:rsid w:val="00F65C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basedOn w:val="a0"/>
    <w:link w:val="24"/>
    <w:rsid w:val="00F40ED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40ED8"/>
    <w:pPr>
      <w:widowControl w:val="0"/>
      <w:shd w:val="clear" w:color="auto" w:fill="FFFFFF"/>
      <w:spacing w:after="180" w:line="226" w:lineRule="exact"/>
      <w:ind w:hanging="74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rsid w:val="00470A5E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61">
    <w:name w:val="Основной текст (6) + Курсив"/>
    <w:basedOn w:val="6"/>
    <w:rsid w:val="00470A5E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70A5E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  <w:lang w:eastAsia="en-US"/>
    </w:rPr>
  </w:style>
  <w:style w:type="character" w:customStyle="1" w:styleId="5">
    <w:name w:val="Основной текст (5)_"/>
    <w:basedOn w:val="a0"/>
    <w:link w:val="50"/>
    <w:rsid w:val="0073519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5199"/>
    <w:pPr>
      <w:widowControl w:val="0"/>
      <w:shd w:val="clear" w:color="auto" w:fill="FFFFFF"/>
      <w:spacing w:before="600" w:after="0" w:line="226" w:lineRule="exac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2BookAntiqua10pt1pt">
    <w:name w:val="Основной текст (2) + Book Antiqua;10 pt;Курсив;Интервал 1 pt"/>
    <w:basedOn w:val="23"/>
    <w:rsid w:val="00EE7C2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3D48-1587-495C-96EB-F3EA16B4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</cp:lastModifiedBy>
  <cp:revision>39</cp:revision>
  <cp:lastPrinted>2017-11-20T13:46:00Z</cp:lastPrinted>
  <dcterms:created xsi:type="dcterms:W3CDTF">2016-04-06T12:23:00Z</dcterms:created>
  <dcterms:modified xsi:type="dcterms:W3CDTF">2017-11-20T13:48:00Z</dcterms:modified>
</cp:coreProperties>
</file>