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0D" w:rsidRDefault="002A145F" w:rsidP="0015110D">
      <w:pPr>
        <w:spacing w:before="0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6E" w:rsidRDefault="00BE406E" w:rsidP="0015110D">
      <w:pPr>
        <w:spacing w:before="0"/>
        <w:rPr>
          <w:sz w:val="24"/>
        </w:rPr>
      </w:pPr>
    </w:p>
    <w:p w:rsidR="00082284" w:rsidRDefault="00082284" w:rsidP="0015110D">
      <w:pPr>
        <w:spacing w:line="120" w:lineRule="auto"/>
        <w:rPr>
          <w:b/>
          <w:sz w:val="42"/>
          <w:szCs w:val="42"/>
        </w:rPr>
      </w:pPr>
      <w:r>
        <w:rPr>
          <w:b/>
          <w:sz w:val="42"/>
          <w:szCs w:val="42"/>
        </w:rPr>
        <w:t>Льговский Городской Совет депутатов</w:t>
      </w:r>
    </w:p>
    <w:p w:rsidR="0015110D" w:rsidRDefault="0015110D" w:rsidP="0015110D">
      <w:pPr>
        <w:pStyle w:val="FR2"/>
        <w:jc w:val="left"/>
        <w:rPr>
          <w:rFonts w:ascii="Arial" w:hAnsi="Arial"/>
          <w:i w:val="0"/>
          <w:sz w:val="16"/>
        </w:rPr>
      </w:pPr>
    </w:p>
    <w:p w:rsidR="006813BE" w:rsidRDefault="006813BE" w:rsidP="0015110D">
      <w:pPr>
        <w:pStyle w:val="FR2"/>
        <w:jc w:val="left"/>
        <w:rPr>
          <w:rFonts w:ascii="Arial" w:hAnsi="Arial"/>
          <w:b w:val="0"/>
          <w:i w:val="0"/>
          <w:sz w:val="16"/>
        </w:rPr>
      </w:pPr>
    </w:p>
    <w:p w:rsidR="00082284" w:rsidRPr="00082284" w:rsidRDefault="00082284" w:rsidP="00082284">
      <w:pPr>
        <w:rPr>
          <w:b/>
          <w:bCs/>
          <w:szCs w:val="40"/>
        </w:rPr>
      </w:pPr>
      <w:proofErr w:type="gramStart"/>
      <w:r w:rsidRPr="00082284">
        <w:rPr>
          <w:b/>
          <w:bCs/>
          <w:szCs w:val="40"/>
        </w:rPr>
        <w:t>Р</w:t>
      </w:r>
      <w:proofErr w:type="gramEnd"/>
      <w:r w:rsidRPr="00082284">
        <w:rPr>
          <w:b/>
          <w:bCs/>
          <w:szCs w:val="40"/>
        </w:rPr>
        <w:t xml:space="preserve"> Е Ш Е Н И Е</w:t>
      </w:r>
    </w:p>
    <w:p w:rsidR="00DD56CB" w:rsidRDefault="00DD56CB" w:rsidP="00DD56CB">
      <w:pPr>
        <w:rPr>
          <w:rFonts w:ascii="Arial" w:hAnsi="Arial" w:cs="Arial"/>
          <w:b/>
          <w:bCs/>
          <w:iCs/>
          <w:sz w:val="32"/>
          <w:szCs w:val="32"/>
        </w:rPr>
      </w:pPr>
    </w:p>
    <w:p w:rsidR="00347881" w:rsidRPr="00DD56CB" w:rsidRDefault="00082284" w:rsidP="00DD56CB">
      <w:pPr>
        <w:rPr>
          <w:rFonts w:ascii="Arial" w:hAnsi="Arial" w:cs="Arial"/>
          <w:b/>
          <w:bCs/>
          <w:iCs/>
          <w:sz w:val="32"/>
          <w:szCs w:val="32"/>
        </w:rPr>
      </w:pPr>
      <w:r w:rsidRPr="00DD56CB">
        <w:rPr>
          <w:rFonts w:ascii="Arial" w:hAnsi="Arial" w:cs="Arial"/>
          <w:b/>
          <w:bCs/>
          <w:iCs/>
          <w:sz w:val="32"/>
          <w:szCs w:val="32"/>
        </w:rPr>
        <w:t xml:space="preserve">от </w:t>
      </w:r>
      <w:r w:rsidR="00DD56CB" w:rsidRPr="00DD56CB">
        <w:rPr>
          <w:rFonts w:ascii="Arial" w:hAnsi="Arial" w:cs="Arial"/>
          <w:b/>
          <w:bCs/>
          <w:iCs/>
          <w:sz w:val="32"/>
          <w:szCs w:val="32"/>
        </w:rPr>
        <w:t>28.06.2016</w:t>
      </w:r>
      <w:r w:rsidRPr="00DD56CB">
        <w:rPr>
          <w:rFonts w:ascii="Arial" w:hAnsi="Arial" w:cs="Arial"/>
          <w:b/>
          <w:bCs/>
          <w:iCs/>
          <w:sz w:val="32"/>
          <w:szCs w:val="32"/>
        </w:rPr>
        <w:t xml:space="preserve">  №</w:t>
      </w:r>
      <w:r w:rsidR="00DD56CB" w:rsidRPr="00DD56CB">
        <w:rPr>
          <w:rFonts w:ascii="Arial" w:hAnsi="Arial" w:cs="Arial"/>
          <w:b/>
          <w:bCs/>
          <w:iCs/>
          <w:sz w:val="32"/>
          <w:szCs w:val="32"/>
        </w:rPr>
        <w:t>47</w:t>
      </w:r>
    </w:p>
    <w:p w:rsidR="005F5A60" w:rsidRPr="00DD56CB" w:rsidRDefault="009640D7" w:rsidP="00DD56CB">
      <w:pPr>
        <w:tabs>
          <w:tab w:val="left" w:pos="9355"/>
        </w:tabs>
        <w:ind w:right="-1"/>
        <w:rPr>
          <w:rFonts w:ascii="Arial" w:hAnsi="Arial" w:cs="Arial"/>
          <w:b/>
          <w:bCs/>
          <w:iCs/>
          <w:sz w:val="32"/>
          <w:szCs w:val="32"/>
        </w:rPr>
      </w:pPr>
      <w:r w:rsidRPr="00DD56CB">
        <w:rPr>
          <w:rFonts w:ascii="Arial" w:hAnsi="Arial" w:cs="Arial"/>
          <w:b/>
          <w:bCs/>
          <w:iCs/>
          <w:sz w:val="32"/>
          <w:szCs w:val="32"/>
        </w:rPr>
        <w:t>О</w:t>
      </w:r>
      <w:r w:rsidR="005F5A60" w:rsidRPr="00DD56CB">
        <w:rPr>
          <w:rFonts w:ascii="Arial" w:hAnsi="Arial" w:cs="Arial"/>
          <w:b/>
          <w:bCs/>
          <w:iCs/>
          <w:sz w:val="32"/>
          <w:szCs w:val="32"/>
        </w:rPr>
        <w:t xml:space="preserve"> ходе подготовки города</w:t>
      </w:r>
      <w:r w:rsidR="00DD56CB">
        <w:rPr>
          <w:rFonts w:ascii="Arial" w:hAnsi="Arial" w:cs="Arial"/>
          <w:b/>
          <w:bCs/>
          <w:iCs/>
          <w:sz w:val="32"/>
          <w:szCs w:val="32"/>
        </w:rPr>
        <w:t xml:space="preserve">  Л</w:t>
      </w:r>
      <w:r w:rsidR="005F5A60" w:rsidRPr="00DD56CB">
        <w:rPr>
          <w:rFonts w:ascii="Arial" w:hAnsi="Arial" w:cs="Arial"/>
          <w:b/>
          <w:bCs/>
          <w:iCs/>
          <w:sz w:val="32"/>
          <w:szCs w:val="32"/>
        </w:rPr>
        <w:t>ьгова к осенне-зимнему периоду</w:t>
      </w:r>
    </w:p>
    <w:p w:rsidR="00A91277" w:rsidRPr="00DD56CB" w:rsidRDefault="00A91277" w:rsidP="00DD56CB">
      <w:pPr>
        <w:tabs>
          <w:tab w:val="left" w:pos="9355"/>
        </w:tabs>
        <w:autoSpaceDE w:val="0"/>
        <w:autoSpaceDN w:val="0"/>
        <w:adjustRightInd w:val="0"/>
        <w:ind w:firstLine="540"/>
        <w:rPr>
          <w:rFonts w:ascii="Arial" w:hAnsi="Arial" w:cs="Arial"/>
          <w:bCs/>
          <w:iCs/>
          <w:sz w:val="32"/>
          <w:szCs w:val="32"/>
        </w:rPr>
      </w:pPr>
    </w:p>
    <w:p w:rsidR="004E4B49" w:rsidRPr="00DD56CB" w:rsidRDefault="00347881" w:rsidP="00DD56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ab/>
      </w:r>
      <w:r w:rsidR="004E4B49" w:rsidRPr="00DD56CB">
        <w:rPr>
          <w:rFonts w:ascii="Arial" w:hAnsi="Arial" w:cs="Arial"/>
          <w:bCs/>
          <w:iCs/>
          <w:sz w:val="24"/>
          <w:szCs w:val="24"/>
        </w:rPr>
        <w:t xml:space="preserve">Руководствуясь ст.23 Устава муниципального образования «Город Льгов» и в соответствии с планом мероприятий Льговского </w:t>
      </w:r>
      <w:r w:rsidR="00EC1679" w:rsidRPr="00DD56CB">
        <w:rPr>
          <w:rFonts w:ascii="Arial" w:hAnsi="Arial" w:cs="Arial"/>
          <w:bCs/>
          <w:iCs/>
          <w:sz w:val="24"/>
          <w:szCs w:val="24"/>
        </w:rPr>
        <w:t>Г</w:t>
      </w:r>
      <w:r w:rsidR="004E4B49" w:rsidRPr="00DD56CB">
        <w:rPr>
          <w:rFonts w:ascii="Arial" w:hAnsi="Arial" w:cs="Arial"/>
          <w:bCs/>
          <w:iCs/>
          <w:sz w:val="24"/>
          <w:szCs w:val="24"/>
        </w:rPr>
        <w:t xml:space="preserve">ородского </w:t>
      </w:r>
      <w:r w:rsidR="00EC1679" w:rsidRPr="00DD56CB">
        <w:rPr>
          <w:rFonts w:ascii="Arial" w:hAnsi="Arial" w:cs="Arial"/>
          <w:bCs/>
          <w:iCs/>
          <w:sz w:val="24"/>
          <w:szCs w:val="24"/>
        </w:rPr>
        <w:t>С</w:t>
      </w:r>
      <w:r w:rsidR="004E4B49" w:rsidRPr="00DD56CB">
        <w:rPr>
          <w:rFonts w:ascii="Arial" w:hAnsi="Arial" w:cs="Arial"/>
          <w:bCs/>
          <w:iCs/>
          <w:sz w:val="24"/>
          <w:szCs w:val="24"/>
        </w:rPr>
        <w:t xml:space="preserve">овета </w:t>
      </w:r>
      <w:r w:rsidR="009640D7" w:rsidRPr="00DD56CB">
        <w:rPr>
          <w:rFonts w:ascii="Arial" w:hAnsi="Arial" w:cs="Arial"/>
          <w:bCs/>
          <w:iCs/>
          <w:sz w:val="24"/>
          <w:szCs w:val="24"/>
        </w:rPr>
        <w:t xml:space="preserve">депутатов </w:t>
      </w:r>
      <w:r w:rsidR="004E4B49" w:rsidRPr="00DD56CB">
        <w:rPr>
          <w:rFonts w:ascii="Arial" w:hAnsi="Arial" w:cs="Arial"/>
          <w:bCs/>
          <w:iCs/>
          <w:sz w:val="24"/>
          <w:szCs w:val="24"/>
        </w:rPr>
        <w:t>на 201</w:t>
      </w:r>
      <w:r w:rsidR="004B19FF" w:rsidRPr="00DD56CB">
        <w:rPr>
          <w:rFonts w:ascii="Arial" w:hAnsi="Arial" w:cs="Arial"/>
          <w:bCs/>
          <w:iCs/>
          <w:sz w:val="24"/>
          <w:szCs w:val="24"/>
        </w:rPr>
        <w:t>6</w:t>
      </w:r>
      <w:r w:rsidR="004E4B49" w:rsidRPr="00DD56CB">
        <w:rPr>
          <w:rFonts w:ascii="Arial" w:hAnsi="Arial" w:cs="Arial"/>
          <w:bCs/>
          <w:iCs/>
          <w:sz w:val="24"/>
          <w:szCs w:val="24"/>
        </w:rPr>
        <w:t xml:space="preserve"> год</w:t>
      </w:r>
      <w:r w:rsidR="009640D7" w:rsidRPr="00DD56CB">
        <w:rPr>
          <w:rFonts w:ascii="Arial" w:hAnsi="Arial" w:cs="Arial"/>
          <w:bCs/>
          <w:iCs/>
          <w:sz w:val="24"/>
          <w:szCs w:val="24"/>
        </w:rPr>
        <w:t>,</w:t>
      </w:r>
      <w:r w:rsidR="004E4B49" w:rsidRPr="00DD56CB">
        <w:rPr>
          <w:rFonts w:ascii="Arial" w:hAnsi="Arial" w:cs="Arial"/>
          <w:bCs/>
          <w:iCs/>
          <w:sz w:val="24"/>
          <w:szCs w:val="24"/>
        </w:rPr>
        <w:t xml:space="preserve"> </w:t>
      </w:r>
      <w:r w:rsidR="009640D7" w:rsidRPr="00DD56CB">
        <w:rPr>
          <w:rFonts w:ascii="Arial" w:hAnsi="Arial" w:cs="Arial"/>
          <w:bCs/>
          <w:iCs/>
          <w:sz w:val="24"/>
          <w:szCs w:val="24"/>
        </w:rPr>
        <w:t xml:space="preserve">заслушав информацию </w:t>
      </w:r>
      <w:r w:rsidR="005F5A60" w:rsidRPr="00DD56CB">
        <w:rPr>
          <w:rFonts w:ascii="Arial" w:hAnsi="Arial" w:cs="Arial"/>
          <w:bCs/>
          <w:iCs/>
          <w:sz w:val="24"/>
          <w:szCs w:val="24"/>
        </w:rPr>
        <w:t>о ходе подготовки города Льгова к осенне-зимнему периоду</w:t>
      </w:r>
      <w:r w:rsidR="009640D7" w:rsidRPr="00DD56CB">
        <w:rPr>
          <w:rFonts w:ascii="Arial" w:hAnsi="Arial" w:cs="Arial"/>
          <w:bCs/>
          <w:iCs/>
          <w:sz w:val="24"/>
          <w:szCs w:val="24"/>
        </w:rPr>
        <w:t>,</w:t>
      </w:r>
      <w:r w:rsidR="009640D7" w:rsidRPr="00DD56CB">
        <w:rPr>
          <w:rFonts w:ascii="Arial" w:hAnsi="Arial" w:cs="Arial"/>
          <w:sz w:val="24"/>
          <w:szCs w:val="24"/>
        </w:rPr>
        <w:t xml:space="preserve"> </w:t>
      </w:r>
      <w:r w:rsidR="004E4B49" w:rsidRPr="00DD56CB">
        <w:rPr>
          <w:rFonts w:ascii="Arial" w:hAnsi="Arial" w:cs="Arial"/>
          <w:sz w:val="24"/>
          <w:szCs w:val="24"/>
        </w:rPr>
        <w:t>Льговский Городской Совет депутатов</w:t>
      </w:r>
      <w:r w:rsidR="009640D7" w:rsidRPr="00DD56CB">
        <w:rPr>
          <w:rFonts w:ascii="Arial" w:hAnsi="Arial" w:cs="Arial"/>
          <w:sz w:val="24"/>
          <w:szCs w:val="24"/>
        </w:rPr>
        <w:t xml:space="preserve"> </w:t>
      </w:r>
      <w:r w:rsidR="004E4B49" w:rsidRPr="00DD56CB">
        <w:rPr>
          <w:rFonts w:ascii="Arial" w:hAnsi="Arial" w:cs="Arial"/>
          <w:b/>
          <w:sz w:val="24"/>
          <w:szCs w:val="24"/>
        </w:rPr>
        <w:t>РЕШИЛ:</w:t>
      </w:r>
    </w:p>
    <w:p w:rsidR="004E4B49" w:rsidRPr="00DD56CB" w:rsidRDefault="004E4B49" w:rsidP="00DD56CB">
      <w:pPr>
        <w:numPr>
          <w:ilvl w:val="0"/>
          <w:numId w:val="2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>Принять к с</w:t>
      </w:r>
      <w:r w:rsidR="009640D7" w:rsidRPr="00DD56CB">
        <w:rPr>
          <w:rFonts w:ascii="Arial" w:hAnsi="Arial" w:cs="Arial"/>
          <w:bCs/>
          <w:iCs/>
          <w:sz w:val="24"/>
          <w:szCs w:val="24"/>
        </w:rPr>
        <w:t xml:space="preserve">ведению информацию </w:t>
      </w:r>
      <w:r w:rsidR="005F5A60" w:rsidRPr="00DD56CB">
        <w:rPr>
          <w:rFonts w:ascii="Arial" w:hAnsi="Arial" w:cs="Arial"/>
          <w:bCs/>
          <w:iCs/>
          <w:sz w:val="24"/>
          <w:szCs w:val="24"/>
        </w:rPr>
        <w:t>о ходе подготовки города Льгова к осенне-зимнему периоду</w:t>
      </w:r>
      <w:r w:rsidR="009640D7" w:rsidRPr="00DD56CB">
        <w:rPr>
          <w:rFonts w:ascii="Arial" w:hAnsi="Arial" w:cs="Arial"/>
          <w:bCs/>
          <w:iCs/>
          <w:sz w:val="24"/>
          <w:szCs w:val="24"/>
        </w:rPr>
        <w:t xml:space="preserve">, предоставленную </w:t>
      </w:r>
      <w:r w:rsidR="00D2605B" w:rsidRPr="00DD56CB">
        <w:rPr>
          <w:rFonts w:ascii="Arial" w:hAnsi="Arial" w:cs="Arial"/>
          <w:bCs/>
          <w:iCs/>
          <w:sz w:val="24"/>
          <w:szCs w:val="24"/>
        </w:rPr>
        <w:t>и.о</w:t>
      </w:r>
      <w:proofErr w:type="gramStart"/>
      <w:r w:rsidR="00D2605B" w:rsidRPr="00DD56CB">
        <w:rPr>
          <w:rFonts w:ascii="Arial" w:hAnsi="Arial" w:cs="Arial"/>
          <w:bCs/>
          <w:iCs/>
          <w:sz w:val="24"/>
          <w:szCs w:val="24"/>
        </w:rPr>
        <w:t>.</w:t>
      </w:r>
      <w:r w:rsidR="009640D7" w:rsidRPr="00DD56CB">
        <w:rPr>
          <w:rFonts w:ascii="Arial" w:hAnsi="Arial" w:cs="Arial"/>
          <w:bCs/>
          <w:iCs/>
          <w:sz w:val="24"/>
          <w:szCs w:val="24"/>
        </w:rPr>
        <w:t>з</w:t>
      </w:r>
      <w:proofErr w:type="gramEnd"/>
      <w:r w:rsidR="009640D7" w:rsidRPr="00DD56CB">
        <w:rPr>
          <w:rFonts w:ascii="Arial" w:hAnsi="Arial" w:cs="Arial"/>
          <w:bCs/>
          <w:iCs/>
          <w:sz w:val="24"/>
          <w:szCs w:val="24"/>
        </w:rPr>
        <w:t>аместител</w:t>
      </w:r>
      <w:r w:rsidR="00D2605B" w:rsidRPr="00DD56CB">
        <w:rPr>
          <w:rFonts w:ascii="Arial" w:hAnsi="Arial" w:cs="Arial"/>
          <w:bCs/>
          <w:iCs/>
          <w:sz w:val="24"/>
          <w:szCs w:val="24"/>
        </w:rPr>
        <w:t>я</w:t>
      </w:r>
      <w:r w:rsidR="009640D7" w:rsidRPr="00DD56CB">
        <w:rPr>
          <w:rFonts w:ascii="Arial" w:hAnsi="Arial" w:cs="Arial"/>
          <w:bCs/>
          <w:iCs/>
          <w:sz w:val="24"/>
          <w:szCs w:val="24"/>
        </w:rPr>
        <w:t xml:space="preserve"> Г</w:t>
      </w:r>
      <w:r w:rsidRPr="00DD56CB">
        <w:rPr>
          <w:rFonts w:ascii="Arial" w:hAnsi="Arial" w:cs="Arial"/>
          <w:bCs/>
          <w:iCs/>
          <w:sz w:val="24"/>
          <w:szCs w:val="24"/>
        </w:rPr>
        <w:t>лавы</w:t>
      </w:r>
      <w:r w:rsidR="009640D7" w:rsidRPr="00DD56CB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г</w:t>
      </w:r>
      <w:r w:rsidR="009640D7" w:rsidRPr="00DD56CB">
        <w:rPr>
          <w:rFonts w:ascii="Arial" w:hAnsi="Arial" w:cs="Arial"/>
          <w:bCs/>
          <w:iCs/>
          <w:sz w:val="24"/>
          <w:szCs w:val="24"/>
        </w:rPr>
        <w:t xml:space="preserve">орода 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Льгова </w:t>
      </w:r>
      <w:proofErr w:type="spellStart"/>
      <w:r w:rsidR="00D2605B" w:rsidRPr="00DD56CB">
        <w:rPr>
          <w:rFonts w:ascii="Arial" w:hAnsi="Arial" w:cs="Arial"/>
          <w:bCs/>
          <w:iCs/>
          <w:sz w:val="24"/>
          <w:szCs w:val="24"/>
        </w:rPr>
        <w:t>Газинским</w:t>
      </w:r>
      <w:proofErr w:type="spellEnd"/>
      <w:r w:rsidR="00D2605B" w:rsidRPr="00DD56CB">
        <w:rPr>
          <w:rFonts w:ascii="Arial" w:hAnsi="Arial" w:cs="Arial"/>
          <w:bCs/>
          <w:iCs/>
          <w:sz w:val="24"/>
          <w:szCs w:val="24"/>
        </w:rPr>
        <w:t xml:space="preserve"> И.П.</w:t>
      </w:r>
      <w:r w:rsidR="009640D7" w:rsidRPr="00DD56CB">
        <w:rPr>
          <w:rFonts w:ascii="Arial" w:hAnsi="Arial" w:cs="Arial"/>
          <w:bCs/>
          <w:iCs/>
          <w:sz w:val="24"/>
          <w:szCs w:val="24"/>
        </w:rPr>
        <w:t xml:space="preserve"> в соответствии с приложением.</w:t>
      </w:r>
    </w:p>
    <w:p w:rsidR="009640D7" w:rsidRPr="00DD56CB" w:rsidRDefault="009640D7" w:rsidP="00DD56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Решение вступает в силу со дня его принятия и подлежит официальному опубликованию.</w:t>
      </w:r>
    </w:p>
    <w:p w:rsidR="007B75BF" w:rsidRPr="00DD56CB" w:rsidRDefault="007B75BF" w:rsidP="00DD56CB">
      <w:pPr>
        <w:pStyle w:val="FR2"/>
        <w:spacing w:before="120"/>
        <w:rPr>
          <w:rFonts w:ascii="Arial" w:hAnsi="Arial" w:cs="Arial"/>
          <w:b w:val="0"/>
          <w:i w:val="0"/>
          <w:sz w:val="24"/>
          <w:szCs w:val="24"/>
        </w:rPr>
      </w:pPr>
    </w:p>
    <w:p w:rsidR="00347881" w:rsidRPr="00DD56CB" w:rsidRDefault="00347881" w:rsidP="00DD56CB">
      <w:pPr>
        <w:pStyle w:val="FR2"/>
        <w:spacing w:before="120"/>
        <w:rPr>
          <w:rFonts w:ascii="Arial" w:hAnsi="Arial" w:cs="Arial"/>
          <w:b w:val="0"/>
          <w:i w:val="0"/>
          <w:sz w:val="24"/>
          <w:szCs w:val="24"/>
        </w:rPr>
      </w:pPr>
    </w:p>
    <w:p w:rsidR="003F5B87" w:rsidRPr="008B0827" w:rsidRDefault="003F5B87" w:rsidP="00DD56C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DD56CB" w:rsidRPr="00DD56CB" w:rsidRDefault="00DD56CB" w:rsidP="00DD56C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6"/>
          <w:szCs w:val="26"/>
        </w:rPr>
      </w:pPr>
      <w:r w:rsidRPr="00DD56CB">
        <w:rPr>
          <w:rFonts w:ascii="Arial" w:hAnsi="Arial" w:cs="Arial"/>
          <w:i w:val="0"/>
          <w:spacing w:val="22"/>
          <w:sz w:val="26"/>
          <w:szCs w:val="26"/>
        </w:rPr>
        <w:t xml:space="preserve">Председатель Льговского </w:t>
      </w:r>
    </w:p>
    <w:p w:rsidR="003D6C84" w:rsidRPr="00DD56CB" w:rsidRDefault="00DD56CB" w:rsidP="00DD56C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6"/>
          <w:szCs w:val="26"/>
        </w:rPr>
      </w:pPr>
      <w:r w:rsidRPr="00DD56CB">
        <w:rPr>
          <w:rFonts w:ascii="Arial" w:hAnsi="Arial" w:cs="Arial"/>
          <w:i w:val="0"/>
          <w:spacing w:val="22"/>
          <w:sz w:val="26"/>
          <w:szCs w:val="26"/>
        </w:rPr>
        <w:t>Городского Совета депутатов</w:t>
      </w:r>
      <w:r>
        <w:rPr>
          <w:rFonts w:ascii="Arial" w:hAnsi="Arial" w:cs="Arial"/>
          <w:i w:val="0"/>
          <w:spacing w:val="22"/>
          <w:sz w:val="26"/>
          <w:szCs w:val="26"/>
        </w:rPr>
        <w:t xml:space="preserve">   </w:t>
      </w:r>
      <w:r w:rsidRPr="00DD56CB">
        <w:rPr>
          <w:rFonts w:ascii="Arial" w:hAnsi="Arial" w:cs="Arial"/>
          <w:i w:val="0"/>
          <w:spacing w:val="22"/>
          <w:sz w:val="26"/>
          <w:szCs w:val="26"/>
        </w:rPr>
        <w:t xml:space="preserve">  </w:t>
      </w:r>
      <w:r>
        <w:rPr>
          <w:rFonts w:ascii="Arial" w:hAnsi="Arial" w:cs="Arial"/>
          <w:i w:val="0"/>
          <w:spacing w:val="22"/>
          <w:sz w:val="26"/>
          <w:szCs w:val="26"/>
        </w:rPr>
        <w:t xml:space="preserve">      </w:t>
      </w:r>
      <w:r w:rsidRPr="00DD56CB">
        <w:rPr>
          <w:rFonts w:ascii="Arial" w:hAnsi="Arial" w:cs="Arial"/>
          <w:i w:val="0"/>
          <w:spacing w:val="22"/>
          <w:sz w:val="26"/>
          <w:szCs w:val="26"/>
        </w:rPr>
        <w:t xml:space="preserve">           </w:t>
      </w:r>
      <w:proofErr w:type="spellStart"/>
      <w:r w:rsidRPr="00DD56CB">
        <w:rPr>
          <w:rFonts w:ascii="Arial" w:hAnsi="Arial" w:cs="Arial"/>
          <w:i w:val="0"/>
          <w:spacing w:val="22"/>
          <w:sz w:val="26"/>
          <w:szCs w:val="26"/>
        </w:rPr>
        <w:t>Н.И.Костебелов</w:t>
      </w:r>
      <w:proofErr w:type="spellEnd"/>
      <w:r w:rsidR="00FE3D7E" w:rsidRPr="00DD56CB">
        <w:rPr>
          <w:rFonts w:ascii="Arial" w:hAnsi="Arial" w:cs="Arial"/>
          <w:i w:val="0"/>
          <w:spacing w:val="22"/>
          <w:sz w:val="26"/>
          <w:szCs w:val="26"/>
        </w:rPr>
        <w:t xml:space="preserve">  </w:t>
      </w:r>
      <w:r w:rsidR="00893D2E" w:rsidRPr="00DD56CB">
        <w:rPr>
          <w:rFonts w:ascii="Arial" w:hAnsi="Arial" w:cs="Arial"/>
          <w:i w:val="0"/>
          <w:spacing w:val="22"/>
          <w:sz w:val="26"/>
          <w:szCs w:val="26"/>
        </w:rPr>
        <w:t xml:space="preserve"> </w:t>
      </w:r>
    </w:p>
    <w:p w:rsidR="003D6C84" w:rsidRPr="00DD56CB" w:rsidRDefault="00893D2E" w:rsidP="00DD56CB">
      <w:pPr>
        <w:pStyle w:val="FR2"/>
        <w:ind w:firstLine="567"/>
        <w:rPr>
          <w:rFonts w:ascii="Arial" w:hAnsi="Arial" w:cs="Arial"/>
          <w:i w:val="0"/>
          <w:spacing w:val="22"/>
          <w:sz w:val="26"/>
          <w:szCs w:val="26"/>
        </w:rPr>
      </w:pPr>
      <w:r w:rsidRPr="00DD56CB">
        <w:rPr>
          <w:rFonts w:ascii="Arial" w:hAnsi="Arial" w:cs="Arial"/>
          <w:i w:val="0"/>
          <w:spacing w:val="22"/>
          <w:sz w:val="26"/>
          <w:szCs w:val="26"/>
        </w:rPr>
        <w:t xml:space="preserve">  </w:t>
      </w:r>
    </w:p>
    <w:p w:rsidR="00596963" w:rsidRDefault="00596963" w:rsidP="0015110D">
      <w:pPr>
        <w:pStyle w:val="FR2"/>
        <w:ind w:firstLine="567"/>
        <w:rPr>
          <w:b w:val="0"/>
          <w:i w:val="0"/>
          <w:spacing w:val="22"/>
          <w:sz w:val="26"/>
          <w:szCs w:val="26"/>
        </w:rPr>
      </w:pPr>
    </w:p>
    <w:p w:rsidR="00596963" w:rsidRDefault="00596963" w:rsidP="0015110D">
      <w:pPr>
        <w:pStyle w:val="FR2"/>
        <w:ind w:firstLine="567"/>
        <w:rPr>
          <w:b w:val="0"/>
          <w:i w:val="0"/>
          <w:spacing w:val="22"/>
          <w:sz w:val="26"/>
          <w:szCs w:val="26"/>
        </w:rPr>
      </w:pPr>
    </w:p>
    <w:p w:rsidR="00596963" w:rsidRDefault="00596963" w:rsidP="0015110D">
      <w:pPr>
        <w:pStyle w:val="FR2"/>
        <w:ind w:firstLine="567"/>
        <w:rPr>
          <w:b w:val="0"/>
          <w:i w:val="0"/>
          <w:spacing w:val="22"/>
          <w:sz w:val="26"/>
          <w:szCs w:val="26"/>
        </w:rPr>
      </w:pPr>
    </w:p>
    <w:p w:rsidR="00596963" w:rsidRPr="008B0827" w:rsidRDefault="00596963" w:rsidP="0015110D">
      <w:pPr>
        <w:pStyle w:val="FR2"/>
        <w:ind w:firstLine="567"/>
        <w:rPr>
          <w:b w:val="0"/>
          <w:i w:val="0"/>
          <w:spacing w:val="22"/>
          <w:sz w:val="26"/>
          <w:szCs w:val="26"/>
        </w:rPr>
      </w:pPr>
    </w:p>
    <w:p w:rsidR="00AF39AB" w:rsidRDefault="00AF39AB" w:rsidP="0015110D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DD56CB" w:rsidRDefault="00DD56CB" w:rsidP="0015110D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DD56CB" w:rsidRDefault="00DD56CB" w:rsidP="0015110D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DD56CB" w:rsidRDefault="00DD56CB" w:rsidP="0015110D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DD56CB" w:rsidRPr="00347881" w:rsidRDefault="00DD56CB" w:rsidP="0015110D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C35F53" w:rsidRDefault="00C35F53" w:rsidP="0015110D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5F5A60" w:rsidRDefault="005F5A60" w:rsidP="0015110D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DD56CB" w:rsidRDefault="00DD56CB" w:rsidP="0015110D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5F5A60" w:rsidRDefault="005F5A60" w:rsidP="0015110D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A91277" w:rsidRPr="00DD56CB" w:rsidRDefault="00CD2D89" w:rsidP="00DD56CB">
      <w:pPr>
        <w:pStyle w:val="a4"/>
        <w:jc w:val="right"/>
        <w:rPr>
          <w:rFonts w:ascii="Arial" w:hAnsi="Arial" w:cs="Arial"/>
          <w:sz w:val="24"/>
          <w:szCs w:val="24"/>
        </w:rPr>
      </w:pPr>
      <w:r w:rsidRPr="00DD56CB">
        <w:lastRenderedPageBreak/>
        <w:t xml:space="preserve">                                                                                                                               </w:t>
      </w:r>
      <w:r w:rsidR="00A91277" w:rsidRPr="00DD56CB">
        <w:rPr>
          <w:rFonts w:ascii="Arial" w:hAnsi="Arial" w:cs="Arial"/>
          <w:sz w:val="24"/>
          <w:szCs w:val="24"/>
        </w:rPr>
        <w:t>Приложение</w:t>
      </w:r>
    </w:p>
    <w:p w:rsidR="00A91277" w:rsidRPr="00DD56CB" w:rsidRDefault="00A91277" w:rsidP="00DD56CB">
      <w:pPr>
        <w:pStyle w:val="a4"/>
        <w:jc w:val="right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 xml:space="preserve"> к Решению Льговского Городского </w:t>
      </w:r>
    </w:p>
    <w:p w:rsidR="00A91277" w:rsidRPr="00DD56CB" w:rsidRDefault="00A91277" w:rsidP="00DD56CB">
      <w:pPr>
        <w:pStyle w:val="a4"/>
        <w:jc w:val="right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Совета депутатов от</w:t>
      </w:r>
      <w:r w:rsidR="00DD56CB" w:rsidRPr="00DD56CB">
        <w:rPr>
          <w:rFonts w:ascii="Arial" w:hAnsi="Arial" w:cs="Arial"/>
          <w:sz w:val="24"/>
          <w:szCs w:val="24"/>
        </w:rPr>
        <w:t xml:space="preserve"> 28.06.2016</w:t>
      </w:r>
      <w:r w:rsidRPr="00DD56CB">
        <w:rPr>
          <w:rFonts w:ascii="Arial" w:hAnsi="Arial" w:cs="Arial"/>
          <w:sz w:val="24"/>
          <w:szCs w:val="24"/>
        </w:rPr>
        <w:t xml:space="preserve"> №</w:t>
      </w:r>
      <w:r w:rsidR="00DD56CB" w:rsidRPr="00DD56CB">
        <w:rPr>
          <w:rFonts w:ascii="Arial" w:hAnsi="Arial" w:cs="Arial"/>
          <w:sz w:val="24"/>
          <w:szCs w:val="24"/>
        </w:rPr>
        <w:t>47</w:t>
      </w:r>
    </w:p>
    <w:p w:rsidR="00DD56CB" w:rsidRPr="00DD56CB" w:rsidRDefault="00A91277" w:rsidP="00DD56CB">
      <w:pPr>
        <w:pStyle w:val="FR2"/>
        <w:tabs>
          <w:tab w:val="left" w:pos="1220"/>
        </w:tabs>
        <w:spacing w:before="280"/>
        <w:jc w:val="center"/>
        <w:rPr>
          <w:rFonts w:ascii="Arial" w:hAnsi="Arial" w:cs="Arial"/>
          <w:i w:val="0"/>
          <w:sz w:val="28"/>
          <w:szCs w:val="28"/>
        </w:rPr>
      </w:pPr>
      <w:r w:rsidRPr="00DD56CB">
        <w:rPr>
          <w:rFonts w:ascii="Arial" w:hAnsi="Arial" w:cs="Arial"/>
          <w:i w:val="0"/>
          <w:sz w:val="28"/>
          <w:szCs w:val="28"/>
        </w:rPr>
        <w:t>Информация</w:t>
      </w:r>
    </w:p>
    <w:p w:rsidR="00A91277" w:rsidRPr="00DD56CB" w:rsidRDefault="005F5A60" w:rsidP="00DD56CB">
      <w:pPr>
        <w:pStyle w:val="FR2"/>
        <w:tabs>
          <w:tab w:val="left" w:pos="1220"/>
        </w:tabs>
        <w:spacing w:before="280"/>
        <w:rPr>
          <w:rFonts w:ascii="Arial" w:hAnsi="Arial" w:cs="Arial"/>
          <w:i w:val="0"/>
          <w:sz w:val="28"/>
          <w:szCs w:val="28"/>
        </w:rPr>
      </w:pPr>
      <w:r w:rsidRPr="00DD56CB">
        <w:rPr>
          <w:rFonts w:ascii="Arial" w:hAnsi="Arial" w:cs="Arial"/>
          <w:i w:val="0"/>
          <w:sz w:val="28"/>
          <w:szCs w:val="28"/>
        </w:rPr>
        <w:t>о</w:t>
      </w:r>
      <w:r w:rsidRPr="00DD56CB">
        <w:rPr>
          <w:rFonts w:ascii="Arial" w:hAnsi="Arial" w:cs="Arial"/>
          <w:bCs/>
          <w:i w:val="0"/>
          <w:iCs/>
          <w:sz w:val="28"/>
          <w:szCs w:val="28"/>
        </w:rPr>
        <w:t xml:space="preserve"> ходе подготовки города Льгова к осенне-зимнему периоду</w:t>
      </w:r>
    </w:p>
    <w:p w:rsidR="00A91277" w:rsidRPr="00DD56CB" w:rsidRDefault="00A91277" w:rsidP="00DD56CB">
      <w:pPr>
        <w:autoSpaceDE w:val="0"/>
        <w:autoSpaceDN w:val="0"/>
        <w:adjustRightInd w:val="0"/>
        <w:spacing w:before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87ECA" w:rsidRPr="00DD56CB" w:rsidRDefault="00787ECA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 xml:space="preserve">Жилищно-коммунальное хозяйство города в сфере водоснабжения и </w:t>
      </w:r>
      <w:r w:rsidR="00DD56CB">
        <w:rPr>
          <w:rFonts w:ascii="Arial" w:hAnsi="Arial" w:cs="Arial"/>
          <w:sz w:val="24"/>
          <w:szCs w:val="24"/>
        </w:rPr>
        <w:t>в</w:t>
      </w:r>
      <w:r w:rsidRPr="00DD56CB">
        <w:rPr>
          <w:rFonts w:ascii="Arial" w:hAnsi="Arial" w:cs="Arial"/>
          <w:sz w:val="24"/>
          <w:szCs w:val="24"/>
        </w:rPr>
        <w:t xml:space="preserve">одоотведения представляет собой комплекс, включающий  90 км  водопроводных сетей, </w:t>
      </w:r>
      <w:smartTag w:uri="urn:schemas-microsoft-com:office:smarttags" w:element="metricconverter">
        <w:smartTagPr>
          <w:attr w:name="ProductID" w:val="20 км"/>
        </w:smartTagPr>
        <w:r w:rsidRPr="00DD56CB">
          <w:rPr>
            <w:rFonts w:ascii="Arial" w:hAnsi="Arial" w:cs="Arial"/>
            <w:sz w:val="24"/>
            <w:szCs w:val="24"/>
          </w:rPr>
          <w:t>20 км</w:t>
        </w:r>
      </w:smartTag>
      <w:r w:rsidRPr="00DD56CB">
        <w:rPr>
          <w:rFonts w:ascii="Arial" w:hAnsi="Arial" w:cs="Arial"/>
          <w:sz w:val="24"/>
          <w:szCs w:val="24"/>
        </w:rPr>
        <w:t xml:space="preserve"> канализационных сетей , 5- водозаборов, 21-скважину,  станцию </w:t>
      </w:r>
      <w:proofErr w:type="spellStart"/>
      <w:r w:rsidRPr="00DD56CB">
        <w:rPr>
          <w:rFonts w:ascii="Arial" w:hAnsi="Arial" w:cs="Arial"/>
          <w:sz w:val="24"/>
          <w:szCs w:val="24"/>
        </w:rPr>
        <w:t>биоочистки</w:t>
      </w:r>
      <w:proofErr w:type="spellEnd"/>
      <w:r w:rsidRPr="00DD56CB">
        <w:rPr>
          <w:rFonts w:ascii="Arial" w:hAnsi="Arial" w:cs="Arial"/>
          <w:sz w:val="24"/>
          <w:szCs w:val="24"/>
        </w:rPr>
        <w:t xml:space="preserve">, 3 канализационные  насосные станции. </w:t>
      </w:r>
    </w:p>
    <w:p w:rsidR="00787ECA" w:rsidRPr="00DD56CB" w:rsidRDefault="00787ECA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Протяженность тепловых сетей  составляет -</w:t>
      </w:r>
      <w:r w:rsidR="00DD56CB" w:rsidRPr="00DD56CB">
        <w:rPr>
          <w:rFonts w:ascii="Arial" w:hAnsi="Arial" w:cs="Arial"/>
          <w:sz w:val="24"/>
          <w:szCs w:val="24"/>
        </w:rPr>
        <w:t xml:space="preserve"> </w:t>
      </w:r>
      <w:r w:rsidRPr="00DD56CB">
        <w:rPr>
          <w:rFonts w:ascii="Arial" w:hAnsi="Arial" w:cs="Arial"/>
          <w:sz w:val="24"/>
          <w:szCs w:val="24"/>
        </w:rPr>
        <w:t xml:space="preserve">13,7 км, теплоснабжение осуществляется 14 котельными. </w:t>
      </w:r>
    </w:p>
    <w:p w:rsidR="00787ECA" w:rsidRPr="00DD56CB" w:rsidRDefault="00787ECA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Многоквартирный жилищный фонд города состоит из 229 домов, из них 70 домов с центральным отоплением.</w:t>
      </w:r>
    </w:p>
    <w:p w:rsidR="00787ECA" w:rsidRPr="00DD56CB" w:rsidRDefault="00787ECA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D56CB">
        <w:rPr>
          <w:rFonts w:ascii="Arial" w:hAnsi="Arial" w:cs="Arial"/>
          <w:sz w:val="24"/>
          <w:szCs w:val="24"/>
        </w:rPr>
        <w:t>Электроснабжающий</w:t>
      </w:r>
      <w:proofErr w:type="spellEnd"/>
      <w:r w:rsidRPr="00DD56CB">
        <w:rPr>
          <w:rFonts w:ascii="Arial" w:hAnsi="Arial" w:cs="Arial"/>
          <w:sz w:val="24"/>
          <w:szCs w:val="24"/>
        </w:rPr>
        <w:t xml:space="preserve"> комплекс города состоит из сети линий электропередач протяженностью </w:t>
      </w:r>
      <w:smartTag w:uri="urn:schemas-microsoft-com:office:smarttags" w:element="metricconverter">
        <w:smartTagPr>
          <w:attr w:name="ProductID" w:val="270 км"/>
        </w:smartTagPr>
        <w:r w:rsidRPr="00DD56CB">
          <w:rPr>
            <w:rFonts w:ascii="Arial" w:hAnsi="Arial" w:cs="Arial"/>
            <w:sz w:val="24"/>
            <w:szCs w:val="24"/>
          </w:rPr>
          <w:t>270 км</w:t>
        </w:r>
      </w:smartTag>
      <w:r w:rsidRPr="00DD56CB">
        <w:rPr>
          <w:rFonts w:ascii="Arial" w:hAnsi="Arial" w:cs="Arial"/>
          <w:sz w:val="24"/>
          <w:szCs w:val="24"/>
        </w:rPr>
        <w:t xml:space="preserve">, 84 шт. электрических подстанции, </w:t>
      </w:r>
      <w:smartTag w:uri="urn:schemas-microsoft-com:office:smarttags" w:element="metricconverter">
        <w:smartTagPr>
          <w:attr w:name="ProductID" w:val="130,3 км"/>
        </w:smartTagPr>
        <w:r w:rsidRPr="00DD56CB">
          <w:rPr>
            <w:rFonts w:ascii="Arial" w:hAnsi="Arial" w:cs="Arial"/>
            <w:sz w:val="24"/>
            <w:szCs w:val="24"/>
          </w:rPr>
          <w:t>130,3 км</w:t>
        </w:r>
      </w:smartTag>
      <w:r w:rsidRPr="00DD56CB">
        <w:rPr>
          <w:rFonts w:ascii="Arial" w:hAnsi="Arial" w:cs="Arial"/>
          <w:sz w:val="24"/>
          <w:szCs w:val="24"/>
        </w:rPr>
        <w:t xml:space="preserve"> линий находятся в муниципальной собственности, в настоящее время данные линии переданы в аренду и обслуживаются ОАО «</w:t>
      </w:r>
      <w:proofErr w:type="spellStart"/>
      <w:r w:rsidRPr="00DD56CB">
        <w:rPr>
          <w:rFonts w:ascii="Arial" w:hAnsi="Arial" w:cs="Arial"/>
          <w:sz w:val="24"/>
          <w:szCs w:val="24"/>
        </w:rPr>
        <w:t>МРСК-центра</w:t>
      </w:r>
      <w:proofErr w:type="spellEnd"/>
      <w:r w:rsidRPr="00DD56CB">
        <w:rPr>
          <w:rFonts w:ascii="Arial" w:hAnsi="Arial" w:cs="Arial"/>
          <w:sz w:val="24"/>
          <w:szCs w:val="24"/>
        </w:rPr>
        <w:t>». 82,5км линий являются собственностью ОАО «</w:t>
      </w:r>
      <w:proofErr w:type="spellStart"/>
      <w:r w:rsidRPr="00DD56CB">
        <w:rPr>
          <w:rFonts w:ascii="Arial" w:hAnsi="Arial" w:cs="Arial"/>
          <w:sz w:val="24"/>
          <w:szCs w:val="24"/>
        </w:rPr>
        <w:t>МРСК-центра</w:t>
      </w:r>
      <w:proofErr w:type="spellEnd"/>
      <w:r w:rsidRPr="00DD56CB">
        <w:rPr>
          <w:rFonts w:ascii="Arial" w:hAnsi="Arial" w:cs="Arial"/>
          <w:sz w:val="24"/>
          <w:szCs w:val="24"/>
        </w:rPr>
        <w:t xml:space="preserve">». </w:t>
      </w:r>
    </w:p>
    <w:p w:rsidR="00787ECA" w:rsidRPr="00DD56CB" w:rsidRDefault="00787ECA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В целях своевременной подготовки жилищно-коммунального хозяйства города к работе в осенне-зимний период 201</w:t>
      </w:r>
      <w:r w:rsidR="00D2605B" w:rsidRPr="00DD56CB">
        <w:rPr>
          <w:rFonts w:ascii="Arial" w:hAnsi="Arial" w:cs="Arial"/>
          <w:sz w:val="24"/>
          <w:szCs w:val="24"/>
        </w:rPr>
        <w:t>6</w:t>
      </w:r>
      <w:r w:rsidRPr="00DD56CB">
        <w:rPr>
          <w:rFonts w:ascii="Arial" w:hAnsi="Arial" w:cs="Arial"/>
          <w:sz w:val="24"/>
          <w:szCs w:val="24"/>
        </w:rPr>
        <w:t>-201</w:t>
      </w:r>
      <w:r w:rsidR="00D2605B" w:rsidRPr="00DD56CB">
        <w:rPr>
          <w:rFonts w:ascii="Arial" w:hAnsi="Arial" w:cs="Arial"/>
          <w:sz w:val="24"/>
          <w:szCs w:val="24"/>
        </w:rPr>
        <w:t>7</w:t>
      </w:r>
      <w:r w:rsidRPr="00DD56CB">
        <w:rPr>
          <w:rFonts w:ascii="Arial" w:hAnsi="Arial" w:cs="Arial"/>
          <w:sz w:val="24"/>
          <w:szCs w:val="24"/>
        </w:rPr>
        <w:t xml:space="preserve"> гг. Администрацией г</w:t>
      </w:r>
      <w:proofErr w:type="gramStart"/>
      <w:r w:rsidRPr="00DD56CB">
        <w:rPr>
          <w:rFonts w:ascii="Arial" w:hAnsi="Arial" w:cs="Arial"/>
          <w:sz w:val="24"/>
          <w:szCs w:val="24"/>
        </w:rPr>
        <w:t>.Л</w:t>
      </w:r>
      <w:proofErr w:type="gramEnd"/>
      <w:r w:rsidRPr="00DD56CB">
        <w:rPr>
          <w:rFonts w:ascii="Arial" w:hAnsi="Arial" w:cs="Arial"/>
          <w:sz w:val="24"/>
          <w:szCs w:val="24"/>
        </w:rPr>
        <w:t>ьгова проводится следующая работа:</w:t>
      </w:r>
    </w:p>
    <w:p w:rsidR="00787ECA" w:rsidRPr="00DD56CB" w:rsidRDefault="00062642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06.06.</w:t>
      </w:r>
      <w:r w:rsidR="00787ECA" w:rsidRPr="00DD56CB">
        <w:rPr>
          <w:rFonts w:ascii="Arial" w:hAnsi="Arial" w:cs="Arial"/>
          <w:sz w:val="24"/>
          <w:szCs w:val="24"/>
        </w:rPr>
        <w:t>201</w:t>
      </w:r>
      <w:r w:rsidR="00D2605B" w:rsidRPr="00DD56CB">
        <w:rPr>
          <w:rFonts w:ascii="Arial" w:hAnsi="Arial" w:cs="Arial"/>
          <w:sz w:val="24"/>
          <w:szCs w:val="24"/>
        </w:rPr>
        <w:t>6</w:t>
      </w:r>
      <w:r w:rsidR="00787ECA" w:rsidRPr="00DD56CB">
        <w:rPr>
          <w:rFonts w:ascii="Arial" w:hAnsi="Arial" w:cs="Arial"/>
          <w:sz w:val="24"/>
          <w:szCs w:val="24"/>
        </w:rPr>
        <w:t xml:space="preserve"> г. </w:t>
      </w:r>
      <w:r w:rsidRPr="00DD56CB">
        <w:rPr>
          <w:rFonts w:ascii="Arial" w:hAnsi="Arial" w:cs="Arial"/>
          <w:sz w:val="24"/>
          <w:szCs w:val="24"/>
        </w:rPr>
        <w:t xml:space="preserve">и 15.06.2016 г. проведено  2 </w:t>
      </w:r>
      <w:r w:rsidR="00787ECA" w:rsidRPr="00DD56CB">
        <w:rPr>
          <w:rFonts w:ascii="Arial" w:hAnsi="Arial" w:cs="Arial"/>
          <w:sz w:val="24"/>
          <w:szCs w:val="24"/>
        </w:rPr>
        <w:t>заседани</w:t>
      </w:r>
      <w:r w:rsidR="0060044A" w:rsidRPr="00DD56CB">
        <w:rPr>
          <w:rFonts w:ascii="Arial" w:hAnsi="Arial" w:cs="Arial"/>
          <w:sz w:val="24"/>
          <w:szCs w:val="24"/>
        </w:rPr>
        <w:t>я</w:t>
      </w:r>
      <w:r w:rsidR="00D2605B" w:rsidRPr="00DD56CB">
        <w:rPr>
          <w:rFonts w:ascii="Arial" w:hAnsi="Arial" w:cs="Arial"/>
          <w:sz w:val="24"/>
          <w:szCs w:val="24"/>
        </w:rPr>
        <w:t xml:space="preserve"> </w:t>
      </w:r>
      <w:r w:rsidR="00787ECA" w:rsidRPr="00DD56CB">
        <w:rPr>
          <w:rFonts w:ascii="Arial" w:hAnsi="Arial" w:cs="Arial"/>
          <w:sz w:val="24"/>
          <w:szCs w:val="24"/>
        </w:rPr>
        <w:t>штаба с приглашением руководителей предприятий, занимающихся предоставлением  жилищно-коммунальн</w:t>
      </w:r>
      <w:r w:rsidR="00D2605B" w:rsidRPr="00DD56CB">
        <w:rPr>
          <w:rFonts w:ascii="Arial" w:hAnsi="Arial" w:cs="Arial"/>
          <w:sz w:val="24"/>
          <w:szCs w:val="24"/>
        </w:rPr>
        <w:t>ых услуг н</w:t>
      </w:r>
      <w:r w:rsidRPr="00DD56CB">
        <w:rPr>
          <w:rFonts w:ascii="Arial" w:hAnsi="Arial" w:cs="Arial"/>
          <w:sz w:val="24"/>
          <w:szCs w:val="24"/>
        </w:rPr>
        <w:t>а территории г</w:t>
      </w:r>
      <w:proofErr w:type="gramStart"/>
      <w:r w:rsidRPr="00DD56CB">
        <w:rPr>
          <w:rFonts w:ascii="Arial" w:hAnsi="Arial" w:cs="Arial"/>
          <w:sz w:val="24"/>
          <w:szCs w:val="24"/>
        </w:rPr>
        <w:t>.Л</w:t>
      </w:r>
      <w:proofErr w:type="gramEnd"/>
      <w:r w:rsidRPr="00DD56CB">
        <w:rPr>
          <w:rFonts w:ascii="Arial" w:hAnsi="Arial" w:cs="Arial"/>
          <w:sz w:val="24"/>
          <w:szCs w:val="24"/>
        </w:rPr>
        <w:t>ьгова. На  заседаниях</w:t>
      </w:r>
      <w:r w:rsidR="00D2605B" w:rsidRPr="00DD56CB">
        <w:rPr>
          <w:rFonts w:ascii="Arial" w:hAnsi="Arial" w:cs="Arial"/>
          <w:sz w:val="24"/>
          <w:szCs w:val="24"/>
        </w:rPr>
        <w:t xml:space="preserve"> </w:t>
      </w:r>
      <w:r w:rsidR="00787ECA" w:rsidRPr="00DD56CB">
        <w:rPr>
          <w:rFonts w:ascii="Arial" w:hAnsi="Arial" w:cs="Arial"/>
          <w:sz w:val="24"/>
          <w:szCs w:val="24"/>
        </w:rPr>
        <w:t xml:space="preserve"> проведен анализ прохождения предыдущего осенне-зимнего сезона, предоставлены планы</w:t>
      </w:r>
      <w:r w:rsidRPr="00DD56CB">
        <w:rPr>
          <w:rFonts w:ascii="Arial" w:hAnsi="Arial" w:cs="Arial"/>
          <w:sz w:val="24"/>
          <w:szCs w:val="24"/>
        </w:rPr>
        <w:t xml:space="preserve"> и информация о проделанной работе предприятий</w:t>
      </w:r>
      <w:r w:rsidR="009E6E55" w:rsidRPr="00DD56CB">
        <w:rPr>
          <w:rFonts w:ascii="Arial" w:hAnsi="Arial" w:cs="Arial"/>
          <w:sz w:val="24"/>
          <w:szCs w:val="24"/>
        </w:rPr>
        <w:t xml:space="preserve"> по</w:t>
      </w:r>
      <w:r w:rsidR="00787ECA" w:rsidRPr="00DD56CB">
        <w:rPr>
          <w:rFonts w:ascii="Arial" w:hAnsi="Arial" w:cs="Arial"/>
          <w:sz w:val="24"/>
          <w:szCs w:val="24"/>
        </w:rPr>
        <w:t xml:space="preserve">  подготовки к осенне-зимнему периоду 201</w:t>
      </w:r>
      <w:r w:rsidR="00D2605B" w:rsidRPr="00DD56CB">
        <w:rPr>
          <w:rFonts w:ascii="Arial" w:hAnsi="Arial" w:cs="Arial"/>
          <w:sz w:val="24"/>
          <w:szCs w:val="24"/>
        </w:rPr>
        <w:t>6</w:t>
      </w:r>
      <w:r w:rsidR="00787ECA" w:rsidRPr="00DD56CB">
        <w:rPr>
          <w:rFonts w:ascii="Arial" w:hAnsi="Arial" w:cs="Arial"/>
          <w:sz w:val="24"/>
          <w:szCs w:val="24"/>
        </w:rPr>
        <w:t>-201</w:t>
      </w:r>
      <w:r w:rsidR="00D2605B" w:rsidRPr="00DD56CB">
        <w:rPr>
          <w:rFonts w:ascii="Arial" w:hAnsi="Arial" w:cs="Arial"/>
          <w:sz w:val="24"/>
          <w:szCs w:val="24"/>
        </w:rPr>
        <w:t>7</w:t>
      </w:r>
      <w:r w:rsidR="00787ECA" w:rsidRPr="00DD56CB">
        <w:rPr>
          <w:rFonts w:ascii="Arial" w:hAnsi="Arial" w:cs="Arial"/>
          <w:sz w:val="24"/>
          <w:szCs w:val="24"/>
        </w:rPr>
        <w:t xml:space="preserve"> гг.</w:t>
      </w:r>
    </w:p>
    <w:p w:rsidR="00787ECA" w:rsidRPr="00DD56CB" w:rsidRDefault="00787ECA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ООО «ЖЭУ г. Льгова</w:t>
      </w:r>
      <w:r w:rsidR="009E6E55" w:rsidRPr="00DD56CB">
        <w:rPr>
          <w:rFonts w:ascii="Arial" w:hAnsi="Arial" w:cs="Arial"/>
          <w:sz w:val="24"/>
          <w:szCs w:val="24"/>
        </w:rPr>
        <w:t>»</w:t>
      </w:r>
      <w:r w:rsidRPr="00DD56CB">
        <w:rPr>
          <w:rFonts w:ascii="Arial" w:hAnsi="Arial" w:cs="Arial"/>
          <w:sz w:val="24"/>
          <w:szCs w:val="24"/>
        </w:rPr>
        <w:t xml:space="preserve"> </w:t>
      </w:r>
      <w:r w:rsidR="006764AD" w:rsidRPr="00DD56CB">
        <w:rPr>
          <w:rFonts w:ascii="Arial" w:hAnsi="Arial" w:cs="Arial"/>
          <w:sz w:val="24"/>
          <w:szCs w:val="24"/>
        </w:rPr>
        <w:t>проведена ревизия</w:t>
      </w:r>
      <w:r w:rsidR="009E6E55" w:rsidRPr="00DD56CB">
        <w:rPr>
          <w:rFonts w:ascii="Arial" w:hAnsi="Arial" w:cs="Arial"/>
          <w:sz w:val="24"/>
          <w:szCs w:val="24"/>
        </w:rPr>
        <w:t xml:space="preserve"> и</w:t>
      </w:r>
      <w:r w:rsidR="006764AD" w:rsidRPr="00DD56CB">
        <w:rPr>
          <w:rFonts w:ascii="Arial" w:hAnsi="Arial" w:cs="Arial"/>
          <w:sz w:val="24"/>
          <w:szCs w:val="24"/>
        </w:rPr>
        <w:t xml:space="preserve"> </w:t>
      </w:r>
      <w:r w:rsidR="009E6E55" w:rsidRPr="00DD56CB">
        <w:rPr>
          <w:rFonts w:ascii="Arial" w:hAnsi="Arial" w:cs="Arial"/>
          <w:sz w:val="24"/>
          <w:szCs w:val="24"/>
        </w:rPr>
        <w:t>ремонт системы отопления в 61 доме, проведена промывка в 8 многоквартирных домах: ул</w:t>
      </w:r>
      <w:proofErr w:type="gramStart"/>
      <w:r w:rsidR="009E6E55" w:rsidRPr="00DD56CB">
        <w:rPr>
          <w:rFonts w:ascii="Arial" w:hAnsi="Arial" w:cs="Arial"/>
          <w:sz w:val="24"/>
          <w:szCs w:val="24"/>
        </w:rPr>
        <w:t>.К</w:t>
      </w:r>
      <w:proofErr w:type="gramEnd"/>
      <w:r w:rsidR="009E6E55" w:rsidRPr="00DD56CB">
        <w:rPr>
          <w:rFonts w:ascii="Arial" w:hAnsi="Arial" w:cs="Arial"/>
          <w:sz w:val="24"/>
          <w:szCs w:val="24"/>
        </w:rPr>
        <w:t>омсомольская, д. 36, 32, 30/51, 24,29; ул. Советская, д.38: ул. Кирова, д.!9/16; ул. К.Маркса, д.1/6.</w:t>
      </w:r>
    </w:p>
    <w:p w:rsidR="00787ECA" w:rsidRPr="00DD56CB" w:rsidRDefault="00787ECA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Проводится работа по переводу многоквартирных домов на газовое поквартирное отопление, для чего составлены письма – предупреждения жителям домов.</w:t>
      </w:r>
    </w:p>
    <w:p w:rsidR="00787ECA" w:rsidRPr="00DD56CB" w:rsidRDefault="00787ECA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Проведено обсуждение возможности устройства газового отопления в жилых домах</w:t>
      </w:r>
      <w:r w:rsidR="005B102E" w:rsidRPr="00DD56CB">
        <w:rPr>
          <w:rFonts w:ascii="Arial" w:hAnsi="Arial" w:cs="Arial"/>
          <w:sz w:val="24"/>
          <w:szCs w:val="24"/>
        </w:rPr>
        <w:t xml:space="preserve"> № 116, 114, 114 а по ул</w:t>
      </w:r>
      <w:proofErr w:type="gramStart"/>
      <w:r w:rsidR="005B102E" w:rsidRPr="00DD56CB">
        <w:rPr>
          <w:rFonts w:ascii="Arial" w:hAnsi="Arial" w:cs="Arial"/>
          <w:sz w:val="24"/>
          <w:szCs w:val="24"/>
        </w:rPr>
        <w:t>.К</w:t>
      </w:r>
      <w:proofErr w:type="gramEnd"/>
      <w:r w:rsidR="005B102E" w:rsidRPr="00DD56CB">
        <w:rPr>
          <w:rFonts w:ascii="Arial" w:hAnsi="Arial" w:cs="Arial"/>
          <w:sz w:val="24"/>
          <w:szCs w:val="24"/>
        </w:rPr>
        <w:t>омсомольская</w:t>
      </w:r>
      <w:r w:rsidRPr="00DD56CB">
        <w:rPr>
          <w:rFonts w:ascii="Arial" w:hAnsi="Arial" w:cs="Arial"/>
          <w:sz w:val="24"/>
          <w:szCs w:val="24"/>
        </w:rPr>
        <w:t>, котельн</w:t>
      </w:r>
      <w:r w:rsidR="005B102E" w:rsidRPr="00DD56CB">
        <w:rPr>
          <w:rFonts w:ascii="Arial" w:hAnsi="Arial" w:cs="Arial"/>
          <w:sz w:val="24"/>
          <w:szCs w:val="24"/>
        </w:rPr>
        <w:t>ая</w:t>
      </w:r>
      <w:r w:rsidRPr="00DD56CB">
        <w:rPr>
          <w:rFonts w:ascii="Arial" w:hAnsi="Arial" w:cs="Arial"/>
          <w:sz w:val="24"/>
          <w:szCs w:val="24"/>
        </w:rPr>
        <w:t xml:space="preserve"> которых намечены к закрытию.</w:t>
      </w:r>
    </w:p>
    <w:p w:rsidR="006452D7" w:rsidRPr="00DD56CB" w:rsidRDefault="00787ECA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D56CB">
        <w:rPr>
          <w:rFonts w:ascii="Arial" w:hAnsi="Arial" w:cs="Arial"/>
          <w:sz w:val="24"/>
          <w:szCs w:val="24"/>
        </w:rPr>
        <w:t>ООО «Водоканал» начал подготовку об</w:t>
      </w:r>
      <w:r w:rsidR="0060044A" w:rsidRPr="00DD56CB">
        <w:rPr>
          <w:rFonts w:ascii="Arial" w:hAnsi="Arial" w:cs="Arial"/>
          <w:sz w:val="24"/>
          <w:szCs w:val="24"/>
        </w:rPr>
        <w:t>ъектов к осенне-зимнему периоду:</w:t>
      </w:r>
      <w:r w:rsidR="00B55D01" w:rsidRPr="00DD56CB">
        <w:rPr>
          <w:rFonts w:ascii="Arial" w:hAnsi="Arial" w:cs="Arial"/>
          <w:sz w:val="24"/>
          <w:szCs w:val="24"/>
        </w:rPr>
        <w:t xml:space="preserve"> произведен ремонт и замена </w:t>
      </w:r>
      <w:proofErr w:type="spellStart"/>
      <w:r w:rsidR="00B55D01" w:rsidRPr="00DD56CB">
        <w:rPr>
          <w:rFonts w:ascii="Arial" w:hAnsi="Arial" w:cs="Arial"/>
          <w:sz w:val="24"/>
          <w:szCs w:val="24"/>
        </w:rPr>
        <w:t>погружных</w:t>
      </w:r>
      <w:proofErr w:type="spellEnd"/>
      <w:r w:rsidR="00B55D01" w:rsidRPr="00DD56CB">
        <w:rPr>
          <w:rFonts w:ascii="Arial" w:hAnsi="Arial" w:cs="Arial"/>
          <w:sz w:val="24"/>
          <w:szCs w:val="24"/>
        </w:rPr>
        <w:t xml:space="preserve"> насосов - 6 шт., произведен ремонт ограждений санитарной зоны </w:t>
      </w:r>
      <w:proofErr w:type="spellStart"/>
      <w:r w:rsidR="00B55D01" w:rsidRPr="00DD56CB">
        <w:rPr>
          <w:rFonts w:ascii="Arial" w:hAnsi="Arial" w:cs="Arial"/>
          <w:sz w:val="24"/>
          <w:szCs w:val="24"/>
        </w:rPr>
        <w:t>в-ров</w:t>
      </w:r>
      <w:proofErr w:type="spellEnd"/>
      <w:r w:rsidR="00B55D01" w:rsidRPr="00DD56CB">
        <w:rPr>
          <w:rFonts w:ascii="Arial" w:hAnsi="Arial" w:cs="Arial"/>
          <w:sz w:val="24"/>
          <w:szCs w:val="24"/>
        </w:rPr>
        <w:t xml:space="preserve"> «Нижний» -200 м, произведен ремонт в/колонок -23 шт., ремонт пожарных гидрантов -3 </w:t>
      </w:r>
      <w:proofErr w:type="spellStart"/>
      <w:r w:rsidR="00B55D01" w:rsidRPr="00DD56CB">
        <w:rPr>
          <w:rFonts w:ascii="Arial" w:hAnsi="Arial" w:cs="Arial"/>
          <w:sz w:val="24"/>
          <w:szCs w:val="24"/>
        </w:rPr>
        <w:t>щт</w:t>
      </w:r>
      <w:proofErr w:type="spellEnd"/>
      <w:r w:rsidR="00B55D01" w:rsidRPr="00DD56CB">
        <w:rPr>
          <w:rFonts w:ascii="Arial" w:hAnsi="Arial" w:cs="Arial"/>
          <w:sz w:val="24"/>
          <w:szCs w:val="24"/>
        </w:rPr>
        <w:t>, произведен ремонт запорной арматуры</w:t>
      </w:r>
      <w:r w:rsidR="006452D7" w:rsidRPr="00DD56CB">
        <w:rPr>
          <w:rFonts w:ascii="Arial" w:hAnsi="Arial" w:cs="Arial"/>
          <w:sz w:val="24"/>
          <w:szCs w:val="24"/>
        </w:rPr>
        <w:t>, произведена гидропневматическая промывка водопроводных сетей -5.5 км., промывка и прочистка   канализационных сетей -2.3 км, произведен</w:t>
      </w:r>
      <w:r w:rsidR="00B55D01" w:rsidRPr="00DD56CB">
        <w:rPr>
          <w:rFonts w:ascii="Arial" w:hAnsi="Arial" w:cs="Arial"/>
          <w:sz w:val="24"/>
          <w:szCs w:val="24"/>
        </w:rPr>
        <w:t xml:space="preserve"> </w:t>
      </w:r>
      <w:r w:rsidR="006452D7" w:rsidRPr="00DD56CB">
        <w:rPr>
          <w:rFonts w:ascii="Arial" w:hAnsi="Arial" w:cs="Arial"/>
          <w:sz w:val="24"/>
          <w:szCs w:val="24"/>
        </w:rPr>
        <w:t xml:space="preserve"> ремонт участка водопроводной сети по</w:t>
      </w:r>
      <w:proofErr w:type="gramEnd"/>
      <w:r w:rsidR="006452D7" w:rsidRPr="00DD56CB">
        <w:rPr>
          <w:rFonts w:ascii="Arial" w:hAnsi="Arial" w:cs="Arial"/>
          <w:sz w:val="24"/>
          <w:szCs w:val="24"/>
        </w:rPr>
        <w:t xml:space="preserve"> ул</w:t>
      </w:r>
      <w:proofErr w:type="gramStart"/>
      <w:r w:rsidR="006452D7" w:rsidRPr="00DD56CB">
        <w:rPr>
          <w:rFonts w:ascii="Arial" w:hAnsi="Arial" w:cs="Arial"/>
          <w:sz w:val="24"/>
          <w:szCs w:val="24"/>
        </w:rPr>
        <w:t>.О</w:t>
      </w:r>
      <w:proofErr w:type="gramEnd"/>
      <w:r w:rsidR="006452D7" w:rsidRPr="00DD56CB">
        <w:rPr>
          <w:rFonts w:ascii="Arial" w:hAnsi="Arial" w:cs="Arial"/>
          <w:sz w:val="24"/>
          <w:szCs w:val="24"/>
        </w:rPr>
        <w:t xml:space="preserve">вечкина – 10 м. </w:t>
      </w:r>
    </w:p>
    <w:p w:rsidR="004F5096" w:rsidRPr="00DD56CB" w:rsidRDefault="006452D7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ОГУП «</w:t>
      </w:r>
      <w:proofErr w:type="spellStart"/>
      <w:r w:rsidRPr="00DD56CB">
        <w:rPr>
          <w:rFonts w:ascii="Arial" w:hAnsi="Arial" w:cs="Arial"/>
          <w:sz w:val="24"/>
          <w:szCs w:val="24"/>
        </w:rPr>
        <w:t>Курскоблжилкомхоз</w:t>
      </w:r>
      <w:proofErr w:type="spellEnd"/>
      <w:r w:rsidRPr="00DD56CB">
        <w:rPr>
          <w:rFonts w:ascii="Arial" w:hAnsi="Arial" w:cs="Arial"/>
          <w:sz w:val="24"/>
          <w:szCs w:val="24"/>
        </w:rPr>
        <w:t>»</w:t>
      </w:r>
      <w:r w:rsidR="004F5096" w:rsidRPr="00DD56CB">
        <w:rPr>
          <w:rFonts w:ascii="Arial" w:hAnsi="Arial" w:cs="Arial"/>
          <w:sz w:val="24"/>
          <w:szCs w:val="24"/>
        </w:rPr>
        <w:t xml:space="preserve"> произвел замену теплообменника на газовой котельной « ул</w:t>
      </w:r>
      <w:proofErr w:type="gramStart"/>
      <w:r w:rsidR="004F5096" w:rsidRPr="00DD56CB">
        <w:rPr>
          <w:rFonts w:ascii="Arial" w:hAnsi="Arial" w:cs="Arial"/>
          <w:sz w:val="24"/>
          <w:szCs w:val="24"/>
        </w:rPr>
        <w:t>.П</w:t>
      </w:r>
      <w:proofErr w:type="gramEnd"/>
      <w:r w:rsidR="004F5096" w:rsidRPr="00DD56CB">
        <w:rPr>
          <w:rFonts w:ascii="Arial" w:hAnsi="Arial" w:cs="Arial"/>
          <w:sz w:val="24"/>
          <w:szCs w:val="24"/>
        </w:rPr>
        <w:t>римакова» , сняты и отправлены на поверку все приборы с котельных, заменены 50 м лотков с трубами по пер.Кирова. Тепловая сеть по г</w:t>
      </w:r>
      <w:proofErr w:type="gramStart"/>
      <w:r w:rsidR="004F5096" w:rsidRPr="00DD56CB">
        <w:rPr>
          <w:rFonts w:ascii="Arial" w:hAnsi="Arial" w:cs="Arial"/>
          <w:sz w:val="24"/>
          <w:szCs w:val="24"/>
        </w:rPr>
        <w:t>.Л</w:t>
      </w:r>
      <w:proofErr w:type="gramEnd"/>
      <w:r w:rsidR="004F5096" w:rsidRPr="00DD56CB">
        <w:rPr>
          <w:rFonts w:ascii="Arial" w:hAnsi="Arial" w:cs="Arial"/>
          <w:sz w:val="24"/>
          <w:szCs w:val="24"/>
        </w:rPr>
        <w:t xml:space="preserve">ьгову в настоящее время </w:t>
      </w:r>
      <w:proofErr w:type="spellStart"/>
      <w:r w:rsidR="004F5096" w:rsidRPr="00DD56CB">
        <w:rPr>
          <w:rFonts w:ascii="Arial" w:hAnsi="Arial" w:cs="Arial"/>
          <w:sz w:val="24"/>
          <w:szCs w:val="24"/>
        </w:rPr>
        <w:t>опре</w:t>
      </w:r>
      <w:r w:rsidR="00DD56CB" w:rsidRPr="00DD56CB">
        <w:rPr>
          <w:rFonts w:ascii="Arial" w:hAnsi="Arial" w:cs="Arial"/>
          <w:sz w:val="24"/>
          <w:szCs w:val="24"/>
        </w:rPr>
        <w:t>с</w:t>
      </w:r>
      <w:r w:rsidR="004F5096" w:rsidRPr="00DD56CB">
        <w:rPr>
          <w:rFonts w:ascii="Arial" w:hAnsi="Arial" w:cs="Arial"/>
          <w:sz w:val="24"/>
          <w:szCs w:val="24"/>
        </w:rPr>
        <w:t>сова</w:t>
      </w:r>
      <w:r w:rsidR="00DD56CB" w:rsidRPr="00DD56CB">
        <w:rPr>
          <w:rFonts w:ascii="Arial" w:hAnsi="Arial" w:cs="Arial"/>
          <w:sz w:val="24"/>
          <w:szCs w:val="24"/>
        </w:rPr>
        <w:t>н</w:t>
      </w:r>
      <w:r w:rsidR="004F5096" w:rsidRPr="00DD56CB">
        <w:rPr>
          <w:rFonts w:ascii="Arial" w:hAnsi="Arial" w:cs="Arial"/>
          <w:sz w:val="24"/>
          <w:szCs w:val="24"/>
        </w:rPr>
        <w:t>на</w:t>
      </w:r>
      <w:proofErr w:type="spellEnd"/>
      <w:r w:rsidR="004F5096" w:rsidRPr="00DD56CB">
        <w:rPr>
          <w:rFonts w:ascii="Arial" w:hAnsi="Arial" w:cs="Arial"/>
          <w:sz w:val="24"/>
          <w:szCs w:val="24"/>
        </w:rPr>
        <w:t>.</w:t>
      </w:r>
    </w:p>
    <w:p w:rsidR="000A7CDC" w:rsidRDefault="00787ECA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lastRenderedPageBreak/>
        <w:t xml:space="preserve"> Основная проблема подготовки – задолженность за жилищно-коммунальные услуги со стороны бюджета, предприятий ЖКХ друг другу и физических лиц.</w:t>
      </w:r>
    </w:p>
    <w:p w:rsidR="00DD56CB" w:rsidRPr="00DD56CB" w:rsidRDefault="00DD56CB" w:rsidP="00DD56C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DD56CB" w:rsidRDefault="00D2605B" w:rsidP="00DD56CB">
      <w:pPr>
        <w:ind w:right="-108"/>
        <w:jc w:val="both"/>
        <w:rPr>
          <w:rFonts w:ascii="Arial" w:hAnsi="Arial" w:cs="Arial"/>
          <w:b/>
          <w:sz w:val="24"/>
          <w:szCs w:val="24"/>
        </w:rPr>
      </w:pPr>
      <w:r w:rsidRPr="00DD56CB">
        <w:rPr>
          <w:rFonts w:ascii="Arial" w:hAnsi="Arial" w:cs="Arial"/>
          <w:b/>
          <w:sz w:val="24"/>
          <w:szCs w:val="24"/>
        </w:rPr>
        <w:t>И.О.</w:t>
      </w:r>
      <w:r w:rsidR="00A91277" w:rsidRPr="00DD56CB">
        <w:rPr>
          <w:rFonts w:ascii="Arial" w:hAnsi="Arial" w:cs="Arial"/>
          <w:b/>
          <w:sz w:val="24"/>
          <w:szCs w:val="24"/>
        </w:rPr>
        <w:t>Заместител</w:t>
      </w:r>
      <w:r w:rsidRPr="00DD56CB">
        <w:rPr>
          <w:rFonts w:ascii="Arial" w:hAnsi="Arial" w:cs="Arial"/>
          <w:b/>
          <w:sz w:val="24"/>
          <w:szCs w:val="24"/>
        </w:rPr>
        <w:t>я</w:t>
      </w:r>
      <w:r w:rsidR="00A91277" w:rsidRPr="00DD56CB">
        <w:rPr>
          <w:rFonts w:ascii="Arial" w:hAnsi="Arial" w:cs="Arial"/>
          <w:b/>
          <w:sz w:val="24"/>
          <w:szCs w:val="24"/>
        </w:rPr>
        <w:t xml:space="preserve"> Главы </w:t>
      </w:r>
    </w:p>
    <w:p w:rsidR="008B0827" w:rsidRDefault="00A91277" w:rsidP="00DD56CB">
      <w:pPr>
        <w:ind w:right="-108"/>
        <w:jc w:val="both"/>
        <w:rPr>
          <w:sz w:val="32"/>
          <w:szCs w:val="32"/>
        </w:rPr>
      </w:pPr>
      <w:r w:rsidRPr="00DD56CB">
        <w:rPr>
          <w:rFonts w:ascii="Arial" w:hAnsi="Arial" w:cs="Arial"/>
          <w:b/>
          <w:sz w:val="24"/>
          <w:szCs w:val="24"/>
        </w:rPr>
        <w:t xml:space="preserve">Администрации города Льгова </w:t>
      </w:r>
      <w:r w:rsidRPr="00DD56CB">
        <w:rPr>
          <w:rFonts w:ascii="Arial" w:hAnsi="Arial" w:cs="Arial"/>
          <w:b/>
          <w:sz w:val="24"/>
          <w:szCs w:val="24"/>
        </w:rPr>
        <w:tab/>
        <w:t xml:space="preserve">   </w:t>
      </w:r>
      <w:r w:rsidR="00DD56CB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proofErr w:type="spellStart"/>
      <w:r w:rsidR="00DD56CB">
        <w:rPr>
          <w:rFonts w:ascii="Arial" w:hAnsi="Arial" w:cs="Arial"/>
          <w:b/>
          <w:sz w:val="24"/>
          <w:szCs w:val="24"/>
        </w:rPr>
        <w:t>И.П.Газинский</w:t>
      </w:r>
      <w:proofErr w:type="spellEnd"/>
      <w:r w:rsidRPr="00414A4E">
        <w:rPr>
          <w:sz w:val="32"/>
          <w:szCs w:val="32"/>
        </w:rPr>
        <w:tab/>
      </w:r>
      <w:r w:rsidRPr="00414A4E">
        <w:rPr>
          <w:sz w:val="32"/>
          <w:szCs w:val="32"/>
        </w:rPr>
        <w:tab/>
      </w:r>
    </w:p>
    <w:p w:rsidR="00596963" w:rsidRDefault="00596963" w:rsidP="00596963">
      <w:pPr>
        <w:spacing w:line="360" w:lineRule="auto"/>
        <w:ind w:right="-1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D02B38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60044A" w:rsidRDefault="00D02B38" w:rsidP="00D02B38">
      <w:pPr>
        <w:spacing w:line="360" w:lineRule="auto"/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60044A">
        <w:rPr>
          <w:b/>
          <w:sz w:val="26"/>
          <w:szCs w:val="26"/>
        </w:rPr>
        <w:t xml:space="preserve">                         </w:t>
      </w:r>
    </w:p>
    <w:p w:rsidR="0060044A" w:rsidRDefault="0060044A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60044A" w:rsidRDefault="0060044A" w:rsidP="00D02B38">
      <w:pPr>
        <w:spacing w:line="360" w:lineRule="auto"/>
        <w:ind w:right="-1"/>
        <w:jc w:val="both"/>
        <w:rPr>
          <w:b/>
          <w:sz w:val="26"/>
          <w:szCs w:val="26"/>
        </w:rPr>
      </w:pPr>
    </w:p>
    <w:p w:rsidR="008B0827" w:rsidRPr="00347881" w:rsidRDefault="008B0827" w:rsidP="0015110D">
      <w:pPr>
        <w:pStyle w:val="FR2"/>
        <w:ind w:firstLine="567"/>
        <w:rPr>
          <w:i w:val="0"/>
          <w:spacing w:val="22"/>
          <w:sz w:val="28"/>
          <w:szCs w:val="28"/>
        </w:rPr>
      </w:pPr>
    </w:p>
    <w:sectPr w:rsidR="008B0827" w:rsidRPr="00347881" w:rsidSect="00DD56CB">
      <w:pgSz w:w="11906" w:h="16838"/>
      <w:pgMar w:top="1134" w:right="1247" w:bottom="1134" w:left="1531" w:header="708" w:footer="708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000"/>
    <w:multiLevelType w:val="hybridMultilevel"/>
    <w:tmpl w:val="24BCAC9C"/>
    <w:lvl w:ilvl="0" w:tplc="A8B236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712812"/>
    <w:multiLevelType w:val="hybridMultilevel"/>
    <w:tmpl w:val="EF425380"/>
    <w:lvl w:ilvl="0" w:tplc="E4D6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isplayHorizontalDrawingGridEvery w:val="2"/>
  <w:characterSpacingControl w:val="doNotCompress"/>
  <w:compat/>
  <w:rsids>
    <w:rsidRoot w:val="0015110D"/>
    <w:rsid w:val="00011181"/>
    <w:rsid w:val="00012D5F"/>
    <w:rsid w:val="000358F3"/>
    <w:rsid w:val="000549DE"/>
    <w:rsid w:val="00056C9E"/>
    <w:rsid w:val="00062642"/>
    <w:rsid w:val="00082284"/>
    <w:rsid w:val="00091464"/>
    <w:rsid w:val="000A7CDC"/>
    <w:rsid w:val="000C0B10"/>
    <w:rsid w:val="000F535E"/>
    <w:rsid w:val="00122BC3"/>
    <w:rsid w:val="0015110D"/>
    <w:rsid w:val="00153305"/>
    <w:rsid w:val="0015422E"/>
    <w:rsid w:val="00156E45"/>
    <w:rsid w:val="0019441F"/>
    <w:rsid w:val="00195D32"/>
    <w:rsid w:val="001D1191"/>
    <w:rsid w:val="001D24AB"/>
    <w:rsid w:val="00217DBA"/>
    <w:rsid w:val="002541DE"/>
    <w:rsid w:val="00263036"/>
    <w:rsid w:val="00282FE7"/>
    <w:rsid w:val="002A145F"/>
    <w:rsid w:val="002B0453"/>
    <w:rsid w:val="002B74C7"/>
    <w:rsid w:val="002F4328"/>
    <w:rsid w:val="00333580"/>
    <w:rsid w:val="003375B3"/>
    <w:rsid w:val="00345C69"/>
    <w:rsid w:val="00347881"/>
    <w:rsid w:val="00347AF6"/>
    <w:rsid w:val="0036230A"/>
    <w:rsid w:val="0039040B"/>
    <w:rsid w:val="003C3B0B"/>
    <w:rsid w:val="003D6C84"/>
    <w:rsid w:val="003F2E76"/>
    <w:rsid w:val="003F4F66"/>
    <w:rsid w:val="003F5B87"/>
    <w:rsid w:val="003F68E8"/>
    <w:rsid w:val="0041626B"/>
    <w:rsid w:val="004543F6"/>
    <w:rsid w:val="00457700"/>
    <w:rsid w:val="004626DF"/>
    <w:rsid w:val="004B19FF"/>
    <w:rsid w:val="004B21B6"/>
    <w:rsid w:val="004D6198"/>
    <w:rsid w:val="004E4B49"/>
    <w:rsid w:val="004F1448"/>
    <w:rsid w:val="004F5096"/>
    <w:rsid w:val="005019BE"/>
    <w:rsid w:val="00503655"/>
    <w:rsid w:val="00551BB4"/>
    <w:rsid w:val="0059621D"/>
    <w:rsid w:val="00596963"/>
    <w:rsid w:val="005B102E"/>
    <w:rsid w:val="005C0B3D"/>
    <w:rsid w:val="005F5A60"/>
    <w:rsid w:val="0060044A"/>
    <w:rsid w:val="00606D6A"/>
    <w:rsid w:val="00612664"/>
    <w:rsid w:val="006170BB"/>
    <w:rsid w:val="006452D7"/>
    <w:rsid w:val="00673D4D"/>
    <w:rsid w:val="006764AD"/>
    <w:rsid w:val="006813BE"/>
    <w:rsid w:val="006B3DDE"/>
    <w:rsid w:val="006E41D5"/>
    <w:rsid w:val="006F49C5"/>
    <w:rsid w:val="006F68E3"/>
    <w:rsid w:val="0070394D"/>
    <w:rsid w:val="0071325C"/>
    <w:rsid w:val="00723808"/>
    <w:rsid w:val="00724595"/>
    <w:rsid w:val="007275E3"/>
    <w:rsid w:val="0078231D"/>
    <w:rsid w:val="00782D61"/>
    <w:rsid w:val="00787ECA"/>
    <w:rsid w:val="007950E7"/>
    <w:rsid w:val="007B6062"/>
    <w:rsid w:val="007B75BF"/>
    <w:rsid w:val="007C2F2E"/>
    <w:rsid w:val="007F2475"/>
    <w:rsid w:val="008212AD"/>
    <w:rsid w:val="00821652"/>
    <w:rsid w:val="00861C80"/>
    <w:rsid w:val="00875B03"/>
    <w:rsid w:val="00876BFE"/>
    <w:rsid w:val="00892F1F"/>
    <w:rsid w:val="00893D2E"/>
    <w:rsid w:val="00896E09"/>
    <w:rsid w:val="008B0827"/>
    <w:rsid w:val="008E563A"/>
    <w:rsid w:val="008E6E00"/>
    <w:rsid w:val="0091354D"/>
    <w:rsid w:val="00936B44"/>
    <w:rsid w:val="00953297"/>
    <w:rsid w:val="009640D7"/>
    <w:rsid w:val="009B09FF"/>
    <w:rsid w:val="009D03F5"/>
    <w:rsid w:val="009D20C7"/>
    <w:rsid w:val="009E6E55"/>
    <w:rsid w:val="00A0696F"/>
    <w:rsid w:val="00A07C10"/>
    <w:rsid w:val="00A07D99"/>
    <w:rsid w:val="00A26EB7"/>
    <w:rsid w:val="00A339B0"/>
    <w:rsid w:val="00A42EF5"/>
    <w:rsid w:val="00A55F12"/>
    <w:rsid w:val="00A91277"/>
    <w:rsid w:val="00AA26DC"/>
    <w:rsid w:val="00AC35B0"/>
    <w:rsid w:val="00AD52B8"/>
    <w:rsid w:val="00AE2243"/>
    <w:rsid w:val="00AE3E92"/>
    <w:rsid w:val="00AE5B3D"/>
    <w:rsid w:val="00AF0782"/>
    <w:rsid w:val="00AF39AB"/>
    <w:rsid w:val="00B37065"/>
    <w:rsid w:val="00B51015"/>
    <w:rsid w:val="00B5129A"/>
    <w:rsid w:val="00B55BCC"/>
    <w:rsid w:val="00B55D01"/>
    <w:rsid w:val="00B62CD9"/>
    <w:rsid w:val="00B7479D"/>
    <w:rsid w:val="00B75DD3"/>
    <w:rsid w:val="00B858C4"/>
    <w:rsid w:val="00B86FF5"/>
    <w:rsid w:val="00BC3C04"/>
    <w:rsid w:val="00BC45F5"/>
    <w:rsid w:val="00BC4AC6"/>
    <w:rsid w:val="00BC6CC4"/>
    <w:rsid w:val="00BD2A3F"/>
    <w:rsid w:val="00BE1D19"/>
    <w:rsid w:val="00BE236D"/>
    <w:rsid w:val="00BE406E"/>
    <w:rsid w:val="00BE6F08"/>
    <w:rsid w:val="00BF2511"/>
    <w:rsid w:val="00C1275B"/>
    <w:rsid w:val="00C14310"/>
    <w:rsid w:val="00C35F53"/>
    <w:rsid w:val="00C37D3C"/>
    <w:rsid w:val="00C454C7"/>
    <w:rsid w:val="00C57CA0"/>
    <w:rsid w:val="00C640E1"/>
    <w:rsid w:val="00C71BB2"/>
    <w:rsid w:val="00C81B31"/>
    <w:rsid w:val="00CB756A"/>
    <w:rsid w:val="00CC6E88"/>
    <w:rsid w:val="00CD122E"/>
    <w:rsid w:val="00CD2D89"/>
    <w:rsid w:val="00CD6238"/>
    <w:rsid w:val="00D02B38"/>
    <w:rsid w:val="00D10365"/>
    <w:rsid w:val="00D2605B"/>
    <w:rsid w:val="00D55045"/>
    <w:rsid w:val="00D70991"/>
    <w:rsid w:val="00DB7C49"/>
    <w:rsid w:val="00DD56CB"/>
    <w:rsid w:val="00DF5E5F"/>
    <w:rsid w:val="00E134B9"/>
    <w:rsid w:val="00E16230"/>
    <w:rsid w:val="00E24568"/>
    <w:rsid w:val="00E339F8"/>
    <w:rsid w:val="00E5175F"/>
    <w:rsid w:val="00E764A8"/>
    <w:rsid w:val="00E818A7"/>
    <w:rsid w:val="00E93C63"/>
    <w:rsid w:val="00E96EAB"/>
    <w:rsid w:val="00EA2CFD"/>
    <w:rsid w:val="00EB79CC"/>
    <w:rsid w:val="00EC1679"/>
    <w:rsid w:val="00ED3D9D"/>
    <w:rsid w:val="00F03BFA"/>
    <w:rsid w:val="00F2233A"/>
    <w:rsid w:val="00F2417A"/>
    <w:rsid w:val="00F25117"/>
    <w:rsid w:val="00F43AB5"/>
    <w:rsid w:val="00F71EB3"/>
    <w:rsid w:val="00F806A2"/>
    <w:rsid w:val="00F83D62"/>
    <w:rsid w:val="00F83DFD"/>
    <w:rsid w:val="00F93024"/>
    <w:rsid w:val="00F93697"/>
    <w:rsid w:val="00FA31AC"/>
    <w:rsid w:val="00FE3D7E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D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qFormat/>
    <w:rsid w:val="0015110D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5110D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semiHidden/>
    <w:rsid w:val="001D119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0827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E818A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640D7"/>
    <w:pPr>
      <w:widowControl/>
      <w:snapToGrid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-------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Buh-Gor</cp:lastModifiedBy>
  <cp:revision>2</cp:revision>
  <cp:lastPrinted>2016-05-13T04:36:00Z</cp:lastPrinted>
  <dcterms:created xsi:type="dcterms:W3CDTF">2016-06-28T11:15:00Z</dcterms:created>
  <dcterms:modified xsi:type="dcterms:W3CDTF">2016-06-28T11:15:00Z</dcterms:modified>
</cp:coreProperties>
</file>